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81" w:rsidRDefault="00054B81" w:rsidP="00862ED3">
      <w:pPr>
        <w:tabs>
          <w:tab w:val="left" w:pos="7635"/>
        </w:tabs>
        <w:rPr>
          <w:b/>
        </w:rPr>
      </w:pPr>
      <w:r>
        <w:tab/>
      </w:r>
    </w:p>
    <w:tbl>
      <w:tblPr>
        <w:tblW w:w="0" w:type="auto"/>
        <w:tblInd w:w="108" w:type="dxa"/>
        <w:tblLayout w:type="fixed"/>
        <w:tblLook w:val="00A0"/>
      </w:tblPr>
      <w:tblGrid>
        <w:gridCol w:w="9639"/>
      </w:tblGrid>
      <w:tr w:rsidR="00054B81" w:rsidTr="00862ED3">
        <w:trPr>
          <w:trHeight w:val="1055"/>
        </w:trPr>
        <w:tc>
          <w:tcPr>
            <w:tcW w:w="9639" w:type="dxa"/>
          </w:tcPr>
          <w:p w:rsidR="00054B81" w:rsidRDefault="00054B81">
            <w:pPr>
              <w:tabs>
                <w:tab w:val="center" w:pos="4711"/>
                <w:tab w:val="left" w:pos="8010"/>
              </w:tabs>
              <w:rPr>
                <w:b/>
                <w:color w:val="000000"/>
              </w:rPr>
            </w:pPr>
            <w:r>
              <w:tab/>
            </w:r>
            <w:r w:rsidRPr="00AA743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054B81" w:rsidTr="00862ED3">
        <w:trPr>
          <w:trHeight w:val="1647"/>
        </w:trPr>
        <w:tc>
          <w:tcPr>
            <w:tcW w:w="9639" w:type="dxa"/>
          </w:tcPr>
          <w:p w:rsidR="00054B81" w:rsidRPr="00862ED3" w:rsidRDefault="00054B81">
            <w:pPr>
              <w:pStyle w:val="Heading2"/>
              <w:jc w:val="center"/>
              <w:rPr>
                <w:rFonts w:ascii="Times New Roman" w:hAnsi="Times New Roman" w:cs="Times New Roman"/>
                <w:i w:val="0"/>
                <w:sz w:val="24"/>
                <w:szCs w:val="24"/>
              </w:rPr>
            </w:pPr>
            <w:r w:rsidRPr="00862ED3">
              <w:rPr>
                <w:rFonts w:ascii="Times New Roman" w:hAnsi="Times New Roman" w:cs="Times New Roman"/>
                <w:i w:val="0"/>
                <w:sz w:val="24"/>
                <w:szCs w:val="24"/>
              </w:rPr>
              <w:t>PAGĖGIŲ SAVIVALDYBĖS TARYBA</w:t>
            </w:r>
          </w:p>
          <w:p w:rsidR="00054B81" w:rsidRPr="00862ED3" w:rsidRDefault="00054B81">
            <w:pPr>
              <w:jc w:val="center"/>
              <w:rPr>
                <w:b/>
                <w:bCs/>
                <w:caps/>
                <w:color w:val="000000"/>
              </w:rPr>
            </w:pPr>
            <w:r w:rsidRPr="00862ED3">
              <w:rPr>
                <w:b/>
                <w:bCs/>
                <w:caps/>
                <w:color w:val="000000"/>
              </w:rPr>
              <w:t>sprendimas</w:t>
            </w:r>
          </w:p>
          <w:p w:rsidR="00054B81" w:rsidRPr="00862ED3" w:rsidRDefault="00054B81">
            <w:pPr>
              <w:jc w:val="center"/>
              <w:rPr>
                <w:b/>
              </w:rPr>
            </w:pPr>
            <w:r w:rsidRPr="00862ED3">
              <w:rPr>
                <w:b/>
              </w:rPr>
              <w:t xml:space="preserve">DĖL PRITARIMO PAGĖGIŲ SAVIVALDYBĖS PRIEŠGAISRINĖS TARNYBOS </w:t>
            </w:r>
          </w:p>
          <w:p w:rsidR="00054B81" w:rsidRDefault="00054B81">
            <w:pPr>
              <w:jc w:val="center"/>
              <w:rPr>
                <w:b/>
              </w:rPr>
            </w:pPr>
            <w:r w:rsidRPr="00862ED3">
              <w:rPr>
                <w:b/>
              </w:rPr>
              <w:t>VADOVO 2017 METŲ VEIKLOS ATASKAITAI</w:t>
            </w:r>
            <w:r>
              <w:rPr>
                <w:b/>
              </w:rPr>
              <w:t xml:space="preserve"> </w:t>
            </w:r>
          </w:p>
        </w:tc>
      </w:tr>
      <w:tr w:rsidR="00054B81" w:rsidTr="00862ED3">
        <w:trPr>
          <w:trHeight w:val="703"/>
        </w:trPr>
        <w:tc>
          <w:tcPr>
            <w:tcW w:w="9639" w:type="dxa"/>
          </w:tcPr>
          <w:p w:rsidR="00054B81" w:rsidRDefault="00054B81">
            <w:pPr>
              <w:jc w:val="center"/>
              <w:rPr>
                <w:lang w:val="pt-BR"/>
              </w:rPr>
            </w:pPr>
            <w:r>
              <w:rPr>
                <w:lang w:val="pt-BR"/>
              </w:rPr>
              <w:t xml:space="preserve">2018 m. sausio 25 d. </w:t>
            </w:r>
            <w:r w:rsidRPr="00D15B77">
              <w:rPr>
                <w:lang w:val="pt-BR"/>
              </w:rPr>
              <w:t>Nr. T-5</w:t>
            </w:r>
          </w:p>
          <w:p w:rsidR="00054B81" w:rsidRDefault="00054B81">
            <w:pPr>
              <w:jc w:val="center"/>
              <w:rPr>
                <w:lang w:val="pt-BR"/>
              </w:rPr>
            </w:pPr>
            <w:r>
              <w:rPr>
                <w:lang w:val="pt-BR"/>
              </w:rPr>
              <w:t>Pagėgiai</w:t>
            </w:r>
          </w:p>
        </w:tc>
      </w:tr>
    </w:tbl>
    <w:p w:rsidR="00054B81" w:rsidRDefault="00054B81" w:rsidP="00862ED3">
      <w:pPr>
        <w:pStyle w:val="Header"/>
        <w:spacing w:line="360" w:lineRule="auto"/>
        <w:jc w:val="both"/>
        <w:rPr>
          <w:szCs w:val="20"/>
          <w:lang w:val="pt-BR"/>
        </w:rPr>
      </w:pPr>
      <w:r>
        <w:rPr>
          <w:szCs w:val="20"/>
          <w:lang w:val="pt-BR"/>
        </w:rPr>
        <w:t xml:space="preserve">         </w:t>
      </w:r>
    </w:p>
    <w:p w:rsidR="00054B81" w:rsidRDefault="00054B81" w:rsidP="00862ED3">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054B81" w:rsidRDefault="00054B81" w:rsidP="00862ED3">
      <w:pPr>
        <w:spacing w:line="360" w:lineRule="auto"/>
        <w:ind w:firstLine="720"/>
        <w:jc w:val="both"/>
        <w:rPr>
          <w:color w:val="000000"/>
          <w:lang w:val="pt-BR"/>
        </w:rPr>
      </w:pPr>
      <w:r>
        <w:rPr>
          <w:color w:val="000000"/>
          <w:lang w:val="pt-BR"/>
        </w:rPr>
        <w:t xml:space="preserve">     1. Pritarti Pagėgių savivaldybės priešgaisrinės tarnybos</w:t>
      </w:r>
      <w:r>
        <w:rPr>
          <w:lang w:val="pt-BR"/>
        </w:rPr>
        <w:t xml:space="preserve"> vadovo</w:t>
      </w:r>
      <w:r>
        <w:rPr>
          <w:color w:val="000000"/>
          <w:lang w:val="pt-BR"/>
        </w:rPr>
        <w:t xml:space="preserve"> 2017 m. veiklos ataskaitai (pridedama).</w:t>
      </w:r>
    </w:p>
    <w:p w:rsidR="00054B81" w:rsidRDefault="00054B81" w:rsidP="00862ED3">
      <w:pPr>
        <w:pStyle w:val="Header"/>
        <w:numPr>
          <w:ilvl w:val="0"/>
          <w:numId w:val="5"/>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Pr>
            <w:rStyle w:val="Hyperlink"/>
            <w:color w:val="000000"/>
            <w:lang w:val="pt-BR"/>
          </w:rPr>
          <w:t>www.pagegiai.lt</w:t>
        </w:r>
      </w:hyperlink>
      <w:r>
        <w:rPr>
          <w:color w:val="000000"/>
          <w:lang w:val="pt-BR"/>
        </w:rPr>
        <w:t>.</w:t>
      </w:r>
    </w:p>
    <w:p w:rsidR="00054B81" w:rsidRDefault="00054B81" w:rsidP="00862ED3">
      <w:pPr>
        <w:spacing w:line="360" w:lineRule="auto"/>
        <w:jc w:val="both"/>
        <w:rPr>
          <w:lang w:val="pt-BR"/>
        </w:rPr>
      </w:pPr>
      <w:r>
        <w:rPr>
          <w:lang w:val="pt-BR"/>
        </w:rPr>
        <w:t xml:space="preserve">                 Šis sprendimas gali būti skundžiamas Lietuvos Respublikos administracinių bylų teisenos įstatymo nustatyta tvarka.</w:t>
      </w:r>
    </w:p>
    <w:p w:rsidR="00054B81" w:rsidRDefault="00054B81" w:rsidP="00F91FF0">
      <w:pPr>
        <w:pStyle w:val="NormalWeb"/>
        <w:spacing w:before="0" w:beforeAutospacing="0" w:after="0" w:afterAutospacing="0"/>
        <w:outlineLvl w:val="0"/>
        <w:rPr>
          <w:caps/>
          <w:lang w:val="pt-BR"/>
        </w:rPr>
      </w:pPr>
    </w:p>
    <w:p w:rsidR="00054B81" w:rsidRDefault="00054B81" w:rsidP="00F91FF0">
      <w:pPr>
        <w:pStyle w:val="NormalWeb"/>
        <w:spacing w:before="0" w:beforeAutospacing="0" w:after="0" w:afterAutospacing="0"/>
        <w:outlineLvl w:val="0"/>
        <w:rPr>
          <w:caps/>
          <w:lang w:val="pt-BR"/>
        </w:rPr>
      </w:pPr>
    </w:p>
    <w:p w:rsidR="00054B81" w:rsidRDefault="00054B81" w:rsidP="00F91FF0">
      <w:pPr>
        <w:pStyle w:val="NormalWeb"/>
        <w:spacing w:before="0" w:beforeAutospacing="0" w:after="0" w:afterAutospacing="0"/>
        <w:outlineLvl w:val="0"/>
        <w:rPr>
          <w:caps/>
          <w:lang w:val="pt-BR"/>
        </w:rPr>
      </w:pPr>
    </w:p>
    <w:p w:rsidR="00054B81" w:rsidRDefault="00054B81" w:rsidP="00F91FF0">
      <w:pPr>
        <w:pStyle w:val="NormalWeb"/>
        <w:spacing w:before="0" w:beforeAutospacing="0" w:after="0" w:afterAutospacing="0"/>
        <w:outlineLvl w:val="0"/>
        <w:rPr>
          <w:lang w:val="pt-BR"/>
        </w:rPr>
      </w:pPr>
      <w:r>
        <w:rPr>
          <w:caps/>
          <w:lang w:val="pt-BR"/>
        </w:rPr>
        <w:t>S</w:t>
      </w:r>
      <w:r>
        <w:rPr>
          <w:lang w:val="pt-BR"/>
        </w:rPr>
        <w:t>avivaldybės meras</w:t>
      </w:r>
      <w:r>
        <w:rPr>
          <w:caps/>
          <w:lang w:val="pt-BR"/>
        </w:rPr>
        <w:tab/>
      </w:r>
      <w:r>
        <w:rPr>
          <w:caps/>
          <w:lang w:val="pt-BR"/>
        </w:rPr>
        <w:tab/>
      </w:r>
      <w:r>
        <w:rPr>
          <w:caps/>
          <w:lang w:val="pt-BR"/>
        </w:rPr>
        <w:tab/>
      </w:r>
      <w:r>
        <w:rPr>
          <w:caps/>
          <w:lang w:val="pt-BR"/>
        </w:rPr>
        <w:tab/>
        <w:t>v</w:t>
      </w:r>
      <w:r>
        <w:rPr>
          <w:lang w:val="pt-BR"/>
        </w:rPr>
        <w:t>irginijus</w:t>
      </w:r>
      <w:r>
        <w:rPr>
          <w:caps/>
          <w:lang w:val="pt-BR"/>
        </w:rPr>
        <w:t xml:space="preserve"> K</w:t>
      </w:r>
      <w:r>
        <w:rPr>
          <w:lang w:val="pt-BR"/>
        </w:rPr>
        <w:t>omskis</w:t>
      </w:r>
    </w:p>
    <w:p w:rsidR="00054B81" w:rsidRDefault="00054B81" w:rsidP="00F91FF0">
      <w:pPr>
        <w:pStyle w:val="NormalWeb"/>
        <w:spacing w:before="0" w:beforeAutospacing="0" w:after="0" w:afterAutospacing="0"/>
        <w:outlineLvl w:val="0"/>
        <w:rPr>
          <w:iCs/>
          <w:color w:val="000000"/>
          <w:sz w:val="22"/>
          <w:szCs w:val="22"/>
          <w:lang w:val="pt-PT"/>
        </w:rPr>
      </w:pPr>
      <w:r>
        <w:rPr>
          <w:lang w:val="pt-BR"/>
        </w:rPr>
        <w:br w:type="page"/>
      </w:r>
    </w:p>
    <w:p w:rsidR="00054B81" w:rsidRPr="00B72BE0" w:rsidRDefault="00054B81" w:rsidP="00E93A76">
      <w:pPr>
        <w:pStyle w:val="NormalWeb"/>
        <w:spacing w:before="0" w:beforeAutospacing="0" w:after="0" w:afterAutospacing="0"/>
        <w:ind w:left="5184" w:firstLine="36"/>
        <w:outlineLvl w:val="0"/>
        <w:rPr>
          <w:iCs/>
          <w:color w:val="000000"/>
          <w:sz w:val="22"/>
          <w:szCs w:val="22"/>
          <w:lang w:val="pt-PT"/>
        </w:rPr>
      </w:pPr>
      <w:r w:rsidRPr="00B72BE0">
        <w:rPr>
          <w:iCs/>
          <w:color w:val="000000"/>
          <w:sz w:val="22"/>
          <w:szCs w:val="22"/>
          <w:lang w:val="pt-PT"/>
        </w:rPr>
        <w:t>PRITARTA</w:t>
      </w:r>
    </w:p>
    <w:p w:rsidR="00054B81" w:rsidRPr="00B72BE0" w:rsidRDefault="00054B81" w:rsidP="00E93A76">
      <w:pPr>
        <w:ind w:firstLine="5220"/>
        <w:rPr>
          <w:color w:val="000000"/>
          <w:sz w:val="22"/>
          <w:szCs w:val="22"/>
        </w:rPr>
      </w:pPr>
      <w:r w:rsidRPr="00B72BE0">
        <w:rPr>
          <w:color w:val="000000"/>
          <w:sz w:val="22"/>
          <w:szCs w:val="22"/>
        </w:rPr>
        <w:t>Pagėgių savivaldybės tarybos</w:t>
      </w:r>
    </w:p>
    <w:p w:rsidR="00054B81" w:rsidRPr="00B72BE0" w:rsidRDefault="00054B81" w:rsidP="00E93A76">
      <w:pPr>
        <w:pStyle w:val="NormalWeb"/>
        <w:spacing w:before="0" w:beforeAutospacing="0" w:after="0" w:afterAutospacing="0"/>
        <w:ind w:firstLine="5220"/>
        <w:rPr>
          <w:color w:val="000000"/>
          <w:sz w:val="22"/>
          <w:szCs w:val="22"/>
        </w:rPr>
      </w:pPr>
      <w:r w:rsidRPr="00B72BE0">
        <w:rPr>
          <w:color w:val="000000"/>
          <w:sz w:val="22"/>
          <w:szCs w:val="22"/>
        </w:rPr>
        <w:t xml:space="preserve">2018 m. sausio 25 d. </w:t>
      </w:r>
    </w:p>
    <w:p w:rsidR="00054B81" w:rsidRPr="00B72BE0" w:rsidRDefault="00054B81" w:rsidP="00E93A76">
      <w:pPr>
        <w:pStyle w:val="NormalWeb"/>
        <w:spacing w:before="0" w:beforeAutospacing="0" w:after="0" w:afterAutospacing="0"/>
        <w:ind w:firstLine="5220"/>
        <w:rPr>
          <w:iCs/>
          <w:color w:val="000000"/>
          <w:sz w:val="22"/>
          <w:szCs w:val="22"/>
          <w:lang w:val="pt-PT"/>
        </w:rPr>
      </w:pPr>
      <w:r w:rsidRPr="00B72BE0">
        <w:rPr>
          <w:color w:val="000000"/>
          <w:sz w:val="22"/>
          <w:szCs w:val="22"/>
        </w:rPr>
        <w:t>sprendimu Nr. T-</w:t>
      </w:r>
      <w:r>
        <w:rPr>
          <w:color w:val="000000"/>
          <w:sz w:val="22"/>
          <w:szCs w:val="22"/>
        </w:rPr>
        <w:t>5</w:t>
      </w:r>
    </w:p>
    <w:p w:rsidR="00054B81" w:rsidRDefault="00054B81" w:rsidP="00E93A76">
      <w:pPr>
        <w:rPr>
          <w:b/>
          <w:sz w:val="28"/>
          <w:szCs w:val="28"/>
        </w:rPr>
      </w:pPr>
    </w:p>
    <w:p w:rsidR="00054B81" w:rsidRPr="00E93A76" w:rsidRDefault="00054B81" w:rsidP="00E631A2">
      <w:pPr>
        <w:jc w:val="center"/>
        <w:rPr>
          <w:b/>
          <w:sz w:val="26"/>
          <w:szCs w:val="26"/>
        </w:rPr>
      </w:pPr>
      <w:r w:rsidRPr="00E93A76">
        <w:rPr>
          <w:b/>
          <w:sz w:val="26"/>
          <w:szCs w:val="26"/>
        </w:rPr>
        <w:t xml:space="preserve">PAGĖGIŲ SAVIVALDYBĖS PRIEŠGAISRINĖS TARNYBOS </w:t>
      </w:r>
    </w:p>
    <w:p w:rsidR="00054B81" w:rsidRPr="00E93A76" w:rsidRDefault="00054B81" w:rsidP="00E93A76">
      <w:pPr>
        <w:jc w:val="center"/>
        <w:rPr>
          <w:b/>
          <w:sz w:val="26"/>
          <w:szCs w:val="26"/>
        </w:rPr>
      </w:pPr>
      <w:r w:rsidRPr="00E93A76">
        <w:rPr>
          <w:b/>
          <w:sz w:val="26"/>
          <w:szCs w:val="26"/>
        </w:rPr>
        <w:t xml:space="preserve">VIRŠININKO RIČARDO BARTKEVIČIAUS 2017 METŲ VEIKLOS METINĖ ATASKAITA </w:t>
      </w:r>
    </w:p>
    <w:p w:rsidR="00054B81" w:rsidRPr="00844213" w:rsidRDefault="00054B81" w:rsidP="00E631A2">
      <w:pPr>
        <w:jc w:val="center"/>
        <w:rPr>
          <w:b/>
        </w:rPr>
      </w:pPr>
    </w:p>
    <w:p w:rsidR="00054B81" w:rsidRPr="008D10D9" w:rsidRDefault="00054B81" w:rsidP="00E631A2">
      <w:pPr>
        <w:jc w:val="center"/>
        <w:rPr>
          <w:b/>
        </w:rPr>
      </w:pPr>
      <w:r w:rsidRPr="008D10D9">
        <w:rPr>
          <w:b/>
        </w:rPr>
        <w:t xml:space="preserve">I. </w:t>
      </w:r>
      <w:r>
        <w:rPr>
          <w:b/>
        </w:rPr>
        <w:t xml:space="preserve">VEIKLOS POBŪDIS IR TIKSLAI </w:t>
      </w:r>
    </w:p>
    <w:p w:rsidR="00054B81" w:rsidRPr="00844213" w:rsidRDefault="00054B81" w:rsidP="00320722">
      <w:pPr>
        <w:ind w:left="1080"/>
      </w:pPr>
    </w:p>
    <w:p w:rsidR="00054B81" w:rsidRDefault="00054B81" w:rsidP="003A2A66">
      <w:pPr>
        <w:spacing w:line="360" w:lineRule="auto"/>
        <w:ind w:firstLine="1247"/>
        <w:jc w:val="both"/>
      </w:pPr>
      <w:r>
        <w:t>Pagėgių</w:t>
      </w:r>
      <w:r w:rsidRPr="00844213">
        <w:t xml:space="preserve"> savivaldybės priešgaisrinė tarnyba (</w:t>
      </w:r>
      <w:r>
        <w:t xml:space="preserve">toliau - Tarnyba) yra savivaldybės biudžetinė įstaiga. Įregistravimo data: </w:t>
      </w:r>
      <w:r w:rsidRPr="00200675">
        <w:t>2016-01-13</w:t>
      </w:r>
      <w:r>
        <w:t xml:space="preserve">. Jos tikslai: įgyvendinti priešgaisrinę saugą reglamentuojančių teisės aktų reikalavimus, gaisrų prevencines priemones, vykdyti visuomenės švietimą gaisrų  prevencijos srityje, išsaugoti žmonių gyvybę, sveikatą, turtą, apsaugoti aplinką nuo ekstremalių įvykių ir kitų įvykių poveikio. Tarnyba vykdo pirminius gelbėjimo darbus katastrofų, gamybinių avarijų metu, teikia techninę pagalbą savivaldybės organizacijoms ir gyventojams ekstremalių situacijų atvejais. </w:t>
      </w:r>
    </w:p>
    <w:p w:rsidR="00054B81" w:rsidRDefault="00054B81" w:rsidP="003A2A66">
      <w:pPr>
        <w:spacing w:line="360" w:lineRule="auto"/>
        <w:ind w:firstLine="1247"/>
        <w:jc w:val="both"/>
      </w:pPr>
      <w:r>
        <w:t>Tarnyba savo veikloje vadovaujasi Lietuvos Respublikos Konstitucija, Lietuvos Respublikos vietos savivaldos įstatymu, Civilinės saugos įstatymu, Priešgaisrinės saugos įstatymu, Lietuvos Respublikos biudžetinių įstaigų įstatymu, Lietuvos Respublikos Seimo, Vyriausybės nutarimais, Priešgaisrinės saugos ir gelbėjimo departamento prie Vidaus reikalų ministerijos metodiniais nurodymais, Pagėgių ekstremalių situacijų komisijos rekomendacijomis ir nurodymais, Savivaldybės tarybos sprendimais, Savivaldybės mero potvarkiais, Savivaldybės administracijos direktoriaus įsakymais, kitais teisės aktais bei Pagėgių savivaldybės priešgaisrinės tarnybos nuostatais.</w:t>
      </w:r>
    </w:p>
    <w:p w:rsidR="00054B81" w:rsidRDefault="00054B81" w:rsidP="003A2A66">
      <w:pPr>
        <w:spacing w:line="360" w:lineRule="auto"/>
        <w:ind w:firstLine="1247"/>
        <w:jc w:val="both"/>
      </w:pPr>
      <w:r w:rsidRPr="00844213">
        <w:t xml:space="preserve">Tarnyba </w:t>
      </w:r>
      <w:r>
        <w:t>finansuojama iš valstybės ir Savivaldybės biudžeto pagal patvirtintas sąmatas.</w:t>
      </w:r>
    </w:p>
    <w:p w:rsidR="00054B81" w:rsidRDefault="00054B81" w:rsidP="003A2A66">
      <w:pPr>
        <w:spacing w:line="360" w:lineRule="auto"/>
        <w:ind w:firstLine="1247"/>
        <w:jc w:val="both"/>
      </w:pPr>
      <w:r>
        <w:t>Tarnyba yra juridinis asmuo, turintis savo antspaudą su Tarnybos pavadinimu, atsiskaitomąją sąskaitą banke ir firminius blankus. Tarnybos finansinę veiklą kontroliuoja Savivaldybės kontrolierius (Savivaldybės kontrolės tarnyba), Savivaldybės administracijos Centralizuoto savivaldybės vidaus audito skyrius ir kitos institucijos įstatymų nustatyta tvarka.</w:t>
      </w:r>
    </w:p>
    <w:p w:rsidR="00054B81" w:rsidRDefault="00054B81" w:rsidP="003A2A66">
      <w:pPr>
        <w:spacing w:line="360" w:lineRule="auto"/>
        <w:ind w:firstLine="1247"/>
        <w:jc w:val="both"/>
      </w:pPr>
      <w:r>
        <w:t>Tarnybos pasirengimą gesinti gaisrus, vykdyti gelbėjimo darbus kontroliuoja Priešgaisrinės apsaugos ir gelbėjimo departamento Pagėgių priešgaisrinė gelbėjimo tarnyba. Bendrasis pagalbos centras (tel. 112) nustato pajėgų iškvietimo, sutelkimo bei sąveikos tvarką likviduojant ekstremalias situacijas savivaldybėje.</w:t>
      </w:r>
    </w:p>
    <w:p w:rsidR="00054B81" w:rsidRDefault="00054B81" w:rsidP="003A2A66">
      <w:pPr>
        <w:spacing w:line="360" w:lineRule="auto"/>
        <w:ind w:firstLine="1247"/>
        <w:jc w:val="both"/>
      </w:pPr>
      <w:r>
        <w:t>Tarnybos steigėjas yra Pagėgių savivaldybės taryba.</w:t>
      </w:r>
    </w:p>
    <w:p w:rsidR="00054B81" w:rsidRDefault="00054B81" w:rsidP="003A2A66">
      <w:pPr>
        <w:tabs>
          <w:tab w:val="left" w:pos="270"/>
        </w:tabs>
        <w:spacing w:line="360" w:lineRule="auto"/>
        <w:ind w:firstLine="1247"/>
        <w:jc w:val="both"/>
      </w:pPr>
      <w:r>
        <w:t>Tarnybos</w:t>
      </w:r>
      <w:r w:rsidRPr="00844213">
        <w:t xml:space="preserve"> buveinė – </w:t>
      </w:r>
      <w:r>
        <w:t>Vilniaus g.25, LT-99287 Pagėgiai, tel. 844148300.</w:t>
      </w:r>
    </w:p>
    <w:p w:rsidR="00054B81" w:rsidRPr="00E93A76" w:rsidRDefault="00054B81" w:rsidP="00E93A76">
      <w:pPr>
        <w:tabs>
          <w:tab w:val="left" w:pos="270"/>
        </w:tabs>
        <w:spacing w:line="360" w:lineRule="auto"/>
        <w:ind w:firstLine="1247"/>
        <w:jc w:val="both"/>
      </w:pPr>
      <w:r>
        <w:t>Nuo 2016 m. birželio 1 d. tarnybos v</w:t>
      </w:r>
      <w:r w:rsidRPr="00200675">
        <w:t>ir</w:t>
      </w:r>
      <w:r>
        <w:t>šininkas yra Ričardas Bartkevičius.</w:t>
      </w:r>
    </w:p>
    <w:p w:rsidR="00054B81" w:rsidRPr="00671502" w:rsidRDefault="00054B81" w:rsidP="00E631A2">
      <w:pPr>
        <w:jc w:val="center"/>
        <w:rPr>
          <w:b/>
        </w:rPr>
      </w:pPr>
      <w:r w:rsidRPr="008D10D9">
        <w:rPr>
          <w:b/>
        </w:rPr>
        <w:t>II. TARNYBOS VEIKLA</w:t>
      </w:r>
    </w:p>
    <w:p w:rsidR="00054B81" w:rsidRDefault="00054B81" w:rsidP="00143A41">
      <w:pPr>
        <w:jc w:val="center"/>
      </w:pPr>
    </w:p>
    <w:p w:rsidR="00054B81" w:rsidRDefault="00054B81" w:rsidP="00143A41">
      <w:pPr>
        <w:rPr>
          <w:lang w:val="en-GB"/>
        </w:rPr>
      </w:pPr>
    </w:p>
    <w:p w:rsidR="00054B81" w:rsidRPr="0057339C" w:rsidRDefault="00054B81" w:rsidP="00143A41">
      <w:pPr>
        <w:rPr>
          <w:lang w:val="en-GB"/>
        </w:rPr>
      </w:pPr>
      <w:r>
        <w:t xml:space="preserve">Ugniagesių komandų darbas 2017 m.: </w:t>
      </w:r>
    </w:p>
    <w:tbl>
      <w:tblPr>
        <w:tblpPr w:leftFromText="180" w:rightFromText="180" w:vertAnchor="page" w:horzAnchor="margin" w:tblpY="2310"/>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67"/>
        <w:gridCol w:w="992"/>
        <w:gridCol w:w="1325"/>
        <w:gridCol w:w="1085"/>
        <w:gridCol w:w="992"/>
        <w:gridCol w:w="1134"/>
        <w:gridCol w:w="1134"/>
        <w:gridCol w:w="1225"/>
      </w:tblGrid>
      <w:tr w:rsidR="00054B81" w:rsidRPr="00D82A3E" w:rsidTr="00AB60E7">
        <w:trPr>
          <w:trHeight w:val="713"/>
        </w:trPr>
        <w:tc>
          <w:tcPr>
            <w:tcW w:w="1526" w:type="dxa"/>
            <w:vMerge w:val="restart"/>
          </w:tcPr>
          <w:p w:rsidR="00054B81" w:rsidRPr="00D82A3E" w:rsidRDefault="00054B81" w:rsidP="00166CEC">
            <w:pPr>
              <w:jc w:val="center"/>
            </w:pPr>
          </w:p>
          <w:p w:rsidR="00054B81" w:rsidRPr="00D82A3E" w:rsidRDefault="00054B81" w:rsidP="00166CEC">
            <w:pPr>
              <w:jc w:val="center"/>
              <w:rPr>
                <w:lang w:bidi="lo-LA"/>
              </w:rPr>
            </w:pPr>
            <w:r w:rsidRPr="00D82A3E">
              <w:rPr>
                <w:lang w:bidi="lo-LA"/>
              </w:rPr>
              <w:t>Komandos pavadinimas</w:t>
            </w:r>
          </w:p>
        </w:tc>
        <w:tc>
          <w:tcPr>
            <w:tcW w:w="8454" w:type="dxa"/>
            <w:gridSpan w:val="8"/>
            <w:vMerge w:val="restart"/>
          </w:tcPr>
          <w:p w:rsidR="00054B81" w:rsidRPr="00D82A3E" w:rsidRDefault="00054B81" w:rsidP="00166CEC">
            <w:pPr>
              <w:jc w:val="center"/>
            </w:pPr>
          </w:p>
          <w:p w:rsidR="00054B81" w:rsidRPr="00D82A3E" w:rsidRDefault="00054B81" w:rsidP="00166CEC">
            <w:pPr>
              <w:jc w:val="center"/>
            </w:pPr>
            <w:r w:rsidRPr="00D82A3E">
              <w:t>Išvykimai (vnt.)</w:t>
            </w:r>
          </w:p>
        </w:tc>
      </w:tr>
      <w:tr w:rsidR="00054B81" w:rsidRPr="00D82A3E" w:rsidTr="00AB60E7">
        <w:trPr>
          <w:trHeight w:val="276"/>
        </w:trPr>
        <w:tc>
          <w:tcPr>
            <w:tcW w:w="1526" w:type="dxa"/>
            <w:vMerge/>
          </w:tcPr>
          <w:p w:rsidR="00054B81" w:rsidRPr="00D82A3E" w:rsidRDefault="00054B81" w:rsidP="00166CEC">
            <w:pPr>
              <w:jc w:val="center"/>
            </w:pPr>
          </w:p>
        </w:tc>
        <w:tc>
          <w:tcPr>
            <w:tcW w:w="8454" w:type="dxa"/>
            <w:gridSpan w:val="8"/>
            <w:vMerge/>
          </w:tcPr>
          <w:p w:rsidR="00054B81" w:rsidRPr="00D82A3E" w:rsidRDefault="00054B81" w:rsidP="00166CEC">
            <w:pPr>
              <w:jc w:val="center"/>
            </w:pPr>
          </w:p>
        </w:tc>
      </w:tr>
      <w:tr w:rsidR="00054B81" w:rsidRPr="00D82A3E" w:rsidTr="00AB60E7">
        <w:trPr>
          <w:trHeight w:val="717"/>
        </w:trPr>
        <w:tc>
          <w:tcPr>
            <w:tcW w:w="1526" w:type="dxa"/>
            <w:vMerge/>
          </w:tcPr>
          <w:p w:rsidR="00054B81" w:rsidRPr="00D82A3E" w:rsidRDefault="00054B81" w:rsidP="00166CEC">
            <w:pPr>
              <w:jc w:val="center"/>
            </w:pPr>
          </w:p>
        </w:tc>
        <w:tc>
          <w:tcPr>
            <w:tcW w:w="567" w:type="dxa"/>
            <w:vMerge w:val="restart"/>
          </w:tcPr>
          <w:p w:rsidR="00054B81" w:rsidRPr="00D82A3E" w:rsidRDefault="00054B81" w:rsidP="00166CEC">
            <w:pPr>
              <w:jc w:val="center"/>
            </w:pPr>
            <w:r w:rsidRPr="00D82A3E">
              <w:t>Iš viso</w:t>
            </w:r>
          </w:p>
        </w:tc>
        <w:tc>
          <w:tcPr>
            <w:tcW w:w="992" w:type="dxa"/>
            <w:vMerge w:val="restart"/>
          </w:tcPr>
          <w:p w:rsidR="00054B81" w:rsidRDefault="00054B81" w:rsidP="00166CEC">
            <w:pPr>
              <w:jc w:val="center"/>
            </w:pPr>
            <w:r w:rsidRPr="00D82A3E">
              <w:t xml:space="preserve">Į gaisro </w:t>
            </w:r>
          </w:p>
          <w:p w:rsidR="00054B81" w:rsidRPr="00D82A3E" w:rsidRDefault="00054B81" w:rsidP="00166CEC">
            <w:pPr>
              <w:jc w:val="center"/>
            </w:pPr>
            <w:r w:rsidRPr="00D82A3E">
              <w:t>vietą gyvenamajame sektoriuje</w:t>
            </w:r>
          </w:p>
        </w:tc>
        <w:tc>
          <w:tcPr>
            <w:tcW w:w="1325" w:type="dxa"/>
            <w:vMerge w:val="restart"/>
          </w:tcPr>
          <w:p w:rsidR="00054B81" w:rsidRPr="00D82A3E" w:rsidRDefault="00054B81" w:rsidP="00166CEC">
            <w:pPr>
              <w:jc w:val="center"/>
            </w:pPr>
            <w:r w:rsidRPr="00D82A3E">
              <w:t>Į gaisro vietą atviroje teritorijoje</w:t>
            </w:r>
          </w:p>
        </w:tc>
        <w:tc>
          <w:tcPr>
            <w:tcW w:w="1085" w:type="dxa"/>
            <w:vMerge w:val="restart"/>
          </w:tcPr>
          <w:p w:rsidR="00054B81" w:rsidRPr="00D82A3E" w:rsidRDefault="00054B81" w:rsidP="00166CEC">
            <w:pPr>
              <w:jc w:val="center"/>
            </w:pPr>
            <w:r w:rsidRPr="00D82A3E">
              <w:t>Į gelbėjimo darbus</w:t>
            </w:r>
          </w:p>
        </w:tc>
        <w:tc>
          <w:tcPr>
            <w:tcW w:w="992" w:type="dxa"/>
            <w:vMerge w:val="restart"/>
          </w:tcPr>
          <w:p w:rsidR="00054B81" w:rsidRPr="00D82A3E" w:rsidRDefault="00054B81" w:rsidP="00166CEC">
            <w:pPr>
              <w:jc w:val="center"/>
              <w:rPr>
                <w:lang w:val="en-US"/>
              </w:rPr>
            </w:pPr>
            <w:r w:rsidRPr="00D82A3E">
              <w:rPr>
                <w:lang w:val="en-GB"/>
              </w:rPr>
              <w:t>Į kitus darbus</w:t>
            </w:r>
          </w:p>
        </w:tc>
        <w:tc>
          <w:tcPr>
            <w:tcW w:w="1134" w:type="dxa"/>
            <w:vMerge w:val="restart"/>
          </w:tcPr>
          <w:p w:rsidR="00054B81" w:rsidRPr="00D82A3E" w:rsidRDefault="00054B81" w:rsidP="00166CEC">
            <w:pPr>
              <w:jc w:val="center"/>
              <w:rPr>
                <w:lang w:val="en-US"/>
              </w:rPr>
            </w:pPr>
            <w:r w:rsidRPr="00D82A3E">
              <w:rPr>
                <w:lang w:val="en-US"/>
              </w:rPr>
              <w:t>Į pratybas</w:t>
            </w:r>
          </w:p>
        </w:tc>
        <w:tc>
          <w:tcPr>
            <w:tcW w:w="1134" w:type="dxa"/>
            <w:vMerge w:val="restart"/>
          </w:tcPr>
          <w:p w:rsidR="00054B81" w:rsidRPr="00166CEC" w:rsidRDefault="00054B81" w:rsidP="00166CEC">
            <w:pPr>
              <w:jc w:val="center"/>
            </w:pPr>
            <w:r>
              <w:rPr>
                <w:lang w:val="en-US"/>
              </w:rPr>
              <w:t>Akcija "Kūrenkime saugiai"</w:t>
            </w:r>
          </w:p>
        </w:tc>
        <w:tc>
          <w:tcPr>
            <w:tcW w:w="1225" w:type="dxa"/>
            <w:vMerge w:val="restart"/>
          </w:tcPr>
          <w:p w:rsidR="00054B81" w:rsidRPr="00D82A3E" w:rsidRDefault="00054B81" w:rsidP="00166CEC">
            <w:pPr>
              <w:jc w:val="center"/>
              <w:rPr>
                <w:lang w:val="en-US"/>
              </w:rPr>
            </w:pPr>
            <w:r w:rsidRPr="00D82A3E">
              <w:rPr>
                <w:lang w:val="en-US"/>
              </w:rPr>
              <w:t>Techninė apžiūra</w:t>
            </w:r>
          </w:p>
        </w:tc>
      </w:tr>
      <w:tr w:rsidR="00054B81" w:rsidRPr="00D82A3E" w:rsidTr="00AB60E7">
        <w:trPr>
          <w:trHeight w:val="850"/>
        </w:trPr>
        <w:tc>
          <w:tcPr>
            <w:tcW w:w="1526" w:type="dxa"/>
            <w:vMerge/>
          </w:tcPr>
          <w:p w:rsidR="00054B81" w:rsidRPr="00D82A3E" w:rsidRDefault="00054B81" w:rsidP="00166CEC">
            <w:pPr>
              <w:jc w:val="center"/>
            </w:pPr>
          </w:p>
        </w:tc>
        <w:tc>
          <w:tcPr>
            <w:tcW w:w="567" w:type="dxa"/>
            <w:vMerge/>
          </w:tcPr>
          <w:p w:rsidR="00054B81" w:rsidRPr="00D82A3E" w:rsidRDefault="00054B81" w:rsidP="00166CEC">
            <w:pPr>
              <w:jc w:val="center"/>
            </w:pPr>
          </w:p>
        </w:tc>
        <w:tc>
          <w:tcPr>
            <w:tcW w:w="992" w:type="dxa"/>
            <w:vMerge/>
          </w:tcPr>
          <w:p w:rsidR="00054B81" w:rsidRPr="00D82A3E" w:rsidRDefault="00054B81" w:rsidP="00166CEC">
            <w:pPr>
              <w:jc w:val="center"/>
              <w:rPr>
                <w:lang w:val="en-GB"/>
              </w:rPr>
            </w:pPr>
          </w:p>
        </w:tc>
        <w:tc>
          <w:tcPr>
            <w:tcW w:w="1325" w:type="dxa"/>
            <w:vMerge/>
          </w:tcPr>
          <w:p w:rsidR="00054B81" w:rsidRPr="00D82A3E" w:rsidRDefault="00054B81" w:rsidP="00166CEC">
            <w:pPr>
              <w:jc w:val="center"/>
              <w:rPr>
                <w:lang w:val="en-GB"/>
              </w:rPr>
            </w:pPr>
          </w:p>
        </w:tc>
        <w:tc>
          <w:tcPr>
            <w:tcW w:w="1085" w:type="dxa"/>
            <w:vMerge/>
          </w:tcPr>
          <w:p w:rsidR="00054B81" w:rsidRPr="00D82A3E" w:rsidRDefault="00054B81" w:rsidP="00166CEC">
            <w:pPr>
              <w:jc w:val="center"/>
              <w:rPr>
                <w:lang w:val="en-GB"/>
              </w:rPr>
            </w:pPr>
          </w:p>
        </w:tc>
        <w:tc>
          <w:tcPr>
            <w:tcW w:w="992" w:type="dxa"/>
            <w:vMerge/>
          </w:tcPr>
          <w:p w:rsidR="00054B81" w:rsidRPr="00D82A3E" w:rsidRDefault="00054B81" w:rsidP="00166CEC">
            <w:pPr>
              <w:jc w:val="center"/>
              <w:rPr>
                <w:lang w:val="en-GB"/>
              </w:rPr>
            </w:pPr>
          </w:p>
        </w:tc>
        <w:tc>
          <w:tcPr>
            <w:tcW w:w="1134" w:type="dxa"/>
            <w:vMerge/>
          </w:tcPr>
          <w:p w:rsidR="00054B81" w:rsidRPr="00D82A3E" w:rsidRDefault="00054B81" w:rsidP="00166CEC">
            <w:pPr>
              <w:jc w:val="center"/>
              <w:rPr>
                <w:lang w:val="en-GB"/>
              </w:rPr>
            </w:pPr>
          </w:p>
        </w:tc>
        <w:tc>
          <w:tcPr>
            <w:tcW w:w="1134" w:type="dxa"/>
            <w:vMerge/>
          </w:tcPr>
          <w:p w:rsidR="00054B81" w:rsidRPr="00D82A3E" w:rsidRDefault="00054B81" w:rsidP="00166CEC">
            <w:pPr>
              <w:jc w:val="center"/>
              <w:rPr>
                <w:lang w:val="en-GB"/>
              </w:rPr>
            </w:pPr>
          </w:p>
        </w:tc>
        <w:tc>
          <w:tcPr>
            <w:tcW w:w="1225" w:type="dxa"/>
            <w:vMerge/>
          </w:tcPr>
          <w:p w:rsidR="00054B81" w:rsidRPr="00D82A3E" w:rsidRDefault="00054B81" w:rsidP="00166CEC">
            <w:pPr>
              <w:jc w:val="center"/>
              <w:rPr>
                <w:lang w:val="en-GB"/>
              </w:rPr>
            </w:pPr>
          </w:p>
        </w:tc>
      </w:tr>
      <w:tr w:rsidR="00054B81" w:rsidRPr="00D82A3E" w:rsidTr="00AB60E7">
        <w:trPr>
          <w:trHeight w:val="515"/>
        </w:trPr>
        <w:tc>
          <w:tcPr>
            <w:tcW w:w="1526" w:type="dxa"/>
          </w:tcPr>
          <w:p w:rsidR="00054B81" w:rsidRPr="00D82A3E" w:rsidRDefault="00054B81" w:rsidP="00166CEC">
            <w:pPr>
              <w:rPr>
                <w:lang w:val="en-GB"/>
              </w:rPr>
            </w:pPr>
            <w:r w:rsidRPr="00D82A3E">
              <w:rPr>
                <w:lang w:val="en-GB"/>
              </w:rPr>
              <w:t xml:space="preserve">Stoniškių </w:t>
            </w:r>
            <w:smartTag w:uri="urn:schemas-microsoft-com:office:smarttags" w:element="country-region">
              <w:smartTag w:uri="urn:schemas-microsoft-com:office:smarttags" w:element="place">
                <w:r w:rsidRPr="00D82A3E">
                  <w:rPr>
                    <w:lang w:val="en-GB"/>
                  </w:rPr>
                  <w:t>UK</w:t>
                </w:r>
              </w:smartTag>
            </w:smartTag>
          </w:p>
        </w:tc>
        <w:tc>
          <w:tcPr>
            <w:tcW w:w="567" w:type="dxa"/>
          </w:tcPr>
          <w:p w:rsidR="00054B81" w:rsidRPr="00D82A3E" w:rsidRDefault="00054B81" w:rsidP="00166CEC">
            <w:pPr>
              <w:rPr>
                <w:lang w:val="en-GB"/>
              </w:rPr>
            </w:pPr>
            <w:r>
              <w:rPr>
                <w:lang w:val="en-GB"/>
              </w:rPr>
              <w:t>53</w:t>
            </w:r>
          </w:p>
        </w:tc>
        <w:tc>
          <w:tcPr>
            <w:tcW w:w="992" w:type="dxa"/>
          </w:tcPr>
          <w:p w:rsidR="00054B81" w:rsidRPr="00D82A3E" w:rsidRDefault="00054B81" w:rsidP="00166CEC">
            <w:pPr>
              <w:rPr>
                <w:lang w:val="en-GB"/>
              </w:rPr>
            </w:pPr>
            <w:r>
              <w:rPr>
                <w:lang w:val="en-GB"/>
              </w:rPr>
              <w:t>14</w:t>
            </w:r>
          </w:p>
        </w:tc>
        <w:tc>
          <w:tcPr>
            <w:tcW w:w="1325" w:type="dxa"/>
          </w:tcPr>
          <w:p w:rsidR="00054B81" w:rsidRPr="00D82A3E" w:rsidRDefault="00054B81" w:rsidP="00166CEC">
            <w:pPr>
              <w:rPr>
                <w:lang w:val="en-GB"/>
              </w:rPr>
            </w:pPr>
            <w:r>
              <w:rPr>
                <w:lang w:val="en-GB"/>
              </w:rPr>
              <w:t>14</w:t>
            </w:r>
          </w:p>
        </w:tc>
        <w:tc>
          <w:tcPr>
            <w:tcW w:w="1085" w:type="dxa"/>
          </w:tcPr>
          <w:p w:rsidR="00054B81" w:rsidRPr="00D82A3E" w:rsidRDefault="00054B81" w:rsidP="00166CEC">
            <w:pPr>
              <w:rPr>
                <w:lang w:val="en-GB"/>
              </w:rPr>
            </w:pPr>
            <w:r>
              <w:rPr>
                <w:lang w:val="en-GB"/>
              </w:rPr>
              <w:t>6</w:t>
            </w:r>
          </w:p>
        </w:tc>
        <w:tc>
          <w:tcPr>
            <w:tcW w:w="992" w:type="dxa"/>
          </w:tcPr>
          <w:p w:rsidR="00054B81" w:rsidRPr="00D82A3E" w:rsidRDefault="00054B81" w:rsidP="00166CEC">
            <w:pPr>
              <w:rPr>
                <w:lang w:val="en-GB"/>
              </w:rPr>
            </w:pPr>
            <w:r>
              <w:rPr>
                <w:lang w:val="en-GB"/>
              </w:rPr>
              <w:t>3</w:t>
            </w:r>
          </w:p>
        </w:tc>
        <w:tc>
          <w:tcPr>
            <w:tcW w:w="1134" w:type="dxa"/>
          </w:tcPr>
          <w:p w:rsidR="00054B81" w:rsidRPr="00D82A3E" w:rsidRDefault="00054B81" w:rsidP="00166CEC">
            <w:pPr>
              <w:rPr>
                <w:lang w:val="en-GB"/>
              </w:rPr>
            </w:pPr>
            <w:r>
              <w:rPr>
                <w:lang w:val="en-GB"/>
              </w:rPr>
              <w:t>8</w:t>
            </w:r>
          </w:p>
        </w:tc>
        <w:tc>
          <w:tcPr>
            <w:tcW w:w="1134" w:type="dxa"/>
          </w:tcPr>
          <w:p w:rsidR="00054B81" w:rsidRPr="00D82A3E" w:rsidRDefault="00054B81" w:rsidP="00166CEC">
            <w:pPr>
              <w:rPr>
                <w:lang w:val="en-GB"/>
              </w:rPr>
            </w:pPr>
            <w:r>
              <w:rPr>
                <w:lang w:val="en-GB"/>
              </w:rPr>
              <w:t>7</w:t>
            </w:r>
          </w:p>
        </w:tc>
        <w:tc>
          <w:tcPr>
            <w:tcW w:w="1225" w:type="dxa"/>
          </w:tcPr>
          <w:p w:rsidR="00054B81" w:rsidRPr="00D82A3E" w:rsidRDefault="00054B81" w:rsidP="00166CEC">
            <w:pPr>
              <w:rPr>
                <w:lang w:val="en-GB"/>
              </w:rPr>
            </w:pPr>
            <w:r>
              <w:rPr>
                <w:lang w:val="en-GB"/>
              </w:rPr>
              <w:t>1</w:t>
            </w:r>
          </w:p>
        </w:tc>
      </w:tr>
      <w:tr w:rsidR="00054B81" w:rsidRPr="00D82A3E" w:rsidTr="00AB60E7">
        <w:trPr>
          <w:trHeight w:val="515"/>
        </w:trPr>
        <w:tc>
          <w:tcPr>
            <w:tcW w:w="1526" w:type="dxa"/>
          </w:tcPr>
          <w:p w:rsidR="00054B81" w:rsidRPr="00D82A3E" w:rsidRDefault="00054B81" w:rsidP="00166CEC">
            <w:pPr>
              <w:rPr>
                <w:lang w:val="en-GB"/>
              </w:rPr>
            </w:pPr>
            <w:r w:rsidRPr="00D82A3E">
              <w:rPr>
                <w:lang w:val="en-GB"/>
              </w:rPr>
              <w:t xml:space="preserve">Vilkyškių </w:t>
            </w:r>
            <w:smartTag w:uri="urn:schemas-microsoft-com:office:smarttags" w:element="country-region">
              <w:smartTag w:uri="urn:schemas-microsoft-com:office:smarttags" w:element="place">
                <w:r w:rsidRPr="00D82A3E">
                  <w:rPr>
                    <w:lang w:val="en-GB"/>
                  </w:rPr>
                  <w:t>UK</w:t>
                </w:r>
              </w:smartTag>
            </w:smartTag>
          </w:p>
        </w:tc>
        <w:tc>
          <w:tcPr>
            <w:tcW w:w="567" w:type="dxa"/>
          </w:tcPr>
          <w:p w:rsidR="00054B81" w:rsidRPr="00D82A3E" w:rsidRDefault="00054B81" w:rsidP="00166CEC">
            <w:pPr>
              <w:rPr>
                <w:lang w:val="en-GB"/>
              </w:rPr>
            </w:pPr>
            <w:r>
              <w:rPr>
                <w:lang w:val="en-GB"/>
              </w:rPr>
              <w:t>51</w:t>
            </w:r>
          </w:p>
        </w:tc>
        <w:tc>
          <w:tcPr>
            <w:tcW w:w="992" w:type="dxa"/>
          </w:tcPr>
          <w:p w:rsidR="00054B81" w:rsidRPr="00D82A3E" w:rsidRDefault="00054B81" w:rsidP="00166CEC">
            <w:pPr>
              <w:rPr>
                <w:lang w:val="en-GB"/>
              </w:rPr>
            </w:pPr>
            <w:r>
              <w:rPr>
                <w:lang w:val="en-GB"/>
              </w:rPr>
              <w:t>12</w:t>
            </w:r>
          </w:p>
        </w:tc>
        <w:tc>
          <w:tcPr>
            <w:tcW w:w="1325" w:type="dxa"/>
          </w:tcPr>
          <w:p w:rsidR="00054B81" w:rsidRPr="00D82A3E" w:rsidRDefault="00054B81" w:rsidP="00166CEC">
            <w:pPr>
              <w:rPr>
                <w:lang w:val="en-GB"/>
              </w:rPr>
            </w:pPr>
            <w:r>
              <w:rPr>
                <w:lang w:val="en-GB"/>
              </w:rPr>
              <w:t>12</w:t>
            </w:r>
          </w:p>
        </w:tc>
        <w:tc>
          <w:tcPr>
            <w:tcW w:w="1085" w:type="dxa"/>
          </w:tcPr>
          <w:p w:rsidR="00054B81" w:rsidRPr="00D82A3E" w:rsidRDefault="00054B81" w:rsidP="00166CEC">
            <w:pPr>
              <w:rPr>
                <w:lang w:val="en-GB"/>
              </w:rPr>
            </w:pPr>
            <w:r>
              <w:rPr>
                <w:lang w:val="en-GB"/>
              </w:rPr>
              <w:t>12</w:t>
            </w:r>
          </w:p>
        </w:tc>
        <w:tc>
          <w:tcPr>
            <w:tcW w:w="992" w:type="dxa"/>
          </w:tcPr>
          <w:p w:rsidR="00054B81" w:rsidRPr="00D82A3E" w:rsidRDefault="00054B81" w:rsidP="00166CEC">
            <w:pPr>
              <w:rPr>
                <w:lang w:val="en-GB"/>
              </w:rPr>
            </w:pPr>
            <w:r>
              <w:rPr>
                <w:lang w:val="en-GB"/>
              </w:rPr>
              <w:t>8</w:t>
            </w:r>
          </w:p>
        </w:tc>
        <w:tc>
          <w:tcPr>
            <w:tcW w:w="1134" w:type="dxa"/>
          </w:tcPr>
          <w:p w:rsidR="00054B81" w:rsidRPr="00D82A3E" w:rsidRDefault="00054B81" w:rsidP="00166CEC">
            <w:pPr>
              <w:rPr>
                <w:lang w:val="en-GB"/>
              </w:rPr>
            </w:pPr>
            <w:r>
              <w:rPr>
                <w:lang w:val="en-GB"/>
              </w:rPr>
              <w:t>5</w:t>
            </w:r>
          </w:p>
        </w:tc>
        <w:tc>
          <w:tcPr>
            <w:tcW w:w="1134" w:type="dxa"/>
          </w:tcPr>
          <w:p w:rsidR="00054B81" w:rsidRPr="00D82A3E" w:rsidRDefault="00054B81" w:rsidP="00166CEC">
            <w:pPr>
              <w:rPr>
                <w:lang w:val="en-GB"/>
              </w:rPr>
            </w:pPr>
            <w:r>
              <w:rPr>
                <w:lang w:val="en-GB"/>
              </w:rPr>
              <w:t>1</w:t>
            </w:r>
          </w:p>
        </w:tc>
        <w:tc>
          <w:tcPr>
            <w:tcW w:w="1225" w:type="dxa"/>
          </w:tcPr>
          <w:p w:rsidR="00054B81" w:rsidRPr="00D82A3E" w:rsidRDefault="00054B81" w:rsidP="00166CEC">
            <w:pPr>
              <w:rPr>
                <w:lang w:val="en-GB"/>
              </w:rPr>
            </w:pPr>
            <w:r>
              <w:rPr>
                <w:lang w:val="en-GB"/>
              </w:rPr>
              <w:t>1</w:t>
            </w:r>
          </w:p>
        </w:tc>
      </w:tr>
      <w:tr w:rsidR="00054B81" w:rsidRPr="00D82A3E" w:rsidTr="00AB60E7">
        <w:trPr>
          <w:trHeight w:val="515"/>
        </w:trPr>
        <w:tc>
          <w:tcPr>
            <w:tcW w:w="1526" w:type="dxa"/>
          </w:tcPr>
          <w:p w:rsidR="00054B81" w:rsidRPr="00D82A3E" w:rsidRDefault="00054B81" w:rsidP="00166CEC">
            <w:pPr>
              <w:rPr>
                <w:b/>
                <w:lang w:val="en-GB"/>
              </w:rPr>
            </w:pPr>
            <w:r w:rsidRPr="00D82A3E">
              <w:rPr>
                <w:b/>
                <w:lang w:val="en-GB"/>
              </w:rPr>
              <w:t>Iš viso:</w:t>
            </w:r>
          </w:p>
        </w:tc>
        <w:tc>
          <w:tcPr>
            <w:tcW w:w="567" w:type="dxa"/>
          </w:tcPr>
          <w:p w:rsidR="00054B81" w:rsidRPr="00D82A3E" w:rsidRDefault="00054B81" w:rsidP="00166CEC">
            <w:pPr>
              <w:rPr>
                <w:b/>
                <w:lang w:val="en-GB"/>
              </w:rPr>
            </w:pPr>
            <w:r>
              <w:rPr>
                <w:b/>
                <w:lang w:val="en-GB"/>
              </w:rPr>
              <w:t>104</w:t>
            </w:r>
          </w:p>
        </w:tc>
        <w:tc>
          <w:tcPr>
            <w:tcW w:w="992" w:type="dxa"/>
          </w:tcPr>
          <w:p w:rsidR="00054B81" w:rsidRPr="00D82A3E" w:rsidRDefault="00054B81" w:rsidP="00166CEC">
            <w:pPr>
              <w:rPr>
                <w:b/>
                <w:lang w:val="en-GB"/>
              </w:rPr>
            </w:pPr>
            <w:r>
              <w:rPr>
                <w:b/>
                <w:lang w:val="en-GB"/>
              </w:rPr>
              <w:t>26</w:t>
            </w:r>
          </w:p>
        </w:tc>
        <w:tc>
          <w:tcPr>
            <w:tcW w:w="1325" w:type="dxa"/>
          </w:tcPr>
          <w:p w:rsidR="00054B81" w:rsidRPr="00D82A3E" w:rsidRDefault="00054B81" w:rsidP="00166CEC">
            <w:pPr>
              <w:rPr>
                <w:b/>
                <w:lang w:val="en-GB"/>
              </w:rPr>
            </w:pPr>
            <w:r>
              <w:rPr>
                <w:b/>
                <w:lang w:val="en-GB"/>
              </w:rPr>
              <w:t>26</w:t>
            </w:r>
          </w:p>
        </w:tc>
        <w:tc>
          <w:tcPr>
            <w:tcW w:w="1085" w:type="dxa"/>
          </w:tcPr>
          <w:p w:rsidR="00054B81" w:rsidRPr="00D82A3E" w:rsidRDefault="00054B81" w:rsidP="00166CEC">
            <w:pPr>
              <w:rPr>
                <w:b/>
                <w:lang w:val="en-GB"/>
              </w:rPr>
            </w:pPr>
            <w:r>
              <w:rPr>
                <w:b/>
                <w:lang w:val="en-GB"/>
              </w:rPr>
              <w:t>18</w:t>
            </w:r>
          </w:p>
        </w:tc>
        <w:tc>
          <w:tcPr>
            <w:tcW w:w="992" w:type="dxa"/>
          </w:tcPr>
          <w:p w:rsidR="00054B81" w:rsidRPr="00D82A3E" w:rsidRDefault="00054B81" w:rsidP="00166CEC">
            <w:pPr>
              <w:rPr>
                <w:b/>
                <w:lang w:val="en-GB"/>
              </w:rPr>
            </w:pPr>
            <w:r>
              <w:rPr>
                <w:b/>
                <w:lang w:val="en-GB"/>
              </w:rPr>
              <w:t>11</w:t>
            </w:r>
          </w:p>
        </w:tc>
        <w:tc>
          <w:tcPr>
            <w:tcW w:w="1134" w:type="dxa"/>
          </w:tcPr>
          <w:p w:rsidR="00054B81" w:rsidRPr="00D82A3E" w:rsidRDefault="00054B81" w:rsidP="00166CEC">
            <w:pPr>
              <w:rPr>
                <w:b/>
                <w:lang w:val="en-GB"/>
              </w:rPr>
            </w:pPr>
            <w:r>
              <w:rPr>
                <w:b/>
                <w:lang w:val="en-GB"/>
              </w:rPr>
              <w:t>13</w:t>
            </w:r>
          </w:p>
        </w:tc>
        <w:tc>
          <w:tcPr>
            <w:tcW w:w="1134" w:type="dxa"/>
          </w:tcPr>
          <w:p w:rsidR="00054B81" w:rsidRPr="00D82A3E" w:rsidRDefault="00054B81" w:rsidP="00166CEC">
            <w:pPr>
              <w:rPr>
                <w:b/>
                <w:lang w:val="en-GB"/>
              </w:rPr>
            </w:pPr>
            <w:r>
              <w:rPr>
                <w:b/>
                <w:lang w:val="en-GB"/>
              </w:rPr>
              <w:t>8</w:t>
            </w:r>
          </w:p>
        </w:tc>
        <w:tc>
          <w:tcPr>
            <w:tcW w:w="1225" w:type="dxa"/>
          </w:tcPr>
          <w:p w:rsidR="00054B81" w:rsidRPr="00D82A3E" w:rsidRDefault="00054B81" w:rsidP="00166CEC">
            <w:pPr>
              <w:rPr>
                <w:b/>
                <w:lang w:val="en-GB"/>
              </w:rPr>
            </w:pPr>
            <w:r>
              <w:rPr>
                <w:b/>
                <w:lang w:val="en-GB"/>
              </w:rPr>
              <w:t>2</w:t>
            </w:r>
          </w:p>
        </w:tc>
      </w:tr>
    </w:tbl>
    <w:p w:rsidR="00054B81" w:rsidRDefault="00054B81" w:rsidP="00671502">
      <w:pPr>
        <w:rPr>
          <w:lang w:val="en-GB"/>
        </w:rPr>
      </w:pPr>
    </w:p>
    <w:p w:rsidR="00054B81" w:rsidRPr="00D82A3E" w:rsidRDefault="00054B81" w:rsidP="00143A41">
      <w:pPr>
        <w:rPr>
          <w:lang w:val="en-GB"/>
        </w:rPr>
      </w:pPr>
      <w:r w:rsidRPr="00D82A3E">
        <w:rPr>
          <w:lang w:val="en-GB"/>
        </w:rPr>
        <w:t>Transporto</w:t>
      </w:r>
      <w:r>
        <w:rPr>
          <w:lang w:val="en-GB"/>
        </w:rPr>
        <w:t xml:space="preserve"> </w:t>
      </w:r>
      <w:r w:rsidRPr="00D82A3E">
        <w:rPr>
          <w:lang w:val="en-GB"/>
        </w:rPr>
        <w:t>panaudojimas 2016 m.:</w:t>
      </w:r>
    </w:p>
    <w:tbl>
      <w:tblPr>
        <w:tblpPr w:leftFromText="180" w:rightFromText="180" w:vertAnchor="text" w:horzAnchor="margin" w:tblpY="129"/>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1"/>
        <w:gridCol w:w="3275"/>
        <w:gridCol w:w="1801"/>
        <w:gridCol w:w="2154"/>
      </w:tblGrid>
      <w:tr w:rsidR="00054B81" w:rsidRPr="00D82A3E" w:rsidTr="00B12668">
        <w:trPr>
          <w:trHeight w:val="335"/>
        </w:trPr>
        <w:tc>
          <w:tcPr>
            <w:tcW w:w="2281" w:type="dxa"/>
            <w:vMerge w:val="restart"/>
            <w:vAlign w:val="center"/>
          </w:tcPr>
          <w:p w:rsidR="00054B81" w:rsidRPr="00D82A3E" w:rsidRDefault="00054B81" w:rsidP="00DB046E">
            <w:pPr>
              <w:jc w:val="center"/>
              <w:rPr>
                <w:b/>
                <w:lang w:bidi="lo-LA"/>
              </w:rPr>
            </w:pPr>
            <w:r w:rsidRPr="00D82A3E">
              <w:rPr>
                <w:b/>
                <w:lang w:bidi="lo-LA"/>
              </w:rPr>
              <w:t>Ugniagesių komandos pavadinimas</w:t>
            </w:r>
          </w:p>
        </w:tc>
        <w:tc>
          <w:tcPr>
            <w:tcW w:w="3275" w:type="dxa"/>
            <w:vMerge w:val="restart"/>
            <w:vAlign w:val="center"/>
          </w:tcPr>
          <w:p w:rsidR="00054B81" w:rsidRPr="00D82A3E" w:rsidRDefault="00054B81" w:rsidP="00DB046E">
            <w:pPr>
              <w:jc w:val="center"/>
              <w:rPr>
                <w:b/>
                <w:lang w:bidi="lo-LA"/>
              </w:rPr>
            </w:pPr>
            <w:r w:rsidRPr="00D82A3E">
              <w:rPr>
                <w:b/>
                <w:lang w:bidi="lo-LA"/>
              </w:rPr>
              <w:t>Markė, valstybinis numeris</w:t>
            </w:r>
            <w:r>
              <w:rPr>
                <w:b/>
                <w:lang w:bidi="lo-LA"/>
              </w:rPr>
              <w:t>, gamybos metai</w:t>
            </w:r>
          </w:p>
        </w:tc>
        <w:tc>
          <w:tcPr>
            <w:tcW w:w="3955" w:type="dxa"/>
            <w:gridSpan w:val="2"/>
            <w:vAlign w:val="center"/>
          </w:tcPr>
          <w:p w:rsidR="00054B81" w:rsidRPr="00D82A3E" w:rsidRDefault="00054B81" w:rsidP="00DB046E">
            <w:pPr>
              <w:jc w:val="center"/>
              <w:rPr>
                <w:b/>
                <w:lang w:bidi="lo-LA"/>
              </w:rPr>
            </w:pPr>
            <w:r w:rsidRPr="00D82A3E">
              <w:rPr>
                <w:b/>
                <w:lang w:bidi="lo-LA"/>
              </w:rPr>
              <w:t>Gaisrinės automobilinės cisternos suminė metinė rida* (km)</w:t>
            </w:r>
          </w:p>
        </w:tc>
      </w:tr>
      <w:tr w:rsidR="00054B81" w:rsidRPr="00D82A3E" w:rsidTr="00DB046E">
        <w:trPr>
          <w:trHeight w:val="209"/>
        </w:trPr>
        <w:tc>
          <w:tcPr>
            <w:tcW w:w="2281" w:type="dxa"/>
            <w:vMerge/>
            <w:vAlign w:val="center"/>
          </w:tcPr>
          <w:p w:rsidR="00054B81" w:rsidRPr="00D82A3E" w:rsidRDefault="00054B81" w:rsidP="00DB046E">
            <w:pPr>
              <w:rPr>
                <w:b/>
                <w:lang w:bidi="lo-LA"/>
              </w:rPr>
            </w:pPr>
          </w:p>
        </w:tc>
        <w:tc>
          <w:tcPr>
            <w:tcW w:w="3275" w:type="dxa"/>
            <w:vMerge/>
            <w:vAlign w:val="center"/>
          </w:tcPr>
          <w:p w:rsidR="00054B81" w:rsidRPr="00D82A3E" w:rsidRDefault="00054B81" w:rsidP="00DB046E">
            <w:pPr>
              <w:rPr>
                <w:b/>
                <w:lang w:bidi="lo-LA"/>
              </w:rPr>
            </w:pPr>
          </w:p>
        </w:tc>
        <w:tc>
          <w:tcPr>
            <w:tcW w:w="1801" w:type="dxa"/>
            <w:vAlign w:val="center"/>
          </w:tcPr>
          <w:p w:rsidR="00054B81" w:rsidRPr="00D82A3E" w:rsidRDefault="00054B81" w:rsidP="00DB046E">
            <w:pPr>
              <w:jc w:val="center"/>
              <w:rPr>
                <w:b/>
                <w:lang w:bidi="lo-LA"/>
              </w:rPr>
            </w:pPr>
            <w:r w:rsidRPr="00D82A3E">
              <w:rPr>
                <w:b/>
                <w:lang w:bidi="lo-LA"/>
              </w:rPr>
              <w:t>metinė rida</w:t>
            </w:r>
          </w:p>
        </w:tc>
        <w:tc>
          <w:tcPr>
            <w:tcW w:w="2154" w:type="dxa"/>
            <w:vAlign w:val="center"/>
          </w:tcPr>
          <w:p w:rsidR="00054B81" w:rsidRPr="00D82A3E" w:rsidRDefault="00054B81" w:rsidP="00DB046E">
            <w:pPr>
              <w:jc w:val="center"/>
              <w:rPr>
                <w:b/>
                <w:lang w:bidi="lo-LA"/>
              </w:rPr>
            </w:pPr>
            <w:r w:rsidRPr="00D82A3E">
              <w:rPr>
                <w:b/>
                <w:lang w:bidi="lo-LA"/>
              </w:rPr>
              <w:t xml:space="preserve">metinis vidaus degimo variklio darbas su specialiu agregatu  </w:t>
            </w:r>
          </w:p>
        </w:tc>
      </w:tr>
      <w:tr w:rsidR="00054B81" w:rsidRPr="00D82A3E" w:rsidTr="00DB046E">
        <w:trPr>
          <w:trHeight w:val="197"/>
        </w:trPr>
        <w:tc>
          <w:tcPr>
            <w:tcW w:w="2281" w:type="dxa"/>
          </w:tcPr>
          <w:p w:rsidR="00054B81" w:rsidRPr="00D82A3E" w:rsidRDefault="00054B81" w:rsidP="00DB046E">
            <w:pPr>
              <w:jc w:val="center"/>
              <w:rPr>
                <w:lang w:bidi="lo-LA"/>
              </w:rPr>
            </w:pPr>
            <w:r w:rsidRPr="00D82A3E">
              <w:rPr>
                <w:lang w:bidi="lo-LA"/>
              </w:rPr>
              <w:t>1</w:t>
            </w:r>
          </w:p>
        </w:tc>
        <w:tc>
          <w:tcPr>
            <w:tcW w:w="3275" w:type="dxa"/>
          </w:tcPr>
          <w:p w:rsidR="00054B81" w:rsidRPr="00D82A3E" w:rsidRDefault="00054B81" w:rsidP="00DB046E">
            <w:pPr>
              <w:jc w:val="center"/>
              <w:rPr>
                <w:lang w:bidi="lo-LA"/>
              </w:rPr>
            </w:pPr>
            <w:r w:rsidRPr="00D82A3E">
              <w:rPr>
                <w:lang w:bidi="lo-LA"/>
              </w:rPr>
              <w:t>2</w:t>
            </w:r>
          </w:p>
        </w:tc>
        <w:tc>
          <w:tcPr>
            <w:tcW w:w="1801" w:type="dxa"/>
          </w:tcPr>
          <w:p w:rsidR="00054B81" w:rsidRPr="00D82A3E" w:rsidRDefault="00054B81" w:rsidP="00DB046E">
            <w:pPr>
              <w:jc w:val="center"/>
              <w:rPr>
                <w:lang w:bidi="lo-LA"/>
              </w:rPr>
            </w:pPr>
            <w:r w:rsidRPr="00D82A3E">
              <w:rPr>
                <w:lang w:bidi="lo-LA"/>
              </w:rPr>
              <w:t>3</w:t>
            </w:r>
          </w:p>
        </w:tc>
        <w:tc>
          <w:tcPr>
            <w:tcW w:w="2154" w:type="dxa"/>
          </w:tcPr>
          <w:p w:rsidR="00054B81" w:rsidRPr="00D82A3E" w:rsidRDefault="00054B81" w:rsidP="00DB046E">
            <w:pPr>
              <w:jc w:val="center"/>
              <w:rPr>
                <w:lang w:bidi="lo-LA"/>
              </w:rPr>
            </w:pPr>
            <w:r w:rsidRPr="00D82A3E">
              <w:rPr>
                <w:lang w:bidi="lo-LA"/>
              </w:rPr>
              <w:t>4</w:t>
            </w:r>
          </w:p>
        </w:tc>
      </w:tr>
      <w:tr w:rsidR="00054B81" w:rsidRPr="00D82A3E" w:rsidTr="00B12668">
        <w:trPr>
          <w:trHeight w:val="588"/>
        </w:trPr>
        <w:tc>
          <w:tcPr>
            <w:tcW w:w="2281" w:type="dxa"/>
          </w:tcPr>
          <w:p w:rsidR="00054B81" w:rsidRPr="00D82A3E" w:rsidRDefault="00054B81" w:rsidP="00B12668">
            <w:pPr>
              <w:rPr>
                <w:lang w:bidi="lo-LA"/>
              </w:rPr>
            </w:pPr>
            <w:r w:rsidRPr="00D82A3E">
              <w:rPr>
                <w:lang w:bidi="lo-LA"/>
              </w:rPr>
              <w:t>Stoniškių UK</w:t>
            </w:r>
          </w:p>
        </w:tc>
        <w:tc>
          <w:tcPr>
            <w:tcW w:w="3275" w:type="dxa"/>
          </w:tcPr>
          <w:p w:rsidR="00054B81" w:rsidRPr="00D82A3E" w:rsidRDefault="00054B81" w:rsidP="00B12668">
            <w:pPr>
              <w:rPr>
                <w:lang w:bidi="lo-LA"/>
              </w:rPr>
            </w:pPr>
            <w:r w:rsidRPr="00D82A3E">
              <w:rPr>
                <w:lang w:bidi="lo-LA"/>
              </w:rPr>
              <w:t xml:space="preserve">GAZ 66-01, </w:t>
            </w:r>
            <w:r>
              <w:rPr>
                <w:lang w:bidi="lo-LA"/>
              </w:rPr>
              <w:t>ZLJ-</w:t>
            </w:r>
            <w:r w:rsidRPr="00D82A3E">
              <w:rPr>
                <w:lang w:bidi="lo-LA"/>
              </w:rPr>
              <w:t>386</w:t>
            </w:r>
            <w:r>
              <w:rPr>
                <w:lang w:bidi="lo-LA"/>
              </w:rPr>
              <w:t>, 1991</w:t>
            </w:r>
          </w:p>
        </w:tc>
        <w:tc>
          <w:tcPr>
            <w:tcW w:w="1801" w:type="dxa"/>
          </w:tcPr>
          <w:p w:rsidR="00054B81" w:rsidRPr="00D82A3E" w:rsidRDefault="00054B81" w:rsidP="00B12668">
            <w:pPr>
              <w:rPr>
                <w:lang w:bidi="lo-LA"/>
              </w:rPr>
            </w:pPr>
            <w:r>
              <w:rPr>
                <w:lang w:bidi="lo-LA"/>
              </w:rPr>
              <w:t>1007</w:t>
            </w:r>
          </w:p>
        </w:tc>
        <w:tc>
          <w:tcPr>
            <w:tcW w:w="2154" w:type="dxa"/>
          </w:tcPr>
          <w:p w:rsidR="00054B81" w:rsidRPr="00D82A3E" w:rsidRDefault="00054B81" w:rsidP="00B12668">
            <w:pPr>
              <w:rPr>
                <w:lang w:bidi="lo-LA"/>
              </w:rPr>
            </w:pPr>
            <w:r>
              <w:rPr>
                <w:lang w:bidi="lo-LA"/>
              </w:rPr>
              <w:t>586</w:t>
            </w:r>
          </w:p>
        </w:tc>
      </w:tr>
      <w:tr w:rsidR="00054B81" w:rsidRPr="00D82A3E" w:rsidTr="00DB046E">
        <w:trPr>
          <w:trHeight w:val="333"/>
        </w:trPr>
        <w:tc>
          <w:tcPr>
            <w:tcW w:w="2281" w:type="dxa"/>
            <w:vMerge w:val="restart"/>
          </w:tcPr>
          <w:p w:rsidR="00054B81" w:rsidRPr="00D82A3E" w:rsidRDefault="00054B81" w:rsidP="00B12668">
            <w:pPr>
              <w:rPr>
                <w:lang w:bidi="lo-LA"/>
              </w:rPr>
            </w:pPr>
            <w:r w:rsidRPr="00D82A3E">
              <w:rPr>
                <w:lang w:bidi="lo-LA"/>
              </w:rPr>
              <w:t>Vilkyškių UK</w:t>
            </w:r>
          </w:p>
        </w:tc>
        <w:tc>
          <w:tcPr>
            <w:tcW w:w="3275" w:type="dxa"/>
            <w:vMerge w:val="restart"/>
          </w:tcPr>
          <w:p w:rsidR="00054B81" w:rsidRPr="00D82A3E" w:rsidRDefault="00054B81" w:rsidP="00B12668">
            <w:pPr>
              <w:rPr>
                <w:lang w:bidi="lo-LA"/>
              </w:rPr>
            </w:pPr>
            <w:r>
              <w:rPr>
                <w:lang w:bidi="lo-LA"/>
              </w:rPr>
              <w:t xml:space="preserve">GAZ 66-01, </w:t>
            </w:r>
            <w:r w:rsidRPr="00D82A3E">
              <w:rPr>
                <w:lang w:bidi="lo-LA"/>
              </w:rPr>
              <w:t xml:space="preserve"> ZLJ</w:t>
            </w:r>
            <w:r>
              <w:rPr>
                <w:lang w:bidi="lo-LA"/>
              </w:rPr>
              <w:t xml:space="preserve"> -491, 1970</w:t>
            </w:r>
          </w:p>
        </w:tc>
        <w:tc>
          <w:tcPr>
            <w:tcW w:w="1801" w:type="dxa"/>
            <w:vMerge w:val="restart"/>
          </w:tcPr>
          <w:p w:rsidR="00054B81" w:rsidRPr="00D82A3E" w:rsidRDefault="00054B81" w:rsidP="00B12668">
            <w:pPr>
              <w:rPr>
                <w:lang w:bidi="lo-LA"/>
              </w:rPr>
            </w:pPr>
            <w:r>
              <w:rPr>
                <w:lang w:bidi="lo-LA"/>
              </w:rPr>
              <w:t>1422</w:t>
            </w:r>
          </w:p>
        </w:tc>
        <w:tc>
          <w:tcPr>
            <w:tcW w:w="2154" w:type="dxa"/>
            <w:vMerge w:val="restart"/>
          </w:tcPr>
          <w:p w:rsidR="00054B81" w:rsidRPr="00D82A3E" w:rsidRDefault="00054B81" w:rsidP="00B12668">
            <w:pPr>
              <w:rPr>
                <w:lang w:bidi="lo-LA"/>
              </w:rPr>
            </w:pPr>
            <w:r>
              <w:rPr>
                <w:lang w:bidi="lo-LA"/>
              </w:rPr>
              <w:t>265</w:t>
            </w:r>
          </w:p>
        </w:tc>
      </w:tr>
      <w:tr w:rsidR="00054B81" w:rsidRPr="00D82A3E" w:rsidTr="00AB60E7">
        <w:trPr>
          <w:trHeight w:val="276"/>
        </w:trPr>
        <w:tc>
          <w:tcPr>
            <w:tcW w:w="2281" w:type="dxa"/>
            <w:vMerge/>
          </w:tcPr>
          <w:p w:rsidR="00054B81" w:rsidRPr="00D82A3E" w:rsidRDefault="00054B81" w:rsidP="00DB046E">
            <w:pPr>
              <w:rPr>
                <w:lang w:bidi="lo-LA"/>
              </w:rPr>
            </w:pPr>
          </w:p>
        </w:tc>
        <w:tc>
          <w:tcPr>
            <w:tcW w:w="3275" w:type="dxa"/>
            <w:vMerge/>
          </w:tcPr>
          <w:p w:rsidR="00054B81" w:rsidRPr="00D82A3E" w:rsidRDefault="00054B81" w:rsidP="00DB046E">
            <w:pPr>
              <w:rPr>
                <w:lang w:bidi="lo-LA"/>
              </w:rPr>
            </w:pPr>
          </w:p>
        </w:tc>
        <w:tc>
          <w:tcPr>
            <w:tcW w:w="1801" w:type="dxa"/>
            <w:vMerge/>
          </w:tcPr>
          <w:p w:rsidR="00054B81" w:rsidRPr="00D82A3E" w:rsidRDefault="00054B81" w:rsidP="00DB046E">
            <w:pPr>
              <w:rPr>
                <w:lang w:bidi="lo-LA"/>
              </w:rPr>
            </w:pPr>
          </w:p>
        </w:tc>
        <w:tc>
          <w:tcPr>
            <w:tcW w:w="2154" w:type="dxa"/>
            <w:vMerge/>
          </w:tcPr>
          <w:p w:rsidR="00054B81" w:rsidRPr="00D82A3E" w:rsidRDefault="00054B81" w:rsidP="00DB046E">
            <w:pPr>
              <w:rPr>
                <w:lang w:bidi="lo-LA"/>
              </w:rPr>
            </w:pPr>
          </w:p>
        </w:tc>
      </w:tr>
    </w:tbl>
    <w:p w:rsidR="00054B81" w:rsidRDefault="00054B81" w:rsidP="00E631A2">
      <w:pPr>
        <w:jc w:val="center"/>
        <w:rPr>
          <w:b/>
        </w:rPr>
      </w:pPr>
    </w:p>
    <w:p w:rsidR="00054B81" w:rsidRDefault="00054B81" w:rsidP="00E631A2">
      <w:pPr>
        <w:jc w:val="center"/>
        <w:rPr>
          <w:b/>
        </w:rPr>
      </w:pPr>
      <w:r w:rsidRPr="008D10D9">
        <w:rPr>
          <w:b/>
        </w:rPr>
        <w:t>III. ŽMOGIŠKIEJI IŠTEKLIAI</w:t>
      </w:r>
    </w:p>
    <w:p w:rsidR="00054B81" w:rsidRPr="008D10D9" w:rsidRDefault="00054B81" w:rsidP="00E631A2">
      <w:pPr>
        <w:jc w:val="center"/>
        <w:rPr>
          <w:b/>
        </w:rPr>
      </w:pPr>
    </w:p>
    <w:tbl>
      <w:tblPr>
        <w:tblpPr w:leftFromText="180" w:rightFromText="180" w:vertAnchor="page" w:horzAnchor="margin" w:tblpY="120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843"/>
        <w:gridCol w:w="1559"/>
        <w:gridCol w:w="1418"/>
        <w:gridCol w:w="2268"/>
      </w:tblGrid>
      <w:tr w:rsidR="00054B81" w:rsidRPr="00771AF4" w:rsidTr="00AB60E7">
        <w:trPr>
          <w:trHeight w:val="267"/>
        </w:trPr>
        <w:tc>
          <w:tcPr>
            <w:tcW w:w="2376" w:type="dxa"/>
            <w:vMerge w:val="restart"/>
          </w:tcPr>
          <w:p w:rsidR="00054B81" w:rsidRPr="00771AF4" w:rsidRDefault="00054B81" w:rsidP="00AB60E7">
            <w:pPr>
              <w:jc w:val="center"/>
            </w:pPr>
            <w:r w:rsidRPr="00771AF4">
              <w:t>Pareigybės pavadinimas</w:t>
            </w:r>
          </w:p>
        </w:tc>
        <w:tc>
          <w:tcPr>
            <w:tcW w:w="1843" w:type="dxa"/>
            <w:vMerge w:val="restart"/>
          </w:tcPr>
          <w:p w:rsidR="00054B81" w:rsidRPr="00771AF4" w:rsidRDefault="00054B81" w:rsidP="00AB60E7">
            <w:pPr>
              <w:jc w:val="center"/>
            </w:pPr>
            <w:r w:rsidRPr="00771AF4">
              <w:t>Pareigybės kategorija (koeficientas)</w:t>
            </w:r>
          </w:p>
        </w:tc>
        <w:tc>
          <w:tcPr>
            <w:tcW w:w="2977" w:type="dxa"/>
            <w:gridSpan w:val="2"/>
          </w:tcPr>
          <w:p w:rsidR="00054B81" w:rsidRPr="00771AF4" w:rsidRDefault="00054B81" w:rsidP="00AB60E7">
            <w:pPr>
              <w:jc w:val="center"/>
            </w:pPr>
            <w:r w:rsidRPr="00771AF4">
              <w:t>Etatų skaičius (vnt.)</w:t>
            </w:r>
          </w:p>
        </w:tc>
        <w:tc>
          <w:tcPr>
            <w:tcW w:w="2268" w:type="dxa"/>
            <w:vMerge w:val="restart"/>
          </w:tcPr>
          <w:p w:rsidR="00054B81" w:rsidRPr="00671502" w:rsidRDefault="00054B81" w:rsidP="00AB60E7">
            <w:pPr>
              <w:jc w:val="center"/>
            </w:pPr>
            <w:r w:rsidRPr="00671502">
              <w:rPr>
                <w:lang w:bidi="lo-LA"/>
              </w:rPr>
              <w:t>Darbuotojų, kurie yra baigę mokymo programas, skaičius (vnt.)</w:t>
            </w:r>
          </w:p>
        </w:tc>
      </w:tr>
      <w:tr w:rsidR="00054B81" w:rsidRPr="00771AF4" w:rsidTr="00AB60E7">
        <w:trPr>
          <w:trHeight w:val="547"/>
        </w:trPr>
        <w:tc>
          <w:tcPr>
            <w:tcW w:w="2376" w:type="dxa"/>
            <w:vMerge/>
          </w:tcPr>
          <w:p w:rsidR="00054B81" w:rsidRPr="00771AF4" w:rsidRDefault="00054B81" w:rsidP="00AB60E7">
            <w:pPr>
              <w:jc w:val="center"/>
            </w:pPr>
          </w:p>
        </w:tc>
        <w:tc>
          <w:tcPr>
            <w:tcW w:w="1843" w:type="dxa"/>
            <w:vMerge/>
          </w:tcPr>
          <w:p w:rsidR="00054B81" w:rsidRPr="00771AF4" w:rsidRDefault="00054B81" w:rsidP="00AB60E7">
            <w:pPr>
              <w:jc w:val="center"/>
            </w:pPr>
          </w:p>
        </w:tc>
        <w:tc>
          <w:tcPr>
            <w:tcW w:w="1559" w:type="dxa"/>
          </w:tcPr>
          <w:p w:rsidR="00054B81" w:rsidRPr="00771AF4" w:rsidRDefault="00054B81" w:rsidP="00AB60E7">
            <w:pPr>
              <w:jc w:val="center"/>
            </w:pPr>
            <w:r>
              <w:t>patvirtinta</w:t>
            </w:r>
          </w:p>
        </w:tc>
        <w:tc>
          <w:tcPr>
            <w:tcW w:w="1418" w:type="dxa"/>
          </w:tcPr>
          <w:p w:rsidR="00054B81" w:rsidRPr="00771AF4" w:rsidRDefault="00054B81" w:rsidP="00AB60E7">
            <w:pPr>
              <w:jc w:val="center"/>
            </w:pPr>
            <w:r>
              <w:t>Faktiškai užima</w:t>
            </w:r>
          </w:p>
        </w:tc>
        <w:tc>
          <w:tcPr>
            <w:tcW w:w="2268" w:type="dxa"/>
            <w:vMerge/>
          </w:tcPr>
          <w:p w:rsidR="00054B81" w:rsidRPr="00771AF4" w:rsidRDefault="00054B81" w:rsidP="00AB60E7">
            <w:pPr>
              <w:jc w:val="center"/>
            </w:pPr>
          </w:p>
        </w:tc>
      </w:tr>
      <w:tr w:rsidR="00054B81" w:rsidRPr="00771AF4" w:rsidTr="00AB60E7">
        <w:trPr>
          <w:trHeight w:val="471"/>
        </w:trPr>
        <w:tc>
          <w:tcPr>
            <w:tcW w:w="2376" w:type="dxa"/>
            <w:vAlign w:val="center"/>
          </w:tcPr>
          <w:p w:rsidR="00054B81" w:rsidRPr="00771AF4" w:rsidRDefault="00054B81" w:rsidP="00AB60E7">
            <w:pPr>
              <w:jc w:val="center"/>
            </w:pPr>
            <w:r w:rsidRPr="00771AF4">
              <w:t>Viršininkas</w:t>
            </w:r>
          </w:p>
        </w:tc>
        <w:tc>
          <w:tcPr>
            <w:tcW w:w="1843" w:type="dxa"/>
            <w:vAlign w:val="center"/>
          </w:tcPr>
          <w:p w:rsidR="00054B81" w:rsidRPr="00771AF4" w:rsidRDefault="00054B81" w:rsidP="00AB60E7">
            <w:pPr>
              <w:jc w:val="center"/>
            </w:pPr>
          </w:p>
        </w:tc>
        <w:tc>
          <w:tcPr>
            <w:tcW w:w="1559" w:type="dxa"/>
            <w:vAlign w:val="center"/>
          </w:tcPr>
          <w:p w:rsidR="00054B81" w:rsidRPr="00771AF4" w:rsidRDefault="00054B81" w:rsidP="00AB60E7">
            <w:pPr>
              <w:jc w:val="center"/>
            </w:pPr>
            <w:r w:rsidRPr="00771AF4">
              <w:t>1</w:t>
            </w:r>
          </w:p>
        </w:tc>
        <w:tc>
          <w:tcPr>
            <w:tcW w:w="1418" w:type="dxa"/>
            <w:vAlign w:val="center"/>
          </w:tcPr>
          <w:p w:rsidR="00054B81" w:rsidRPr="00771AF4" w:rsidRDefault="00054B81" w:rsidP="00AB60E7">
            <w:pPr>
              <w:jc w:val="center"/>
            </w:pPr>
            <w:r>
              <w:t>1</w:t>
            </w:r>
          </w:p>
        </w:tc>
        <w:tc>
          <w:tcPr>
            <w:tcW w:w="2268" w:type="dxa"/>
            <w:vAlign w:val="center"/>
          </w:tcPr>
          <w:p w:rsidR="00054B81" w:rsidRPr="00771AF4" w:rsidRDefault="00054B81" w:rsidP="00AB60E7">
            <w:pPr>
              <w:jc w:val="center"/>
            </w:pPr>
            <w:r>
              <w:t>-</w:t>
            </w:r>
          </w:p>
        </w:tc>
      </w:tr>
      <w:tr w:rsidR="00054B81" w:rsidRPr="00771AF4" w:rsidTr="00AB60E7">
        <w:trPr>
          <w:trHeight w:val="663"/>
        </w:trPr>
        <w:tc>
          <w:tcPr>
            <w:tcW w:w="2376" w:type="dxa"/>
            <w:vAlign w:val="center"/>
          </w:tcPr>
          <w:p w:rsidR="00054B81" w:rsidRPr="00771AF4" w:rsidRDefault="00054B81" w:rsidP="00AB60E7">
            <w:pPr>
              <w:jc w:val="center"/>
            </w:pPr>
            <w:r w:rsidRPr="00771AF4">
              <w:t>Specialistas finansinei ūkinei veiklai</w:t>
            </w:r>
          </w:p>
        </w:tc>
        <w:tc>
          <w:tcPr>
            <w:tcW w:w="1843" w:type="dxa"/>
            <w:vAlign w:val="center"/>
          </w:tcPr>
          <w:p w:rsidR="00054B81" w:rsidRPr="00771AF4" w:rsidRDefault="00054B81" w:rsidP="00AB60E7">
            <w:pPr>
              <w:jc w:val="center"/>
            </w:pPr>
            <w:r>
              <w:t>3,11</w:t>
            </w:r>
          </w:p>
        </w:tc>
        <w:tc>
          <w:tcPr>
            <w:tcW w:w="1559" w:type="dxa"/>
            <w:vAlign w:val="center"/>
          </w:tcPr>
          <w:p w:rsidR="00054B81" w:rsidRPr="00771AF4" w:rsidRDefault="00054B81" w:rsidP="00AB60E7">
            <w:pPr>
              <w:jc w:val="center"/>
            </w:pPr>
            <w:r w:rsidRPr="00771AF4">
              <w:t>1</w:t>
            </w:r>
          </w:p>
        </w:tc>
        <w:tc>
          <w:tcPr>
            <w:tcW w:w="1418" w:type="dxa"/>
            <w:vAlign w:val="center"/>
          </w:tcPr>
          <w:p w:rsidR="00054B81" w:rsidRPr="00771AF4" w:rsidRDefault="00054B81" w:rsidP="00AB60E7">
            <w:pPr>
              <w:jc w:val="center"/>
            </w:pPr>
            <w:r>
              <w:t>1</w:t>
            </w:r>
          </w:p>
        </w:tc>
        <w:tc>
          <w:tcPr>
            <w:tcW w:w="2268" w:type="dxa"/>
            <w:vAlign w:val="center"/>
          </w:tcPr>
          <w:p w:rsidR="00054B81" w:rsidRPr="00771AF4" w:rsidRDefault="00054B81" w:rsidP="00AB60E7">
            <w:pPr>
              <w:jc w:val="center"/>
            </w:pPr>
            <w:r>
              <w:t>-</w:t>
            </w:r>
          </w:p>
        </w:tc>
      </w:tr>
      <w:tr w:rsidR="00054B81" w:rsidRPr="00771AF4" w:rsidTr="00AB60E7">
        <w:trPr>
          <w:trHeight w:val="525"/>
        </w:trPr>
        <w:tc>
          <w:tcPr>
            <w:tcW w:w="2376" w:type="dxa"/>
            <w:vAlign w:val="center"/>
          </w:tcPr>
          <w:p w:rsidR="00054B81" w:rsidRPr="00771AF4" w:rsidRDefault="00054B81" w:rsidP="00AB60E7">
            <w:pPr>
              <w:jc w:val="center"/>
            </w:pPr>
            <w:r>
              <w:t>Skyrininkas</w:t>
            </w:r>
          </w:p>
        </w:tc>
        <w:tc>
          <w:tcPr>
            <w:tcW w:w="1843" w:type="dxa"/>
            <w:vAlign w:val="center"/>
          </w:tcPr>
          <w:p w:rsidR="00054B81" w:rsidRPr="00771AF4" w:rsidRDefault="00054B81" w:rsidP="00AB60E7">
            <w:pPr>
              <w:jc w:val="center"/>
            </w:pPr>
            <w:r>
              <w:t>3,1</w:t>
            </w:r>
          </w:p>
        </w:tc>
        <w:tc>
          <w:tcPr>
            <w:tcW w:w="1559" w:type="dxa"/>
            <w:vAlign w:val="center"/>
          </w:tcPr>
          <w:p w:rsidR="00054B81" w:rsidRPr="00771AF4" w:rsidRDefault="00054B81" w:rsidP="00AB60E7">
            <w:pPr>
              <w:jc w:val="center"/>
            </w:pPr>
            <w:r>
              <w:t>2</w:t>
            </w:r>
          </w:p>
        </w:tc>
        <w:tc>
          <w:tcPr>
            <w:tcW w:w="1418" w:type="dxa"/>
            <w:vAlign w:val="center"/>
          </w:tcPr>
          <w:p w:rsidR="00054B81" w:rsidRPr="00771AF4" w:rsidRDefault="00054B81" w:rsidP="00AB60E7">
            <w:pPr>
              <w:jc w:val="center"/>
            </w:pPr>
            <w:r>
              <w:t>2</w:t>
            </w:r>
          </w:p>
        </w:tc>
        <w:tc>
          <w:tcPr>
            <w:tcW w:w="2268" w:type="dxa"/>
            <w:vAlign w:val="center"/>
          </w:tcPr>
          <w:p w:rsidR="00054B81" w:rsidRPr="00771AF4" w:rsidRDefault="00054B81" w:rsidP="00AB60E7">
            <w:pPr>
              <w:jc w:val="center"/>
            </w:pPr>
            <w:r>
              <w:t>2</w:t>
            </w:r>
          </w:p>
        </w:tc>
      </w:tr>
      <w:tr w:rsidR="00054B81" w:rsidRPr="00771AF4" w:rsidTr="00AB60E7">
        <w:trPr>
          <w:trHeight w:val="453"/>
        </w:trPr>
        <w:tc>
          <w:tcPr>
            <w:tcW w:w="2376" w:type="dxa"/>
            <w:vAlign w:val="center"/>
          </w:tcPr>
          <w:p w:rsidR="00054B81" w:rsidRPr="00771AF4" w:rsidRDefault="00054B81" w:rsidP="00AB60E7">
            <w:pPr>
              <w:jc w:val="center"/>
            </w:pPr>
            <w:r w:rsidRPr="00771AF4">
              <w:t>Ugniagesys</w:t>
            </w:r>
          </w:p>
        </w:tc>
        <w:tc>
          <w:tcPr>
            <w:tcW w:w="1843" w:type="dxa"/>
            <w:vAlign w:val="center"/>
          </w:tcPr>
          <w:p w:rsidR="00054B81" w:rsidRPr="00771AF4" w:rsidRDefault="00054B81" w:rsidP="00AB60E7">
            <w:pPr>
              <w:jc w:val="center"/>
            </w:pPr>
            <w:r>
              <w:t>3,02 - 3,07</w:t>
            </w:r>
          </w:p>
        </w:tc>
        <w:tc>
          <w:tcPr>
            <w:tcW w:w="1559" w:type="dxa"/>
            <w:vAlign w:val="center"/>
          </w:tcPr>
          <w:p w:rsidR="00054B81" w:rsidRPr="00771AF4" w:rsidRDefault="00054B81" w:rsidP="00AB60E7">
            <w:pPr>
              <w:jc w:val="center"/>
            </w:pPr>
            <w:r>
              <w:t>16</w:t>
            </w:r>
          </w:p>
        </w:tc>
        <w:tc>
          <w:tcPr>
            <w:tcW w:w="1418" w:type="dxa"/>
            <w:vAlign w:val="center"/>
          </w:tcPr>
          <w:p w:rsidR="00054B81" w:rsidRPr="00771AF4" w:rsidRDefault="00054B81" w:rsidP="00AB60E7">
            <w:pPr>
              <w:jc w:val="center"/>
            </w:pPr>
            <w:r>
              <w:t>16</w:t>
            </w:r>
          </w:p>
        </w:tc>
        <w:tc>
          <w:tcPr>
            <w:tcW w:w="2268" w:type="dxa"/>
            <w:vAlign w:val="center"/>
          </w:tcPr>
          <w:p w:rsidR="00054B81" w:rsidRPr="00771AF4" w:rsidRDefault="00054B81" w:rsidP="00AB60E7">
            <w:pPr>
              <w:jc w:val="center"/>
            </w:pPr>
            <w:r>
              <w:t>15</w:t>
            </w:r>
          </w:p>
        </w:tc>
      </w:tr>
      <w:tr w:rsidR="00054B81" w:rsidRPr="00771AF4" w:rsidTr="00AB60E7">
        <w:trPr>
          <w:trHeight w:val="436"/>
        </w:trPr>
        <w:tc>
          <w:tcPr>
            <w:tcW w:w="2376" w:type="dxa"/>
            <w:vAlign w:val="center"/>
          </w:tcPr>
          <w:p w:rsidR="00054B81" w:rsidRPr="00671502" w:rsidRDefault="00054B81" w:rsidP="00AB60E7">
            <w:pPr>
              <w:jc w:val="right"/>
              <w:rPr>
                <w:b/>
              </w:rPr>
            </w:pPr>
            <w:r w:rsidRPr="00671502">
              <w:rPr>
                <w:b/>
              </w:rPr>
              <w:t>Iš viso:</w:t>
            </w:r>
          </w:p>
        </w:tc>
        <w:tc>
          <w:tcPr>
            <w:tcW w:w="1843" w:type="dxa"/>
            <w:vAlign w:val="center"/>
          </w:tcPr>
          <w:p w:rsidR="00054B81" w:rsidRPr="00671502" w:rsidRDefault="00054B81" w:rsidP="00AB60E7">
            <w:pPr>
              <w:jc w:val="center"/>
              <w:rPr>
                <w:b/>
              </w:rPr>
            </w:pPr>
            <w:r w:rsidRPr="00671502">
              <w:rPr>
                <w:b/>
              </w:rPr>
              <w:t>-</w:t>
            </w:r>
          </w:p>
        </w:tc>
        <w:tc>
          <w:tcPr>
            <w:tcW w:w="1559" w:type="dxa"/>
            <w:vAlign w:val="center"/>
          </w:tcPr>
          <w:p w:rsidR="00054B81" w:rsidRPr="00671502" w:rsidRDefault="00054B81" w:rsidP="00AB60E7">
            <w:pPr>
              <w:jc w:val="center"/>
              <w:rPr>
                <w:b/>
              </w:rPr>
            </w:pPr>
            <w:r w:rsidRPr="00671502">
              <w:rPr>
                <w:b/>
              </w:rPr>
              <w:t>20</w:t>
            </w:r>
          </w:p>
        </w:tc>
        <w:tc>
          <w:tcPr>
            <w:tcW w:w="1418" w:type="dxa"/>
            <w:vAlign w:val="center"/>
          </w:tcPr>
          <w:p w:rsidR="00054B81" w:rsidRPr="00671502" w:rsidRDefault="00054B81" w:rsidP="00AB60E7">
            <w:pPr>
              <w:jc w:val="center"/>
              <w:rPr>
                <w:b/>
              </w:rPr>
            </w:pPr>
            <w:r>
              <w:rPr>
                <w:b/>
              </w:rPr>
              <w:t>20</w:t>
            </w:r>
          </w:p>
        </w:tc>
        <w:tc>
          <w:tcPr>
            <w:tcW w:w="2268" w:type="dxa"/>
            <w:vAlign w:val="center"/>
          </w:tcPr>
          <w:p w:rsidR="00054B81" w:rsidRPr="00671502" w:rsidRDefault="00054B81" w:rsidP="00AB60E7">
            <w:pPr>
              <w:jc w:val="center"/>
              <w:rPr>
                <w:b/>
              </w:rPr>
            </w:pPr>
            <w:r w:rsidRPr="00671502">
              <w:rPr>
                <w:b/>
              </w:rPr>
              <w:t>17</w:t>
            </w:r>
          </w:p>
        </w:tc>
      </w:tr>
    </w:tbl>
    <w:p w:rsidR="00054B81" w:rsidRPr="003A2A66" w:rsidRDefault="00054B81" w:rsidP="00AB60E7">
      <w:pPr>
        <w:spacing w:line="360" w:lineRule="auto"/>
      </w:pPr>
      <w:r w:rsidRPr="003A2A66">
        <w:t>Pagėgių savivaldybės priešgaisrinės tarnybos etatų sąrašas:</w:t>
      </w:r>
    </w:p>
    <w:p w:rsidR="00054B81" w:rsidRPr="003A2A66" w:rsidRDefault="00054B81" w:rsidP="00F91FF0">
      <w:pPr>
        <w:spacing w:line="360" w:lineRule="auto"/>
        <w:ind w:firstLine="1296"/>
        <w:jc w:val="both"/>
      </w:pPr>
      <w:r w:rsidRPr="003A2A66">
        <w:t>Per 2017 metus buvo užpildytas trūkstamas etatas, priimtas 1 darbuotojas .</w:t>
      </w:r>
    </w:p>
    <w:p w:rsidR="00054B81" w:rsidRPr="003A2A66" w:rsidRDefault="00054B81" w:rsidP="00F91FF0">
      <w:pPr>
        <w:spacing w:line="360" w:lineRule="auto"/>
        <w:ind w:firstLine="1296"/>
        <w:jc w:val="both"/>
      </w:pPr>
      <w:r w:rsidRPr="003A2A66">
        <w:t>Vienas iš reikalavimų Tarnybos darbo organizavimui yra darbo po 2 darbuotojus vienoje ugniagesių pamainoje užtikrinimas. Kad tai užtikrintume, ugniagesiai dirba viršvalandžius. Darbuotojai sutinka dirbti viršvalandžius, tačiau tam trūksta lėšų, todėl viršvalandžiai kompensuojami poilsio laiku, dėl to ugniagesiams kartais tenka budėti po vieną.</w:t>
      </w:r>
    </w:p>
    <w:p w:rsidR="00054B81" w:rsidRPr="003A2A66" w:rsidRDefault="00054B81" w:rsidP="003A2A66">
      <w:pPr>
        <w:spacing w:line="360" w:lineRule="auto"/>
        <w:ind w:firstLine="851"/>
        <w:jc w:val="both"/>
      </w:pPr>
      <w:r w:rsidRPr="003A2A66">
        <w:t xml:space="preserve">   </w:t>
      </w:r>
      <w:r>
        <w:tab/>
      </w:r>
      <w:r w:rsidRPr="003A2A66">
        <w:t xml:space="preserve">2016 m. lapkričio mėnesį 3 ugniagesiai baigė mokymo programas ir įgijo ugniagesių kvalifikacijos pažymėjimus. </w:t>
      </w:r>
    </w:p>
    <w:p w:rsidR="00054B81" w:rsidRPr="003A2A66" w:rsidRDefault="00054B81" w:rsidP="003A2A66">
      <w:pPr>
        <w:spacing w:line="360" w:lineRule="auto"/>
        <w:ind w:firstLine="851"/>
        <w:jc w:val="both"/>
        <w:rPr>
          <w:b/>
        </w:rPr>
      </w:pPr>
    </w:p>
    <w:p w:rsidR="00054B81" w:rsidRPr="003A2A66" w:rsidRDefault="00054B81" w:rsidP="0052486D">
      <w:pPr>
        <w:spacing w:line="360" w:lineRule="auto"/>
        <w:ind w:firstLine="851"/>
        <w:rPr>
          <w:b/>
        </w:rPr>
      </w:pPr>
      <w:r w:rsidRPr="003A2A66">
        <w:rPr>
          <w:b/>
        </w:rPr>
        <w:t>IV. TARNYBOS FINANSAVIMAS IR TURTO VALDYMAS</w:t>
      </w:r>
    </w:p>
    <w:p w:rsidR="00054B81" w:rsidRPr="003A2A66" w:rsidRDefault="00054B81" w:rsidP="003A2A66">
      <w:pPr>
        <w:spacing w:line="360" w:lineRule="auto"/>
        <w:ind w:firstLine="851"/>
      </w:pPr>
    </w:p>
    <w:p w:rsidR="00054B81" w:rsidRPr="003A2A66" w:rsidRDefault="00054B81" w:rsidP="003A2A66">
      <w:pPr>
        <w:spacing w:line="360" w:lineRule="auto"/>
        <w:ind w:firstLine="851"/>
      </w:pPr>
      <w:r w:rsidRPr="003A2A66">
        <w:t>Funkcijos sąmatos išlaidos 2017 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7"/>
        <w:gridCol w:w="3172"/>
      </w:tblGrid>
      <w:tr w:rsidR="00054B81" w:rsidRPr="003A2A66" w:rsidTr="008B7159">
        <w:trPr>
          <w:trHeight w:val="535"/>
        </w:trPr>
        <w:tc>
          <w:tcPr>
            <w:tcW w:w="9529" w:type="dxa"/>
            <w:gridSpan w:val="2"/>
          </w:tcPr>
          <w:p w:rsidR="00054B81" w:rsidRPr="003A2A66" w:rsidRDefault="00054B81" w:rsidP="001E0F7B">
            <w:pPr>
              <w:spacing w:line="360" w:lineRule="auto"/>
              <w:ind w:firstLine="851"/>
              <w:jc w:val="center"/>
            </w:pPr>
            <w:r w:rsidRPr="003A2A66">
              <w:t>Lėšų panaudojimas - paskirtis</w:t>
            </w:r>
          </w:p>
          <w:p w:rsidR="00054B81" w:rsidRPr="003A2A66" w:rsidRDefault="00054B81" w:rsidP="001E0F7B">
            <w:pPr>
              <w:spacing w:line="360" w:lineRule="auto"/>
              <w:ind w:firstLine="851"/>
              <w:jc w:val="center"/>
            </w:pPr>
            <w:r w:rsidRPr="003A2A66">
              <w:t>2017 m.</w:t>
            </w:r>
            <w:r>
              <w:t>(Eur.)</w:t>
            </w:r>
          </w:p>
        </w:tc>
      </w:tr>
      <w:tr w:rsidR="00054B81" w:rsidRPr="003A2A66" w:rsidTr="00AB60E7">
        <w:trPr>
          <w:trHeight w:val="535"/>
        </w:trPr>
        <w:tc>
          <w:tcPr>
            <w:tcW w:w="6357" w:type="dxa"/>
          </w:tcPr>
          <w:p w:rsidR="00054B81" w:rsidRPr="003A2A66" w:rsidRDefault="00054B81" w:rsidP="003A2A66">
            <w:pPr>
              <w:spacing w:line="360" w:lineRule="auto"/>
              <w:ind w:firstLine="851"/>
              <w:rPr>
                <w:b/>
              </w:rPr>
            </w:pPr>
            <w:r w:rsidRPr="003A2A66">
              <w:rPr>
                <w:b/>
              </w:rPr>
              <w:t>Iš viso:</w:t>
            </w:r>
          </w:p>
        </w:tc>
        <w:tc>
          <w:tcPr>
            <w:tcW w:w="3172" w:type="dxa"/>
          </w:tcPr>
          <w:p w:rsidR="00054B81" w:rsidRPr="009646C6" w:rsidRDefault="00054B81" w:rsidP="003A2A66">
            <w:pPr>
              <w:spacing w:line="360" w:lineRule="auto"/>
              <w:ind w:firstLine="851"/>
            </w:pPr>
            <w:r w:rsidRPr="009646C6">
              <w:t>162900</w:t>
            </w:r>
          </w:p>
        </w:tc>
      </w:tr>
      <w:tr w:rsidR="00054B81" w:rsidRPr="003A2A66" w:rsidTr="008B7159">
        <w:trPr>
          <w:trHeight w:val="445"/>
        </w:trPr>
        <w:tc>
          <w:tcPr>
            <w:tcW w:w="9529" w:type="dxa"/>
            <w:gridSpan w:val="2"/>
          </w:tcPr>
          <w:p w:rsidR="00054B81" w:rsidRPr="009646C6" w:rsidRDefault="00054B81" w:rsidP="003A2A66">
            <w:pPr>
              <w:spacing w:line="360" w:lineRule="auto"/>
              <w:ind w:firstLine="851"/>
            </w:pPr>
            <w:r w:rsidRPr="003A2A66">
              <w:t>Iš jų:</w:t>
            </w:r>
          </w:p>
        </w:tc>
      </w:tr>
      <w:tr w:rsidR="00054B81" w:rsidRPr="003A2A66" w:rsidTr="00AB60E7">
        <w:trPr>
          <w:trHeight w:val="535"/>
        </w:trPr>
        <w:tc>
          <w:tcPr>
            <w:tcW w:w="6357" w:type="dxa"/>
          </w:tcPr>
          <w:p w:rsidR="00054B81" w:rsidRPr="003A2A66" w:rsidRDefault="00054B81" w:rsidP="003A2A66">
            <w:pPr>
              <w:spacing w:line="360" w:lineRule="auto"/>
              <w:ind w:firstLine="851"/>
            </w:pPr>
            <w:r w:rsidRPr="003A2A66">
              <w:t xml:space="preserve">Darbo užmokestis </w:t>
            </w:r>
          </w:p>
        </w:tc>
        <w:tc>
          <w:tcPr>
            <w:tcW w:w="3172" w:type="dxa"/>
          </w:tcPr>
          <w:p w:rsidR="00054B81" w:rsidRPr="009646C6" w:rsidRDefault="00054B81" w:rsidP="00CB3052">
            <w:pPr>
              <w:spacing w:line="360" w:lineRule="auto"/>
              <w:ind w:firstLine="851"/>
            </w:pPr>
            <w:r w:rsidRPr="009646C6">
              <w:t>113008</w:t>
            </w:r>
          </w:p>
        </w:tc>
      </w:tr>
      <w:tr w:rsidR="00054B81" w:rsidRPr="003A2A66" w:rsidTr="00AB60E7">
        <w:trPr>
          <w:trHeight w:val="431"/>
        </w:trPr>
        <w:tc>
          <w:tcPr>
            <w:tcW w:w="6357" w:type="dxa"/>
          </w:tcPr>
          <w:p w:rsidR="00054B81" w:rsidRPr="003A2A66" w:rsidRDefault="00054B81" w:rsidP="003A2A66">
            <w:pPr>
              <w:spacing w:line="360" w:lineRule="auto"/>
              <w:ind w:firstLine="851"/>
            </w:pPr>
            <w:r w:rsidRPr="003A2A66">
              <w:t>Socialinio draudimo įmokos</w:t>
            </w:r>
          </w:p>
        </w:tc>
        <w:tc>
          <w:tcPr>
            <w:tcW w:w="3172" w:type="dxa"/>
          </w:tcPr>
          <w:p w:rsidR="00054B81" w:rsidRPr="009646C6" w:rsidRDefault="00054B81" w:rsidP="003A2A66">
            <w:pPr>
              <w:spacing w:line="360" w:lineRule="auto"/>
              <w:ind w:firstLine="851"/>
            </w:pPr>
            <w:r w:rsidRPr="009646C6">
              <w:t>34610</w:t>
            </w:r>
          </w:p>
        </w:tc>
      </w:tr>
      <w:tr w:rsidR="00054B81" w:rsidRPr="003A2A66" w:rsidTr="00AB60E7">
        <w:trPr>
          <w:trHeight w:val="359"/>
        </w:trPr>
        <w:tc>
          <w:tcPr>
            <w:tcW w:w="6357" w:type="dxa"/>
          </w:tcPr>
          <w:p w:rsidR="00054B81" w:rsidRPr="003A2A66" w:rsidRDefault="00054B81" w:rsidP="003A2A66">
            <w:pPr>
              <w:spacing w:line="360" w:lineRule="auto"/>
              <w:ind w:firstLine="851"/>
            </w:pPr>
            <w:r w:rsidRPr="003A2A66">
              <w:t>Transporto išlaikymas</w:t>
            </w:r>
          </w:p>
        </w:tc>
        <w:tc>
          <w:tcPr>
            <w:tcW w:w="3172" w:type="dxa"/>
          </w:tcPr>
          <w:p w:rsidR="00054B81" w:rsidRPr="009646C6" w:rsidRDefault="00054B81" w:rsidP="003A2A66">
            <w:pPr>
              <w:spacing w:line="360" w:lineRule="auto"/>
              <w:ind w:firstLine="851"/>
            </w:pPr>
            <w:r w:rsidRPr="009646C6">
              <w:t>3400</w:t>
            </w:r>
          </w:p>
        </w:tc>
      </w:tr>
      <w:tr w:rsidR="00054B81" w:rsidRPr="003A2A66" w:rsidTr="00AB60E7">
        <w:trPr>
          <w:trHeight w:val="359"/>
        </w:trPr>
        <w:tc>
          <w:tcPr>
            <w:tcW w:w="6357" w:type="dxa"/>
          </w:tcPr>
          <w:p w:rsidR="00054B81" w:rsidRPr="003A2A66" w:rsidRDefault="00054B81" w:rsidP="003A2A66">
            <w:pPr>
              <w:spacing w:line="360" w:lineRule="auto"/>
              <w:ind w:firstLine="851"/>
            </w:pPr>
            <w:r w:rsidRPr="003A2A66">
              <w:t>Ryšių paslaugos</w:t>
            </w:r>
          </w:p>
        </w:tc>
        <w:tc>
          <w:tcPr>
            <w:tcW w:w="3172" w:type="dxa"/>
          </w:tcPr>
          <w:p w:rsidR="00054B81" w:rsidRPr="009646C6" w:rsidRDefault="00054B81" w:rsidP="003A2A66">
            <w:pPr>
              <w:spacing w:line="360" w:lineRule="auto"/>
              <w:ind w:firstLine="851"/>
            </w:pPr>
            <w:r w:rsidRPr="009646C6">
              <w:t>636</w:t>
            </w:r>
          </w:p>
        </w:tc>
      </w:tr>
      <w:tr w:rsidR="00054B81" w:rsidRPr="003A2A66" w:rsidTr="00AB60E7">
        <w:trPr>
          <w:trHeight w:val="359"/>
        </w:trPr>
        <w:tc>
          <w:tcPr>
            <w:tcW w:w="6357" w:type="dxa"/>
          </w:tcPr>
          <w:p w:rsidR="00054B81" w:rsidRPr="003A2A66" w:rsidRDefault="00054B81" w:rsidP="003A2A66">
            <w:pPr>
              <w:spacing w:line="360" w:lineRule="auto"/>
              <w:ind w:firstLine="851"/>
            </w:pPr>
            <w:r w:rsidRPr="003A2A66">
              <w:t>Apranga ir patalynė</w:t>
            </w:r>
          </w:p>
        </w:tc>
        <w:tc>
          <w:tcPr>
            <w:tcW w:w="3172" w:type="dxa"/>
          </w:tcPr>
          <w:p w:rsidR="00054B81" w:rsidRPr="009646C6" w:rsidRDefault="00054B81" w:rsidP="003A2A66">
            <w:pPr>
              <w:spacing w:line="360" w:lineRule="auto"/>
              <w:ind w:firstLine="851"/>
            </w:pPr>
            <w:r w:rsidRPr="009646C6">
              <w:t>2415</w:t>
            </w:r>
          </w:p>
        </w:tc>
      </w:tr>
      <w:tr w:rsidR="00054B81" w:rsidRPr="003A2A66" w:rsidTr="00AB60E7">
        <w:trPr>
          <w:trHeight w:val="359"/>
        </w:trPr>
        <w:tc>
          <w:tcPr>
            <w:tcW w:w="6357" w:type="dxa"/>
          </w:tcPr>
          <w:p w:rsidR="00054B81" w:rsidRPr="003A2A66" w:rsidRDefault="00054B81" w:rsidP="003A2A66">
            <w:pPr>
              <w:spacing w:line="360" w:lineRule="auto"/>
              <w:ind w:firstLine="851"/>
            </w:pPr>
            <w:r w:rsidRPr="003A2A66">
              <w:t>Kitos prekės</w:t>
            </w:r>
          </w:p>
        </w:tc>
        <w:tc>
          <w:tcPr>
            <w:tcW w:w="3172" w:type="dxa"/>
          </w:tcPr>
          <w:p w:rsidR="00054B81" w:rsidRPr="009646C6" w:rsidRDefault="00054B81" w:rsidP="003A2A66">
            <w:pPr>
              <w:spacing w:line="360" w:lineRule="auto"/>
              <w:ind w:firstLine="851"/>
            </w:pPr>
            <w:r w:rsidRPr="009646C6">
              <w:t>4164</w:t>
            </w:r>
          </w:p>
        </w:tc>
      </w:tr>
      <w:tr w:rsidR="00054B81" w:rsidRPr="003A2A66" w:rsidTr="00AB60E7">
        <w:trPr>
          <w:trHeight w:val="359"/>
        </w:trPr>
        <w:tc>
          <w:tcPr>
            <w:tcW w:w="6357" w:type="dxa"/>
          </w:tcPr>
          <w:p w:rsidR="00054B81" w:rsidRPr="003A2A66" w:rsidRDefault="00054B81" w:rsidP="003A2A66">
            <w:pPr>
              <w:spacing w:line="360" w:lineRule="auto"/>
              <w:ind w:firstLine="851"/>
            </w:pPr>
            <w:r>
              <w:t>Komunalinės paslaugos</w:t>
            </w:r>
          </w:p>
        </w:tc>
        <w:tc>
          <w:tcPr>
            <w:tcW w:w="3172" w:type="dxa"/>
          </w:tcPr>
          <w:p w:rsidR="00054B81" w:rsidRPr="009646C6" w:rsidRDefault="00054B81" w:rsidP="003A2A66">
            <w:pPr>
              <w:spacing w:line="360" w:lineRule="auto"/>
              <w:ind w:firstLine="851"/>
            </w:pPr>
            <w:r w:rsidRPr="009646C6">
              <w:t>3306</w:t>
            </w:r>
          </w:p>
        </w:tc>
      </w:tr>
      <w:tr w:rsidR="00054B81" w:rsidRPr="003A2A66" w:rsidTr="00AB60E7">
        <w:trPr>
          <w:trHeight w:val="376"/>
        </w:trPr>
        <w:tc>
          <w:tcPr>
            <w:tcW w:w="6357" w:type="dxa"/>
          </w:tcPr>
          <w:p w:rsidR="00054B81" w:rsidRPr="003A2A66" w:rsidRDefault="00054B81" w:rsidP="003A2A66">
            <w:pPr>
              <w:spacing w:line="360" w:lineRule="auto"/>
              <w:ind w:firstLine="851"/>
            </w:pPr>
            <w:r w:rsidRPr="003A2A66">
              <w:t>Kitos paslaugos</w:t>
            </w:r>
          </w:p>
        </w:tc>
        <w:tc>
          <w:tcPr>
            <w:tcW w:w="3172" w:type="dxa"/>
          </w:tcPr>
          <w:p w:rsidR="00054B81" w:rsidRPr="009646C6" w:rsidRDefault="00054B81" w:rsidP="003A2A66">
            <w:pPr>
              <w:spacing w:line="360" w:lineRule="auto"/>
              <w:ind w:firstLine="851"/>
            </w:pPr>
            <w:r w:rsidRPr="009646C6">
              <w:t>1361</w:t>
            </w:r>
          </w:p>
        </w:tc>
      </w:tr>
    </w:tbl>
    <w:p w:rsidR="00054B81" w:rsidRPr="003A2A66" w:rsidRDefault="00054B81" w:rsidP="003A2A66">
      <w:pPr>
        <w:spacing w:line="360" w:lineRule="auto"/>
        <w:ind w:firstLine="851"/>
      </w:pPr>
    </w:p>
    <w:p w:rsidR="00054B81" w:rsidRPr="003A2A66" w:rsidRDefault="00054B81" w:rsidP="00F91FF0">
      <w:pPr>
        <w:spacing w:line="360" w:lineRule="auto"/>
        <w:ind w:firstLine="1296"/>
        <w:jc w:val="both"/>
      </w:pPr>
      <w:r w:rsidRPr="003A2A66">
        <w:t xml:space="preserve">Visos išlaidos, kurios buvo panaudotos Tarnybos valdymui, gautos iš valstybės biudžeto. </w:t>
      </w:r>
    </w:p>
    <w:p w:rsidR="00054B81" w:rsidRPr="003A2A66" w:rsidRDefault="00054B81" w:rsidP="003A2A66">
      <w:pPr>
        <w:spacing w:line="360" w:lineRule="auto"/>
        <w:ind w:firstLine="851"/>
        <w:jc w:val="both"/>
        <w:rPr>
          <w:b/>
        </w:rPr>
      </w:pPr>
    </w:p>
    <w:p w:rsidR="00054B81" w:rsidRPr="0045792B" w:rsidRDefault="00054B81" w:rsidP="0052486D">
      <w:pPr>
        <w:spacing w:line="360" w:lineRule="auto"/>
        <w:ind w:firstLine="851"/>
        <w:rPr>
          <w:b/>
        </w:rPr>
      </w:pPr>
      <w:r w:rsidRPr="003A2A66">
        <w:rPr>
          <w:b/>
        </w:rPr>
        <w:t>V. VADOVO VEIKLA</w:t>
      </w:r>
    </w:p>
    <w:p w:rsidR="00054B81" w:rsidRPr="003A2A66" w:rsidRDefault="00054B81" w:rsidP="00F91FF0">
      <w:pPr>
        <w:spacing w:line="360" w:lineRule="auto"/>
        <w:ind w:firstLine="1296"/>
        <w:jc w:val="both"/>
      </w:pPr>
      <w:r w:rsidRPr="003A2A66">
        <w:t>Parengiau, papildžiau ir patvirtinau įsakymais: Pagėgių savivaldybės priešgaisrinės tarnybos darbuotojų  pareigybės aprašymus, vidaus darbo tvarkos taisykles, darbuotojų saugos ir sveikatos instrukcijas, supaprastintų viešųjų pirkimų taisykles bei viešųjų pirkimų komisijos darbo reglamentą.</w:t>
      </w:r>
    </w:p>
    <w:p w:rsidR="00054B81" w:rsidRPr="003A2A66" w:rsidRDefault="00054B81" w:rsidP="00F91FF0">
      <w:pPr>
        <w:spacing w:line="360" w:lineRule="auto"/>
        <w:ind w:firstLine="1296"/>
        <w:jc w:val="both"/>
      </w:pPr>
      <w:r w:rsidRPr="003A2A66">
        <w:t>Patvirtinau naujas kuro normas gaisrinės transportui.</w:t>
      </w:r>
    </w:p>
    <w:p w:rsidR="00054B81" w:rsidRPr="003A2A66" w:rsidRDefault="00054B81" w:rsidP="00F91FF0">
      <w:pPr>
        <w:spacing w:line="360" w:lineRule="auto"/>
        <w:ind w:firstLine="1296"/>
        <w:jc w:val="both"/>
      </w:pPr>
      <w:r w:rsidRPr="003A2A66">
        <w:t>2017 m. lapkričio mėn., sudarius inventorizacijos komisiją, atlikome išsamią inventorizaciją.</w:t>
      </w:r>
    </w:p>
    <w:p w:rsidR="00054B81" w:rsidRPr="003A2A66" w:rsidRDefault="00054B81" w:rsidP="00F91FF0">
      <w:pPr>
        <w:pStyle w:val="Sraopastraipa"/>
        <w:spacing w:before="0" w:beforeAutospacing="0" w:after="0" w:afterAutospacing="0" w:line="360" w:lineRule="auto"/>
        <w:ind w:firstLine="1296"/>
        <w:jc w:val="both"/>
      </w:pPr>
      <w:r w:rsidRPr="003A2A66">
        <w:t xml:space="preserve">Siekiant užtikrinti tinkamą ugniagesių ir technikos parengtį, nuolat atlieku darbuotojų ir technikos operatyvinius patikrinimus. Patikrinimų metu nustatytus trūkumus aptariame su ugniagesiais ir priimame sprendimus jiems šalinti. Gavus pranešimus apie nesutarimus ugniagesių komandose ar technikos gedimus, vykstu į vietą spręsti iškilusių problemų. </w:t>
      </w:r>
    </w:p>
    <w:p w:rsidR="00054B81" w:rsidRPr="003A2A66" w:rsidRDefault="00054B81" w:rsidP="00F91FF0">
      <w:pPr>
        <w:spacing w:line="360" w:lineRule="auto"/>
        <w:ind w:firstLine="1296"/>
        <w:jc w:val="both"/>
      </w:pPr>
      <w:r w:rsidRPr="003A2A66">
        <w:t>Tarnybos ugniagesių komandose yra 2 gaisrinės mašinos, kurių eksploatacijos vidurkis - 36 metai, tad jos nuolat genda. Taip pat turime vieną potvynių darbams skirtą mašiną, kurios pagaminimo metai yra 1977-01-11 . Daug darbo laiko skiriu autodetalių paieškai, automobilių remonto klausimams. Visus gaisrinių automobilių remonto darbus ir komandų patalpų ir garažų einamuosius remontus atlieka patys ugniagesiai.</w:t>
      </w:r>
    </w:p>
    <w:p w:rsidR="00054B81" w:rsidRPr="003A2A66" w:rsidRDefault="00054B81" w:rsidP="00F91FF0">
      <w:pPr>
        <w:spacing w:line="360" w:lineRule="auto"/>
        <w:ind w:firstLine="1296"/>
        <w:jc w:val="both"/>
      </w:pPr>
      <w:r w:rsidRPr="003A2A66">
        <w:t xml:space="preserve">Abiejose komandose vykdžiau ugniagesių darbo saugos mokymus. </w:t>
      </w:r>
      <w:r>
        <w:t>K</w:t>
      </w:r>
      <w:r w:rsidRPr="003A2A66">
        <w:t xml:space="preserve">artu su Pagėgių priešgaisrinės gelbėjimo tarnybos viršininku A. Mikašausku atlikome teorinių žinių, gebėjimų vykdyti profesijai būdingas užduotis vertinimus ir operatyviuosius patikrinimus. Su Tarnybos finansinės ir ūkinės veiklos specialiste Gintare Špečkauskiene tiriame poreikį ir stengiamės pagal finansines galimybes ugniagesius aprūpinti kovine ir darbo apranga, avalyne, šalmais bei inventoriumi, kurie būtini pagal Tarnybos veiklą reglamentuojančius norminius aktus ir taisykles. </w:t>
      </w:r>
    </w:p>
    <w:p w:rsidR="00054B81" w:rsidRPr="003A2A66" w:rsidRDefault="00054B81" w:rsidP="00F91FF0">
      <w:pPr>
        <w:spacing w:line="360" w:lineRule="auto"/>
        <w:ind w:firstLine="1296"/>
        <w:jc w:val="both"/>
      </w:pPr>
      <w:r w:rsidRPr="003A2A66">
        <w:t xml:space="preserve">2016 metais ugniagesiams buvo nupirkta: šiltos striukės, pošalmiai, pirštinės PVC, koviniai kostiumai, šalmai, kaukės su filtrais, gelbėjimo ratai, guminiai batai, virvės. </w:t>
      </w:r>
      <w:r w:rsidRPr="003A2A66">
        <w:rPr>
          <w:color w:val="000000"/>
        </w:rPr>
        <w:t>Taip pat gruodžio mėn. buvo nupirkti 2 vnt. TETRA nešiojami terminalai  su priedais. Tai yra pagrindinė ryšio sistema, skirta  ugniagesių komandų budinčių pamainų skyriams pranešimui apie išvykimą į įvykio vietą perduoti</w:t>
      </w:r>
      <w:r w:rsidRPr="003A2A66">
        <w:t xml:space="preserve">. </w:t>
      </w:r>
    </w:p>
    <w:p w:rsidR="00054B81" w:rsidRPr="003A2A66" w:rsidRDefault="00054B81" w:rsidP="00F91FF0">
      <w:pPr>
        <w:pStyle w:val="Sraopastraipa"/>
        <w:spacing w:before="0" w:beforeAutospacing="0" w:after="0" w:afterAutospacing="0" w:line="360" w:lineRule="auto"/>
        <w:ind w:firstLine="1296"/>
        <w:jc w:val="both"/>
      </w:pPr>
      <w:r w:rsidRPr="003A2A66">
        <w:t>2017 met</w:t>
      </w:r>
      <w:r>
        <w:t xml:space="preserve">ais ugniagesiams buvo nupirkta: </w:t>
      </w:r>
      <w:r w:rsidRPr="003A2A66">
        <w:rPr>
          <w:bCs/>
        </w:rPr>
        <w:t>sauso tipo kostiumas,</w:t>
      </w:r>
      <w:r>
        <w:rPr>
          <w:bCs/>
        </w:rPr>
        <w:t xml:space="preserve"> </w:t>
      </w:r>
      <w:r w:rsidRPr="003A2A66">
        <w:t>gelbėjimo lie</w:t>
      </w:r>
      <w:r>
        <w:t>menės</w:t>
      </w:r>
      <w:r>
        <w:rPr>
          <w:bCs/>
        </w:rPr>
        <w:t xml:space="preserve">, </w:t>
      </w:r>
      <w:r>
        <w:t>pripučiama valtis,</w:t>
      </w:r>
      <w:r w:rsidRPr="003A2A66">
        <w:rPr>
          <w:bCs/>
        </w:rPr>
        <w:t xml:space="preserve"> skirt</w:t>
      </w:r>
      <w:r>
        <w:rPr>
          <w:bCs/>
        </w:rPr>
        <w:t>i</w:t>
      </w:r>
      <w:r w:rsidRPr="003A2A66">
        <w:rPr>
          <w:bCs/>
        </w:rPr>
        <w:t xml:space="preserve"> naudoti skubios pagalbos potvynio metu, gelbėjimo darbams. Taip pat</w:t>
      </w:r>
      <w:r>
        <w:t xml:space="preserve"> </w:t>
      </w:r>
      <w:r w:rsidRPr="003A2A66">
        <w:rPr>
          <w:color w:val="000000"/>
        </w:rPr>
        <w:t>2 vnt. TETRA nešiojami terminalai  su priedais</w:t>
      </w:r>
      <w:r>
        <w:rPr>
          <w:color w:val="000000"/>
        </w:rPr>
        <w:t xml:space="preserve">, nes planuojama įsigyti kvėpavimo aparatų gelbėjimo darbams uždumintose teritorijose ir patalpose. </w:t>
      </w:r>
      <w:r>
        <w:t>Atnaujinome ugniagesių darbo drabužius, batus, efektyviau lokalizuoti gaisro židiniui įsigijome naujus reguliuojamus švirkštus.</w:t>
      </w:r>
    </w:p>
    <w:p w:rsidR="00054B81" w:rsidRPr="003A2A66" w:rsidRDefault="00054B81" w:rsidP="00F91FF0">
      <w:pPr>
        <w:pStyle w:val="NormalWeb"/>
        <w:spacing w:before="0" w:beforeAutospacing="0" w:after="0" w:afterAutospacing="0" w:line="360" w:lineRule="auto"/>
        <w:ind w:firstLine="1296"/>
        <w:jc w:val="both"/>
      </w:pPr>
      <w:r w:rsidRPr="003A2A66">
        <w:t xml:space="preserve">Teisiniai aktai įpareigoja steigti Savanorišką ugniagesių draugiją, parengtas "Pagėgių savivaldybės savanorių ugniagesių veiklos atlikimo ir savanorių ugniagesių veiklos organizatoriaus funkcijų vykdymo tvarkos aprašas", kuris patvirtintas  Pagėgių savivaldybės direktoriaus  įsakymu. Tačiau šiuo laikmečiu šis procesas yra sunkiai įgyvendintinas, nes kaimo tipo gyvenvietėse sunku rasti tinkamų, fizinius reikalavimus atitinkančių, savanorių ugniagesių, tad būti jais prašome komandų ugniagesių. Taip pat yra paskelbtas kvietimas, tapti savanoriu ugniagesiu, Pagėgių savivaldybės tinklapyje ir viešose informacijos priemonėse. </w:t>
      </w:r>
      <w:r>
        <w:t xml:space="preserve">Mus džiugina, kad pamažu veiklos pagreitį įgauna savanoriai ugniagesiai, vykdantys visuomenės švietėjišką veiklą gaisrų prevencijos srityje. </w:t>
      </w:r>
      <w:r w:rsidRPr="003A2A66">
        <w:t>Turime sudarę Savanoriškos veiklos sutartis su 28 asmenimis:</w:t>
      </w:r>
    </w:p>
    <w:p w:rsidR="00054B81" w:rsidRPr="0045792B" w:rsidRDefault="00054B81" w:rsidP="00F91FF0">
      <w:pPr>
        <w:pStyle w:val="NormalWeb"/>
        <w:spacing w:before="0" w:beforeAutospacing="0" w:after="0" w:afterAutospacing="0" w:line="360" w:lineRule="auto"/>
        <w:ind w:firstLine="1296"/>
        <w:jc w:val="both"/>
      </w:pPr>
      <w:r w:rsidRPr="003A2A66">
        <w:t xml:space="preserve">Dalyvaujančių </w:t>
      </w:r>
      <w:r w:rsidRPr="0045792B">
        <w:t>gesinant gaisrus - 19;</w:t>
      </w:r>
    </w:p>
    <w:p w:rsidR="00054B81" w:rsidRPr="0045792B" w:rsidRDefault="00054B81" w:rsidP="00F91FF0">
      <w:pPr>
        <w:pStyle w:val="NormalWeb"/>
        <w:spacing w:before="0" w:beforeAutospacing="0" w:after="0" w:afterAutospacing="0" w:line="360" w:lineRule="auto"/>
        <w:ind w:firstLine="1296"/>
        <w:jc w:val="both"/>
      </w:pPr>
      <w:r w:rsidRPr="0045792B">
        <w:t>Nedalyvaujančių gesinant gaisrus, tačiau vykdančių visuomenės švietimą gaisrų prevencijos srityje - 9.</w:t>
      </w:r>
    </w:p>
    <w:p w:rsidR="00054B81" w:rsidRPr="0045792B" w:rsidRDefault="00054B81" w:rsidP="00F91FF0">
      <w:pPr>
        <w:pStyle w:val="NormalWeb"/>
        <w:shd w:val="clear" w:color="auto" w:fill="FFFFFF"/>
        <w:spacing w:before="0" w:beforeAutospacing="0" w:after="0" w:afterAutospacing="0" w:line="360" w:lineRule="auto"/>
        <w:ind w:firstLine="1296"/>
        <w:jc w:val="both"/>
        <w:rPr>
          <w:color w:val="333333"/>
        </w:rPr>
      </w:pPr>
      <w:r w:rsidRPr="0045792B">
        <w:t xml:space="preserve">Šiais metais </w:t>
      </w:r>
      <w:r>
        <w:t xml:space="preserve">tarnybos ugniagesiai </w:t>
      </w:r>
      <w:r>
        <w:rPr>
          <w:color w:val="333333"/>
        </w:rPr>
        <w:t>vykdė</w:t>
      </w:r>
      <w:r w:rsidRPr="0045792B">
        <w:rPr>
          <w:color w:val="333333"/>
        </w:rPr>
        <w:t xml:space="preserve"> kasmetinę prevencinę akciją „Kūrenkime saugiai“. Akcijos tikslas – padėti apsisaugoti nuo gaisrų, kylančių dėl krosnių įrengimo ir jų eksploatavimo taisyklių pažeidimų.</w:t>
      </w:r>
    </w:p>
    <w:p w:rsidR="00054B81" w:rsidRPr="0045792B" w:rsidRDefault="00054B81" w:rsidP="00F91FF0">
      <w:pPr>
        <w:pStyle w:val="NormalWeb"/>
        <w:shd w:val="clear" w:color="auto" w:fill="FFFFFF"/>
        <w:spacing w:before="0" w:beforeAutospacing="0" w:after="0" w:afterAutospacing="0" w:line="360" w:lineRule="auto"/>
        <w:ind w:firstLine="1296"/>
        <w:jc w:val="both"/>
        <w:rPr>
          <w:color w:val="333333"/>
        </w:rPr>
      </w:pPr>
      <w:r w:rsidRPr="0045792B">
        <w:rPr>
          <w:color w:val="333333"/>
        </w:rPr>
        <w:t>Akcijos metu siek</w:t>
      </w:r>
      <w:r>
        <w:rPr>
          <w:color w:val="333333"/>
        </w:rPr>
        <w:t xml:space="preserve">ėme </w:t>
      </w:r>
      <w:r w:rsidRPr="0045792B">
        <w:rPr>
          <w:color w:val="333333"/>
        </w:rPr>
        <w:t xml:space="preserve"> aplankyti kuo daugiau gyventojų, kurių namuose yra kietojo kuro krosnys. Apsilankymo metu konsult</w:t>
      </w:r>
      <w:r>
        <w:rPr>
          <w:color w:val="333333"/>
        </w:rPr>
        <w:t>avome</w:t>
      </w:r>
      <w:r w:rsidRPr="0045792B">
        <w:rPr>
          <w:color w:val="333333"/>
        </w:rPr>
        <w:t xml:space="preserve"> gyventojus ne tik dėl tinkamo kietojo kuro krosnių įrengimo ir eksploatavimo, bet ir atkreip</w:t>
      </w:r>
      <w:r>
        <w:rPr>
          <w:color w:val="333333"/>
        </w:rPr>
        <w:t>ėme</w:t>
      </w:r>
      <w:r w:rsidRPr="0045792B">
        <w:rPr>
          <w:color w:val="333333"/>
        </w:rPr>
        <w:t xml:space="preserve"> gyventojų dėmesį į pastebėtą netvarkingą elektros instaliaciją ar kitus įrenginius, dėl kurių gali kilti gaisras ir suteik</w:t>
      </w:r>
      <w:r>
        <w:rPr>
          <w:color w:val="333333"/>
        </w:rPr>
        <w:t>ėme</w:t>
      </w:r>
      <w:r w:rsidRPr="0045792B">
        <w:rPr>
          <w:color w:val="333333"/>
        </w:rPr>
        <w:t xml:space="preserve"> informaciją kaip minėtus trūkumus pašalinti.</w:t>
      </w:r>
    </w:p>
    <w:p w:rsidR="00054B81" w:rsidRPr="003A2A66" w:rsidRDefault="00054B81" w:rsidP="003A2A66">
      <w:pPr>
        <w:spacing w:line="360" w:lineRule="auto"/>
        <w:ind w:firstLine="851"/>
        <w:jc w:val="both"/>
      </w:pPr>
      <w:r>
        <w:t xml:space="preserve">     </w:t>
      </w:r>
      <w:r w:rsidRPr="003A2A66">
        <w:t xml:space="preserve">       </w:t>
      </w:r>
    </w:p>
    <w:p w:rsidR="00054B81" w:rsidRPr="003A2A66" w:rsidRDefault="00054B81" w:rsidP="0052486D">
      <w:pPr>
        <w:spacing w:line="360" w:lineRule="auto"/>
        <w:ind w:firstLine="851"/>
      </w:pPr>
      <w:r w:rsidRPr="003A2A66">
        <w:rPr>
          <w:b/>
        </w:rPr>
        <w:t>VI. ĮSTAIGOS PROBLEMOS IR JŲ SPRENDIMAS</w:t>
      </w:r>
    </w:p>
    <w:p w:rsidR="00054B81" w:rsidRPr="003A2A66" w:rsidRDefault="00054B81" w:rsidP="003A2A66">
      <w:pPr>
        <w:spacing w:line="360" w:lineRule="auto"/>
        <w:ind w:firstLine="851"/>
        <w:jc w:val="both"/>
      </w:pPr>
    </w:p>
    <w:p w:rsidR="00054B81" w:rsidRPr="003A2A66" w:rsidRDefault="00054B81" w:rsidP="00F91FF0">
      <w:pPr>
        <w:spacing w:line="360" w:lineRule="auto"/>
        <w:ind w:firstLine="1296"/>
        <w:jc w:val="both"/>
      </w:pPr>
      <w:r w:rsidRPr="003A2A66">
        <w:t>Pagėgių savivaldybės priešgaisrinės tarnybos materialinė – techninė bazė yra tik patenkinama. Jos būklės sprendimas priklauso nuo finansavimo, kuris nėra pakankamas.</w:t>
      </w:r>
    </w:p>
    <w:p w:rsidR="00054B81" w:rsidRPr="003A2A66" w:rsidRDefault="00054B81" w:rsidP="00F91FF0">
      <w:pPr>
        <w:spacing w:line="360" w:lineRule="auto"/>
        <w:ind w:firstLine="1296"/>
        <w:jc w:val="both"/>
      </w:pPr>
      <w:r w:rsidRPr="003A2A66">
        <w:t xml:space="preserve">Tarnyba naudojasi 2 gaisriniais </w:t>
      </w:r>
      <w:r>
        <w:t xml:space="preserve"> </w:t>
      </w:r>
      <w:r w:rsidRPr="003A2A66">
        <w:t>automobiliais</w:t>
      </w:r>
      <w:r>
        <w:t xml:space="preserve"> ir viena, potvynio darbams skirta mašina</w:t>
      </w:r>
      <w:r w:rsidRPr="003A2A66">
        <w:t>. Paanalizavus eksploatuojamų gaisrinių automobilių</w:t>
      </w:r>
      <w:r>
        <w:t xml:space="preserve"> amžiaus vidurkį,  jis siekia 36</w:t>
      </w:r>
      <w:r w:rsidRPr="003A2A66">
        <w:rPr>
          <w:color w:val="FF0000"/>
        </w:rPr>
        <w:t xml:space="preserve"> </w:t>
      </w:r>
      <w:r w:rsidRPr="003A2A66">
        <w:t xml:space="preserve">metus. Naudojama technika yra  morališkai pasenusi, neatitinkanti specifinių reikalavimų. Tik darbuotojų iniciatyva ji yra prižiūrima, remontuojama ir eksploatuojama. </w:t>
      </w:r>
    </w:p>
    <w:p w:rsidR="00054B81" w:rsidRPr="003A2A66" w:rsidRDefault="00054B81" w:rsidP="00F91FF0">
      <w:pPr>
        <w:spacing w:line="360" w:lineRule="auto"/>
        <w:ind w:firstLine="1296"/>
        <w:jc w:val="both"/>
      </w:pPr>
      <w:r w:rsidRPr="003A2A66">
        <w:t>Siekiant pilnai ir saugiai atlikti tarnybai pavestas funkcijas, UK trūksta suspausto oro kvėpavimo aparatų ir dielektrinių priemonių. Tarnyba iš savo biudžeto jų nupirkti yra nepajėgi.</w:t>
      </w:r>
    </w:p>
    <w:p w:rsidR="00054B81" w:rsidRPr="003A2A66" w:rsidRDefault="00054B81" w:rsidP="00F91FF0">
      <w:pPr>
        <w:spacing w:line="360" w:lineRule="auto"/>
        <w:ind w:firstLine="1296"/>
        <w:jc w:val="both"/>
      </w:pPr>
      <w:r w:rsidRPr="003A2A66">
        <w:t>Neskiriamos lėšos savanorių ugniagesių veiklai plėtoti ir vykdyti(kovinei aprangai pirkti, atlygiui už sugaištą gaisre laiką mokėti ir t.t.)</w:t>
      </w:r>
    </w:p>
    <w:p w:rsidR="00054B81" w:rsidRPr="003A2A66" w:rsidRDefault="00054B81" w:rsidP="003A2A66">
      <w:pPr>
        <w:spacing w:line="360" w:lineRule="auto"/>
        <w:ind w:firstLine="851"/>
        <w:jc w:val="both"/>
      </w:pPr>
    </w:p>
    <w:p w:rsidR="00054B81" w:rsidRPr="003A2A66" w:rsidRDefault="00054B81" w:rsidP="00545FD5">
      <w:pPr>
        <w:spacing w:line="360" w:lineRule="auto"/>
        <w:ind w:firstLine="851"/>
        <w:jc w:val="center"/>
        <w:sectPr w:rsidR="00054B81" w:rsidRPr="003A2A66" w:rsidSect="002A6B97">
          <w:pgSz w:w="11906" w:h="16838"/>
          <w:pgMar w:top="1134" w:right="851" w:bottom="1134" w:left="1701" w:header="567" w:footer="567" w:gutter="0"/>
          <w:cols w:space="1296"/>
          <w:docGrid w:linePitch="360"/>
        </w:sectPr>
      </w:pPr>
      <w:r>
        <w:t>___________________</w:t>
      </w:r>
    </w:p>
    <w:p w:rsidR="00054B81" w:rsidRPr="0039538B" w:rsidRDefault="00054B81" w:rsidP="0039538B">
      <w:pPr>
        <w:tabs>
          <w:tab w:val="left" w:pos="1830"/>
        </w:tabs>
      </w:pPr>
    </w:p>
    <w:sectPr w:rsidR="00054B81" w:rsidRPr="0039538B" w:rsidSect="002A6B97">
      <w:pgSz w:w="11906" w:h="16838"/>
      <w:pgMar w:top="1134" w:right="851"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81" w:rsidRDefault="00054B81" w:rsidP="00671502">
      <w:r>
        <w:separator/>
      </w:r>
    </w:p>
  </w:endnote>
  <w:endnote w:type="continuationSeparator" w:id="0">
    <w:p w:rsidR="00054B81" w:rsidRDefault="00054B81" w:rsidP="0067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81" w:rsidRDefault="00054B81" w:rsidP="00671502">
      <w:r>
        <w:separator/>
      </w:r>
    </w:p>
  </w:footnote>
  <w:footnote w:type="continuationSeparator" w:id="0">
    <w:p w:rsidR="00054B81" w:rsidRDefault="00054B81" w:rsidP="00671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C88"/>
    <w:multiLevelType w:val="hybridMultilevel"/>
    <w:tmpl w:val="A920B7C6"/>
    <w:lvl w:ilvl="0" w:tplc="F00A759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75A5B91"/>
    <w:multiLevelType w:val="multilevel"/>
    <w:tmpl w:val="B34A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411C32"/>
    <w:multiLevelType w:val="multilevel"/>
    <w:tmpl w:val="D78231C8"/>
    <w:lvl w:ilvl="0">
      <w:start w:val="1"/>
      <w:numFmt w:val="decimal"/>
      <w:lvlText w:val="%1."/>
      <w:lvlJc w:val="left"/>
      <w:pPr>
        <w:tabs>
          <w:tab w:val="num" w:pos="1770"/>
        </w:tabs>
        <w:ind w:left="1770" w:hanging="105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
    <w:nsid w:val="6A3B3504"/>
    <w:multiLevelType w:val="multilevel"/>
    <w:tmpl w:val="280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0"/>
  </w:num>
  <w:num w:numId="4">
    <w:abstractNumId w:val="3"/>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86C"/>
    <w:rsid w:val="00003034"/>
    <w:rsid w:val="000125BA"/>
    <w:rsid w:val="00015F4A"/>
    <w:rsid w:val="0001600B"/>
    <w:rsid w:val="00020A51"/>
    <w:rsid w:val="00022B99"/>
    <w:rsid w:val="0002330F"/>
    <w:rsid w:val="000233FA"/>
    <w:rsid w:val="00034C4D"/>
    <w:rsid w:val="000411F9"/>
    <w:rsid w:val="00042755"/>
    <w:rsid w:val="000447C5"/>
    <w:rsid w:val="00051832"/>
    <w:rsid w:val="00052DE7"/>
    <w:rsid w:val="00054B81"/>
    <w:rsid w:val="00056E83"/>
    <w:rsid w:val="000629E1"/>
    <w:rsid w:val="00072A9B"/>
    <w:rsid w:val="000742F0"/>
    <w:rsid w:val="00075B4C"/>
    <w:rsid w:val="000778DE"/>
    <w:rsid w:val="00077C4D"/>
    <w:rsid w:val="000940D7"/>
    <w:rsid w:val="000A2BA7"/>
    <w:rsid w:val="000B29F0"/>
    <w:rsid w:val="000B4339"/>
    <w:rsid w:val="000E7BDD"/>
    <w:rsid w:val="000F4966"/>
    <w:rsid w:val="000F7EE7"/>
    <w:rsid w:val="00101042"/>
    <w:rsid w:val="001010FB"/>
    <w:rsid w:val="00103D00"/>
    <w:rsid w:val="00110952"/>
    <w:rsid w:val="00112147"/>
    <w:rsid w:val="00121603"/>
    <w:rsid w:val="00131387"/>
    <w:rsid w:val="0013178D"/>
    <w:rsid w:val="00143A41"/>
    <w:rsid w:val="001478B3"/>
    <w:rsid w:val="00150A03"/>
    <w:rsid w:val="0015161C"/>
    <w:rsid w:val="0015192E"/>
    <w:rsid w:val="00160A56"/>
    <w:rsid w:val="00161EE1"/>
    <w:rsid w:val="00166CEC"/>
    <w:rsid w:val="001807B2"/>
    <w:rsid w:val="001836F9"/>
    <w:rsid w:val="001868B4"/>
    <w:rsid w:val="001961F1"/>
    <w:rsid w:val="001B0C18"/>
    <w:rsid w:val="001B6670"/>
    <w:rsid w:val="001C3013"/>
    <w:rsid w:val="001D22CA"/>
    <w:rsid w:val="001D7634"/>
    <w:rsid w:val="001E0F7B"/>
    <w:rsid w:val="001E3079"/>
    <w:rsid w:val="001F1A61"/>
    <w:rsid w:val="001F2DFB"/>
    <w:rsid w:val="001F554B"/>
    <w:rsid w:val="001F73B2"/>
    <w:rsid w:val="00200675"/>
    <w:rsid w:val="0020136B"/>
    <w:rsid w:val="0020421D"/>
    <w:rsid w:val="00242A14"/>
    <w:rsid w:val="0024740B"/>
    <w:rsid w:val="00247539"/>
    <w:rsid w:val="00252FF6"/>
    <w:rsid w:val="002542CA"/>
    <w:rsid w:val="00254C2E"/>
    <w:rsid w:val="00264ACC"/>
    <w:rsid w:val="002652E0"/>
    <w:rsid w:val="00287833"/>
    <w:rsid w:val="00292474"/>
    <w:rsid w:val="00294ACE"/>
    <w:rsid w:val="002A3201"/>
    <w:rsid w:val="002A6B97"/>
    <w:rsid w:val="002B43E5"/>
    <w:rsid w:val="002B4B40"/>
    <w:rsid w:val="002C2ACA"/>
    <w:rsid w:val="002C387C"/>
    <w:rsid w:val="002C6A11"/>
    <w:rsid w:val="002C7E0C"/>
    <w:rsid w:val="002D28F5"/>
    <w:rsid w:val="002D514E"/>
    <w:rsid w:val="002D67C7"/>
    <w:rsid w:val="002D72EE"/>
    <w:rsid w:val="002E2B45"/>
    <w:rsid w:val="002E61B3"/>
    <w:rsid w:val="002E7BE3"/>
    <w:rsid w:val="002F0E9E"/>
    <w:rsid w:val="002F2CA1"/>
    <w:rsid w:val="002F4DE4"/>
    <w:rsid w:val="003019AB"/>
    <w:rsid w:val="003039C2"/>
    <w:rsid w:val="00304DAA"/>
    <w:rsid w:val="00311CCD"/>
    <w:rsid w:val="00317530"/>
    <w:rsid w:val="00320722"/>
    <w:rsid w:val="00332D50"/>
    <w:rsid w:val="00335229"/>
    <w:rsid w:val="003354D1"/>
    <w:rsid w:val="00335BDD"/>
    <w:rsid w:val="00336BBA"/>
    <w:rsid w:val="00351AE3"/>
    <w:rsid w:val="00356519"/>
    <w:rsid w:val="00363099"/>
    <w:rsid w:val="0036399A"/>
    <w:rsid w:val="00365A86"/>
    <w:rsid w:val="00375917"/>
    <w:rsid w:val="00386CA0"/>
    <w:rsid w:val="003921D1"/>
    <w:rsid w:val="00395012"/>
    <w:rsid w:val="0039538B"/>
    <w:rsid w:val="003A2A66"/>
    <w:rsid w:val="003B367B"/>
    <w:rsid w:val="003D0FFE"/>
    <w:rsid w:val="003D745D"/>
    <w:rsid w:val="003D76AE"/>
    <w:rsid w:val="003E2A3A"/>
    <w:rsid w:val="003F3333"/>
    <w:rsid w:val="003F4677"/>
    <w:rsid w:val="003F46CE"/>
    <w:rsid w:val="003F72E8"/>
    <w:rsid w:val="004008BD"/>
    <w:rsid w:val="00400D9A"/>
    <w:rsid w:val="004164A3"/>
    <w:rsid w:val="00425547"/>
    <w:rsid w:val="0042708E"/>
    <w:rsid w:val="00433C3E"/>
    <w:rsid w:val="0043439F"/>
    <w:rsid w:val="004355CA"/>
    <w:rsid w:val="004374C7"/>
    <w:rsid w:val="0045792B"/>
    <w:rsid w:val="004634D7"/>
    <w:rsid w:val="004735BE"/>
    <w:rsid w:val="004756AA"/>
    <w:rsid w:val="00482C06"/>
    <w:rsid w:val="0049556E"/>
    <w:rsid w:val="004A6B4D"/>
    <w:rsid w:val="004A7E54"/>
    <w:rsid w:val="004B0A70"/>
    <w:rsid w:val="004B2D66"/>
    <w:rsid w:val="004B3D08"/>
    <w:rsid w:val="004B587B"/>
    <w:rsid w:val="004C3070"/>
    <w:rsid w:val="004C4632"/>
    <w:rsid w:val="004C7484"/>
    <w:rsid w:val="004D0EF4"/>
    <w:rsid w:val="004D5C04"/>
    <w:rsid w:val="004D753E"/>
    <w:rsid w:val="004E4DB8"/>
    <w:rsid w:val="004F3AF1"/>
    <w:rsid w:val="004F5386"/>
    <w:rsid w:val="004F7EB1"/>
    <w:rsid w:val="0050372D"/>
    <w:rsid w:val="00514869"/>
    <w:rsid w:val="00521B9B"/>
    <w:rsid w:val="00521C08"/>
    <w:rsid w:val="0052486D"/>
    <w:rsid w:val="00526D53"/>
    <w:rsid w:val="0053089B"/>
    <w:rsid w:val="00532F72"/>
    <w:rsid w:val="00536053"/>
    <w:rsid w:val="005371F9"/>
    <w:rsid w:val="00542D97"/>
    <w:rsid w:val="00545FD5"/>
    <w:rsid w:val="0055347D"/>
    <w:rsid w:val="00553710"/>
    <w:rsid w:val="0057004D"/>
    <w:rsid w:val="00570E45"/>
    <w:rsid w:val="00572C15"/>
    <w:rsid w:val="0057339C"/>
    <w:rsid w:val="00581F12"/>
    <w:rsid w:val="00582544"/>
    <w:rsid w:val="00591EB3"/>
    <w:rsid w:val="00596EF8"/>
    <w:rsid w:val="005B0F5B"/>
    <w:rsid w:val="005C0617"/>
    <w:rsid w:val="005C0E25"/>
    <w:rsid w:val="005D12AA"/>
    <w:rsid w:val="005D51B4"/>
    <w:rsid w:val="005E6898"/>
    <w:rsid w:val="005E7067"/>
    <w:rsid w:val="005F5DEE"/>
    <w:rsid w:val="005F6622"/>
    <w:rsid w:val="00640558"/>
    <w:rsid w:val="00641923"/>
    <w:rsid w:val="00643FDA"/>
    <w:rsid w:val="00645546"/>
    <w:rsid w:val="00652281"/>
    <w:rsid w:val="0066365C"/>
    <w:rsid w:val="00670B53"/>
    <w:rsid w:val="00671502"/>
    <w:rsid w:val="00676439"/>
    <w:rsid w:val="00694A1F"/>
    <w:rsid w:val="006958F8"/>
    <w:rsid w:val="006A1F6B"/>
    <w:rsid w:val="006B4531"/>
    <w:rsid w:val="006C1E1F"/>
    <w:rsid w:val="006C6E90"/>
    <w:rsid w:val="006D4538"/>
    <w:rsid w:val="006E4BCA"/>
    <w:rsid w:val="006F1DC1"/>
    <w:rsid w:val="00703112"/>
    <w:rsid w:val="00704154"/>
    <w:rsid w:val="00706312"/>
    <w:rsid w:val="007147DF"/>
    <w:rsid w:val="00721187"/>
    <w:rsid w:val="00726460"/>
    <w:rsid w:val="007346E6"/>
    <w:rsid w:val="0074232C"/>
    <w:rsid w:val="007578D4"/>
    <w:rsid w:val="007624F1"/>
    <w:rsid w:val="00770001"/>
    <w:rsid w:val="00771AF4"/>
    <w:rsid w:val="00794F22"/>
    <w:rsid w:val="007B1A4F"/>
    <w:rsid w:val="007B57DA"/>
    <w:rsid w:val="007C4DB0"/>
    <w:rsid w:val="007C66A0"/>
    <w:rsid w:val="007D0049"/>
    <w:rsid w:val="007D0944"/>
    <w:rsid w:val="007D23F2"/>
    <w:rsid w:val="007D3C26"/>
    <w:rsid w:val="007D6104"/>
    <w:rsid w:val="007E4F99"/>
    <w:rsid w:val="007E51AB"/>
    <w:rsid w:val="007E7359"/>
    <w:rsid w:val="007F36A8"/>
    <w:rsid w:val="007F3AD7"/>
    <w:rsid w:val="007F727D"/>
    <w:rsid w:val="008003B7"/>
    <w:rsid w:val="00801FB3"/>
    <w:rsid w:val="00806E1C"/>
    <w:rsid w:val="00807364"/>
    <w:rsid w:val="00807A9D"/>
    <w:rsid w:val="00814CB5"/>
    <w:rsid w:val="00815B95"/>
    <w:rsid w:val="00817F6F"/>
    <w:rsid w:val="00822FC2"/>
    <w:rsid w:val="00826897"/>
    <w:rsid w:val="00830442"/>
    <w:rsid w:val="00831FDC"/>
    <w:rsid w:val="008361ED"/>
    <w:rsid w:val="0083708F"/>
    <w:rsid w:val="0083732B"/>
    <w:rsid w:val="00844213"/>
    <w:rsid w:val="00844D90"/>
    <w:rsid w:val="00855E35"/>
    <w:rsid w:val="00855FF3"/>
    <w:rsid w:val="0086177D"/>
    <w:rsid w:val="008623FC"/>
    <w:rsid w:val="00862ED3"/>
    <w:rsid w:val="00866DAE"/>
    <w:rsid w:val="008925FC"/>
    <w:rsid w:val="00892BD7"/>
    <w:rsid w:val="00895B3A"/>
    <w:rsid w:val="00896495"/>
    <w:rsid w:val="008A3FD1"/>
    <w:rsid w:val="008A5F66"/>
    <w:rsid w:val="008B08E7"/>
    <w:rsid w:val="008B1C58"/>
    <w:rsid w:val="008B7159"/>
    <w:rsid w:val="008D10D9"/>
    <w:rsid w:val="008D36CF"/>
    <w:rsid w:val="008F5289"/>
    <w:rsid w:val="00901310"/>
    <w:rsid w:val="00906AE8"/>
    <w:rsid w:val="00917CFD"/>
    <w:rsid w:val="00926473"/>
    <w:rsid w:val="00927248"/>
    <w:rsid w:val="00932AEB"/>
    <w:rsid w:val="00932CE2"/>
    <w:rsid w:val="00934932"/>
    <w:rsid w:val="00935024"/>
    <w:rsid w:val="00935636"/>
    <w:rsid w:val="00940351"/>
    <w:rsid w:val="009501A5"/>
    <w:rsid w:val="00951B5D"/>
    <w:rsid w:val="009531A5"/>
    <w:rsid w:val="009646C6"/>
    <w:rsid w:val="009648B9"/>
    <w:rsid w:val="009666E9"/>
    <w:rsid w:val="009743B7"/>
    <w:rsid w:val="00976B95"/>
    <w:rsid w:val="00980FEC"/>
    <w:rsid w:val="00984E28"/>
    <w:rsid w:val="00986F7C"/>
    <w:rsid w:val="009A0EF1"/>
    <w:rsid w:val="009A62FC"/>
    <w:rsid w:val="009C3DB6"/>
    <w:rsid w:val="009C72AE"/>
    <w:rsid w:val="009D5DD0"/>
    <w:rsid w:val="009D78E3"/>
    <w:rsid w:val="009E01F4"/>
    <w:rsid w:val="009E3ACD"/>
    <w:rsid w:val="009E55ED"/>
    <w:rsid w:val="009E7EFD"/>
    <w:rsid w:val="009F0FB7"/>
    <w:rsid w:val="00A060E4"/>
    <w:rsid w:val="00A1060C"/>
    <w:rsid w:val="00A11560"/>
    <w:rsid w:val="00A115E3"/>
    <w:rsid w:val="00A1444B"/>
    <w:rsid w:val="00A1597F"/>
    <w:rsid w:val="00A17B50"/>
    <w:rsid w:val="00A240A2"/>
    <w:rsid w:val="00A32B3D"/>
    <w:rsid w:val="00A524D6"/>
    <w:rsid w:val="00A548D0"/>
    <w:rsid w:val="00A60DA6"/>
    <w:rsid w:val="00A647DF"/>
    <w:rsid w:val="00A6569C"/>
    <w:rsid w:val="00A75FDC"/>
    <w:rsid w:val="00A873DE"/>
    <w:rsid w:val="00A94EF2"/>
    <w:rsid w:val="00A95691"/>
    <w:rsid w:val="00AA2FA1"/>
    <w:rsid w:val="00AA4BA5"/>
    <w:rsid w:val="00AA743D"/>
    <w:rsid w:val="00AB1A67"/>
    <w:rsid w:val="00AB1BD9"/>
    <w:rsid w:val="00AB60E7"/>
    <w:rsid w:val="00AC37E5"/>
    <w:rsid w:val="00AC4FDA"/>
    <w:rsid w:val="00AC69E0"/>
    <w:rsid w:val="00AD1284"/>
    <w:rsid w:val="00AD1DC0"/>
    <w:rsid w:val="00AD47A4"/>
    <w:rsid w:val="00AD7C98"/>
    <w:rsid w:val="00AE5C1D"/>
    <w:rsid w:val="00AF1C45"/>
    <w:rsid w:val="00AF50C9"/>
    <w:rsid w:val="00B0059E"/>
    <w:rsid w:val="00B026AA"/>
    <w:rsid w:val="00B12668"/>
    <w:rsid w:val="00B16120"/>
    <w:rsid w:val="00B21EEC"/>
    <w:rsid w:val="00B24C9A"/>
    <w:rsid w:val="00B27560"/>
    <w:rsid w:val="00B35AEF"/>
    <w:rsid w:val="00B53E6A"/>
    <w:rsid w:val="00B53FF3"/>
    <w:rsid w:val="00B57CF7"/>
    <w:rsid w:val="00B72BD4"/>
    <w:rsid w:val="00B72BE0"/>
    <w:rsid w:val="00B74C28"/>
    <w:rsid w:val="00B818E4"/>
    <w:rsid w:val="00B82D26"/>
    <w:rsid w:val="00B851DF"/>
    <w:rsid w:val="00B9290A"/>
    <w:rsid w:val="00BA1596"/>
    <w:rsid w:val="00BB1296"/>
    <w:rsid w:val="00BB457F"/>
    <w:rsid w:val="00BD597F"/>
    <w:rsid w:val="00BE2AE2"/>
    <w:rsid w:val="00BE2B7C"/>
    <w:rsid w:val="00BF21A8"/>
    <w:rsid w:val="00BF6566"/>
    <w:rsid w:val="00C026D2"/>
    <w:rsid w:val="00C02D76"/>
    <w:rsid w:val="00C24128"/>
    <w:rsid w:val="00C32A27"/>
    <w:rsid w:val="00C32DEA"/>
    <w:rsid w:val="00C3523D"/>
    <w:rsid w:val="00C4090F"/>
    <w:rsid w:val="00C50352"/>
    <w:rsid w:val="00C528D3"/>
    <w:rsid w:val="00C541FF"/>
    <w:rsid w:val="00C71879"/>
    <w:rsid w:val="00C731CB"/>
    <w:rsid w:val="00C82491"/>
    <w:rsid w:val="00C8326C"/>
    <w:rsid w:val="00C849F1"/>
    <w:rsid w:val="00C84D4E"/>
    <w:rsid w:val="00C85173"/>
    <w:rsid w:val="00C86765"/>
    <w:rsid w:val="00CA5399"/>
    <w:rsid w:val="00CB00F5"/>
    <w:rsid w:val="00CB0AB0"/>
    <w:rsid w:val="00CB3052"/>
    <w:rsid w:val="00CC6EB3"/>
    <w:rsid w:val="00CD3E83"/>
    <w:rsid w:val="00CD7AD7"/>
    <w:rsid w:val="00CE65CF"/>
    <w:rsid w:val="00D05A93"/>
    <w:rsid w:val="00D10305"/>
    <w:rsid w:val="00D1419B"/>
    <w:rsid w:val="00D15B77"/>
    <w:rsid w:val="00D222D7"/>
    <w:rsid w:val="00D27C08"/>
    <w:rsid w:val="00D27DB6"/>
    <w:rsid w:val="00D35112"/>
    <w:rsid w:val="00D73FDE"/>
    <w:rsid w:val="00D74DFE"/>
    <w:rsid w:val="00D76956"/>
    <w:rsid w:val="00D76CDA"/>
    <w:rsid w:val="00D77BB1"/>
    <w:rsid w:val="00D82A3E"/>
    <w:rsid w:val="00D83C61"/>
    <w:rsid w:val="00D85211"/>
    <w:rsid w:val="00D8667C"/>
    <w:rsid w:val="00D87A27"/>
    <w:rsid w:val="00D94118"/>
    <w:rsid w:val="00D956C2"/>
    <w:rsid w:val="00DA4782"/>
    <w:rsid w:val="00DB046E"/>
    <w:rsid w:val="00DB3250"/>
    <w:rsid w:val="00DD0610"/>
    <w:rsid w:val="00DD6642"/>
    <w:rsid w:val="00DE42D3"/>
    <w:rsid w:val="00DF193E"/>
    <w:rsid w:val="00DF412E"/>
    <w:rsid w:val="00DF74C8"/>
    <w:rsid w:val="00E04699"/>
    <w:rsid w:val="00E06558"/>
    <w:rsid w:val="00E20CEE"/>
    <w:rsid w:val="00E25E05"/>
    <w:rsid w:val="00E42C17"/>
    <w:rsid w:val="00E44111"/>
    <w:rsid w:val="00E456BA"/>
    <w:rsid w:val="00E50579"/>
    <w:rsid w:val="00E52EBA"/>
    <w:rsid w:val="00E555A7"/>
    <w:rsid w:val="00E61F7C"/>
    <w:rsid w:val="00E631A2"/>
    <w:rsid w:val="00E70504"/>
    <w:rsid w:val="00E739AC"/>
    <w:rsid w:val="00E766CD"/>
    <w:rsid w:val="00E93A76"/>
    <w:rsid w:val="00EA53D4"/>
    <w:rsid w:val="00EA55B4"/>
    <w:rsid w:val="00EA6DDF"/>
    <w:rsid w:val="00EB1D72"/>
    <w:rsid w:val="00EB695C"/>
    <w:rsid w:val="00EC0825"/>
    <w:rsid w:val="00EC35B2"/>
    <w:rsid w:val="00EC5F17"/>
    <w:rsid w:val="00EF5723"/>
    <w:rsid w:val="00EF6D4F"/>
    <w:rsid w:val="00F000A6"/>
    <w:rsid w:val="00F01B33"/>
    <w:rsid w:val="00F05332"/>
    <w:rsid w:val="00F15985"/>
    <w:rsid w:val="00F24426"/>
    <w:rsid w:val="00F34FC8"/>
    <w:rsid w:val="00F375C3"/>
    <w:rsid w:val="00F437D4"/>
    <w:rsid w:val="00F454FE"/>
    <w:rsid w:val="00F5059D"/>
    <w:rsid w:val="00F67C89"/>
    <w:rsid w:val="00F74F3E"/>
    <w:rsid w:val="00F7551F"/>
    <w:rsid w:val="00F82833"/>
    <w:rsid w:val="00F91FF0"/>
    <w:rsid w:val="00F9684C"/>
    <w:rsid w:val="00FA0263"/>
    <w:rsid w:val="00FA3736"/>
    <w:rsid w:val="00FA786C"/>
    <w:rsid w:val="00FB3147"/>
    <w:rsid w:val="00FB388B"/>
    <w:rsid w:val="00FD1992"/>
    <w:rsid w:val="00FD1BBE"/>
    <w:rsid w:val="00FE2397"/>
    <w:rsid w:val="00FF28AF"/>
    <w:rsid w:val="00FF4002"/>
    <w:rsid w:val="00FF4BA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76"/>
    <w:rPr>
      <w:rFonts w:eastAsia="SimSun"/>
      <w:sz w:val="24"/>
      <w:szCs w:val="24"/>
      <w:lang w:eastAsia="zh-CN"/>
    </w:rPr>
  </w:style>
  <w:style w:type="paragraph" w:styleId="Heading1">
    <w:name w:val="heading 1"/>
    <w:basedOn w:val="Normal"/>
    <w:link w:val="Heading1Char"/>
    <w:uiPriority w:val="99"/>
    <w:qFormat/>
    <w:rsid w:val="00537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862ED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2A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72AE"/>
    <w:rPr>
      <w:rFonts w:ascii="Cambria" w:hAnsi="Cambria" w:cs="Times New Roman"/>
      <w:b/>
      <w:bCs/>
      <w:i/>
      <w:iCs/>
      <w:sz w:val="28"/>
      <w:szCs w:val="28"/>
      <w:lang w:eastAsia="zh-CN"/>
    </w:rPr>
  </w:style>
  <w:style w:type="paragraph" w:styleId="NormalWeb">
    <w:name w:val="Normal (Web)"/>
    <w:basedOn w:val="Normal"/>
    <w:uiPriority w:val="99"/>
    <w:rsid w:val="005371F9"/>
    <w:pPr>
      <w:spacing w:before="100" w:beforeAutospacing="1" w:after="100" w:afterAutospacing="1"/>
    </w:pPr>
  </w:style>
  <w:style w:type="character" w:styleId="Hyperlink">
    <w:name w:val="Hyperlink"/>
    <w:basedOn w:val="DefaultParagraphFont"/>
    <w:uiPriority w:val="99"/>
    <w:rsid w:val="005371F9"/>
    <w:rPr>
      <w:rFonts w:cs="Times New Roman"/>
      <w:color w:val="0000FF"/>
      <w:u w:val="single"/>
    </w:rPr>
  </w:style>
  <w:style w:type="character" w:styleId="Emphasis">
    <w:name w:val="Emphasis"/>
    <w:basedOn w:val="DefaultParagraphFont"/>
    <w:uiPriority w:val="99"/>
    <w:qFormat/>
    <w:rsid w:val="005371F9"/>
    <w:rPr>
      <w:rFonts w:cs="Times New Roman"/>
      <w:i/>
    </w:rPr>
  </w:style>
  <w:style w:type="character" w:styleId="Strong">
    <w:name w:val="Strong"/>
    <w:basedOn w:val="DefaultParagraphFont"/>
    <w:uiPriority w:val="99"/>
    <w:qFormat/>
    <w:rsid w:val="005371F9"/>
    <w:rPr>
      <w:rFonts w:cs="Times New Roman"/>
      <w:b/>
    </w:rPr>
  </w:style>
  <w:style w:type="table" w:styleId="TableGrid">
    <w:name w:val="Table Grid"/>
    <w:basedOn w:val="TableNormal"/>
    <w:uiPriority w:val="99"/>
    <w:rsid w:val="00EF57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
    <w:name w:val="Sąrašo pastraipa"/>
    <w:basedOn w:val="Normal"/>
    <w:uiPriority w:val="99"/>
    <w:rsid w:val="00A32B3D"/>
    <w:pPr>
      <w:spacing w:before="100" w:beforeAutospacing="1" w:after="100" w:afterAutospacing="1"/>
    </w:pPr>
  </w:style>
  <w:style w:type="paragraph" w:styleId="Header">
    <w:name w:val="header"/>
    <w:basedOn w:val="Normal"/>
    <w:link w:val="HeaderChar1"/>
    <w:uiPriority w:val="99"/>
    <w:rsid w:val="00671502"/>
    <w:pPr>
      <w:tabs>
        <w:tab w:val="center" w:pos="4819"/>
        <w:tab w:val="right" w:pos="9638"/>
      </w:tabs>
    </w:pPr>
  </w:style>
  <w:style w:type="character" w:customStyle="1" w:styleId="HeaderChar">
    <w:name w:val="Header Char"/>
    <w:basedOn w:val="DefaultParagraphFont"/>
    <w:link w:val="Header"/>
    <w:uiPriority w:val="99"/>
    <w:semiHidden/>
    <w:locked/>
    <w:rsid w:val="009C72AE"/>
    <w:rPr>
      <w:rFonts w:eastAsia="SimSun" w:cs="Times New Roman"/>
      <w:sz w:val="24"/>
      <w:szCs w:val="24"/>
      <w:lang w:eastAsia="zh-CN"/>
    </w:rPr>
  </w:style>
  <w:style w:type="character" w:customStyle="1" w:styleId="HeaderChar1">
    <w:name w:val="Header Char1"/>
    <w:basedOn w:val="DefaultParagraphFont"/>
    <w:link w:val="Header"/>
    <w:uiPriority w:val="99"/>
    <w:locked/>
    <w:rsid w:val="00671502"/>
    <w:rPr>
      <w:rFonts w:cs="Times New Roman"/>
      <w:sz w:val="24"/>
      <w:szCs w:val="24"/>
    </w:rPr>
  </w:style>
  <w:style w:type="paragraph" w:styleId="Footer">
    <w:name w:val="footer"/>
    <w:basedOn w:val="Normal"/>
    <w:link w:val="FooterChar1"/>
    <w:uiPriority w:val="99"/>
    <w:rsid w:val="00671502"/>
    <w:pPr>
      <w:tabs>
        <w:tab w:val="center" w:pos="4819"/>
        <w:tab w:val="right" w:pos="9638"/>
      </w:tabs>
    </w:pPr>
  </w:style>
  <w:style w:type="character" w:customStyle="1" w:styleId="FooterChar">
    <w:name w:val="Footer Char"/>
    <w:basedOn w:val="DefaultParagraphFont"/>
    <w:link w:val="Footer"/>
    <w:uiPriority w:val="99"/>
    <w:semiHidden/>
    <w:locked/>
    <w:rsid w:val="009C72AE"/>
    <w:rPr>
      <w:rFonts w:eastAsia="SimSun" w:cs="Times New Roman"/>
      <w:sz w:val="24"/>
      <w:szCs w:val="24"/>
      <w:lang w:eastAsia="zh-CN"/>
    </w:rPr>
  </w:style>
  <w:style w:type="character" w:customStyle="1" w:styleId="FooterChar1">
    <w:name w:val="Footer Char1"/>
    <w:basedOn w:val="DefaultParagraphFont"/>
    <w:link w:val="Footer"/>
    <w:uiPriority w:val="99"/>
    <w:locked/>
    <w:rsid w:val="00671502"/>
    <w:rPr>
      <w:rFonts w:cs="Times New Roman"/>
      <w:sz w:val="24"/>
      <w:szCs w:val="24"/>
    </w:rPr>
  </w:style>
  <w:style w:type="paragraph" w:customStyle="1" w:styleId="Char1CharChar">
    <w:name w:val="Char1 Char Char"/>
    <w:basedOn w:val="Normal"/>
    <w:uiPriority w:val="99"/>
    <w:rsid w:val="0057339C"/>
    <w:pPr>
      <w:spacing w:after="160" w:line="240" w:lineRule="exact"/>
    </w:pPr>
    <w:rPr>
      <w:rFonts w:ascii="Verdana" w:hAnsi="Verdana" w:cs="Verdana"/>
      <w:sz w:val="20"/>
      <w:szCs w:val="20"/>
      <w:lang w:val="en-US" w:eastAsia="en-US"/>
    </w:rPr>
  </w:style>
  <w:style w:type="character" w:customStyle="1" w:styleId="DiagramaDiagrama9">
    <w:name w:val="Diagrama Diagrama9"/>
    <w:basedOn w:val="DefaultParagraphFont"/>
    <w:uiPriority w:val="99"/>
    <w:locked/>
    <w:rsid w:val="00862ED3"/>
    <w:rPr>
      <w:rFonts w:ascii="SimSun" w:eastAsia="SimSun" w:cs="Times New Roman"/>
      <w:sz w:val="24"/>
      <w:szCs w:val="24"/>
      <w:lang w:val="lt-LT" w:eastAsia="zh-CN" w:bidi="ar-SA"/>
    </w:rPr>
  </w:style>
</w:styles>
</file>

<file path=word/webSettings.xml><?xml version="1.0" encoding="utf-8"?>
<w:webSettings xmlns:r="http://schemas.openxmlformats.org/officeDocument/2006/relationships" xmlns:w="http://schemas.openxmlformats.org/wordprocessingml/2006/main">
  <w:divs>
    <w:div w:id="2016956300">
      <w:marLeft w:val="0"/>
      <w:marRight w:val="0"/>
      <w:marTop w:val="0"/>
      <w:marBottom w:val="0"/>
      <w:divBdr>
        <w:top w:val="none" w:sz="0" w:space="0" w:color="auto"/>
        <w:left w:val="none" w:sz="0" w:space="0" w:color="auto"/>
        <w:bottom w:val="none" w:sz="0" w:space="0" w:color="auto"/>
        <w:right w:val="none" w:sz="0" w:space="0" w:color="auto"/>
      </w:divBdr>
      <w:divsChild>
        <w:div w:id="2016956348">
          <w:marLeft w:val="0"/>
          <w:marRight w:val="0"/>
          <w:marTop w:val="0"/>
          <w:marBottom w:val="0"/>
          <w:divBdr>
            <w:top w:val="none" w:sz="0" w:space="0" w:color="auto"/>
            <w:left w:val="none" w:sz="0" w:space="0" w:color="auto"/>
            <w:bottom w:val="none" w:sz="0" w:space="0" w:color="auto"/>
            <w:right w:val="none" w:sz="0" w:space="0" w:color="auto"/>
          </w:divBdr>
          <w:divsChild>
            <w:div w:id="2016956355">
              <w:marLeft w:val="0"/>
              <w:marRight w:val="0"/>
              <w:marTop w:val="0"/>
              <w:marBottom w:val="0"/>
              <w:divBdr>
                <w:top w:val="none" w:sz="0" w:space="0" w:color="auto"/>
                <w:left w:val="none" w:sz="0" w:space="0" w:color="auto"/>
                <w:bottom w:val="none" w:sz="0" w:space="0" w:color="auto"/>
                <w:right w:val="none" w:sz="0" w:space="0" w:color="auto"/>
              </w:divBdr>
              <w:divsChild>
                <w:div w:id="2016956378">
                  <w:marLeft w:val="0"/>
                  <w:marRight w:val="0"/>
                  <w:marTop w:val="0"/>
                  <w:marBottom w:val="0"/>
                  <w:divBdr>
                    <w:top w:val="none" w:sz="0" w:space="0" w:color="auto"/>
                    <w:left w:val="none" w:sz="0" w:space="0" w:color="auto"/>
                    <w:bottom w:val="none" w:sz="0" w:space="0" w:color="auto"/>
                    <w:right w:val="none" w:sz="0" w:space="0" w:color="auto"/>
                  </w:divBdr>
                  <w:divsChild>
                    <w:div w:id="2016956302">
                      <w:marLeft w:val="0"/>
                      <w:marRight w:val="0"/>
                      <w:marTop w:val="0"/>
                      <w:marBottom w:val="0"/>
                      <w:divBdr>
                        <w:top w:val="none" w:sz="0" w:space="0" w:color="auto"/>
                        <w:left w:val="none" w:sz="0" w:space="0" w:color="auto"/>
                        <w:bottom w:val="none" w:sz="0" w:space="0" w:color="auto"/>
                        <w:right w:val="none" w:sz="0" w:space="0" w:color="auto"/>
                      </w:divBdr>
                    </w:div>
                    <w:div w:id="2016956303">
                      <w:marLeft w:val="0"/>
                      <w:marRight w:val="0"/>
                      <w:marTop w:val="0"/>
                      <w:marBottom w:val="0"/>
                      <w:divBdr>
                        <w:top w:val="none" w:sz="0" w:space="0" w:color="auto"/>
                        <w:left w:val="none" w:sz="0" w:space="0" w:color="auto"/>
                        <w:bottom w:val="none" w:sz="0" w:space="0" w:color="auto"/>
                        <w:right w:val="none" w:sz="0" w:space="0" w:color="auto"/>
                      </w:divBdr>
                    </w:div>
                    <w:div w:id="2016956305">
                      <w:marLeft w:val="360"/>
                      <w:marRight w:val="0"/>
                      <w:marTop w:val="0"/>
                      <w:marBottom w:val="0"/>
                      <w:divBdr>
                        <w:top w:val="none" w:sz="0" w:space="0" w:color="auto"/>
                        <w:left w:val="none" w:sz="0" w:space="0" w:color="auto"/>
                        <w:bottom w:val="none" w:sz="0" w:space="0" w:color="auto"/>
                        <w:right w:val="none" w:sz="0" w:space="0" w:color="auto"/>
                      </w:divBdr>
                    </w:div>
                    <w:div w:id="2016956307">
                      <w:marLeft w:val="0"/>
                      <w:marRight w:val="0"/>
                      <w:marTop w:val="0"/>
                      <w:marBottom w:val="0"/>
                      <w:divBdr>
                        <w:top w:val="none" w:sz="0" w:space="0" w:color="auto"/>
                        <w:left w:val="none" w:sz="0" w:space="0" w:color="auto"/>
                        <w:bottom w:val="none" w:sz="0" w:space="0" w:color="auto"/>
                        <w:right w:val="none" w:sz="0" w:space="0" w:color="auto"/>
                      </w:divBdr>
                      <w:divsChild>
                        <w:div w:id="2016956301">
                          <w:marLeft w:val="0"/>
                          <w:marRight w:val="0"/>
                          <w:marTop w:val="0"/>
                          <w:marBottom w:val="0"/>
                          <w:divBdr>
                            <w:top w:val="none" w:sz="0" w:space="0" w:color="auto"/>
                            <w:left w:val="none" w:sz="0" w:space="0" w:color="auto"/>
                            <w:bottom w:val="none" w:sz="0" w:space="0" w:color="auto"/>
                            <w:right w:val="none" w:sz="0" w:space="0" w:color="auto"/>
                          </w:divBdr>
                        </w:div>
                        <w:div w:id="2016956312">
                          <w:marLeft w:val="0"/>
                          <w:marRight w:val="0"/>
                          <w:marTop w:val="0"/>
                          <w:marBottom w:val="0"/>
                          <w:divBdr>
                            <w:top w:val="none" w:sz="0" w:space="0" w:color="auto"/>
                            <w:left w:val="none" w:sz="0" w:space="0" w:color="auto"/>
                            <w:bottom w:val="none" w:sz="0" w:space="0" w:color="auto"/>
                            <w:right w:val="none" w:sz="0" w:space="0" w:color="auto"/>
                          </w:divBdr>
                        </w:div>
                        <w:div w:id="2016956315">
                          <w:marLeft w:val="0"/>
                          <w:marRight w:val="0"/>
                          <w:marTop w:val="0"/>
                          <w:marBottom w:val="0"/>
                          <w:divBdr>
                            <w:top w:val="none" w:sz="0" w:space="0" w:color="auto"/>
                            <w:left w:val="none" w:sz="0" w:space="0" w:color="auto"/>
                            <w:bottom w:val="none" w:sz="0" w:space="0" w:color="auto"/>
                            <w:right w:val="none" w:sz="0" w:space="0" w:color="auto"/>
                          </w:divBdr>
                          <w:divsChild>
                            <w:div w:id="2016956352">
                              <w:marLeft w:val="0"/>
                              <w:marRight w:val="0"/>
                              <w:marTop w:val="0"/>
                              <w:marBottom w:val="0"/>
                              <w:divBdr>
                                <w:top w:val="none" w:sz="0" w:space="0" w:color="auto"/>
                                <w:left w:val="none" w:sz="0" w:space="0" w:color="auto"/>
                                <w:bottom w:val="none" w:sz="0" w:space="0" w:color="auto"/>
                                <w:right w:val="none" w:sz="0" w:space="0" w:color="auto"/>
                              </w:divBdr>
                            </w:div>
                          </w:divsChild>
                        </w:div>
                        <w:div w:id="2016956323">
                          <w:marLeft w:val="0"/>
                          <w:marRight w:val="0"/>
                          <w:marTop w:val="0"/>
                          <w:marBottom w:val="0"/>
                          <w:divBdr>
                            <w:top w:val="none" w:sz="0" w:space="0" w:color="auto"/>
                            <w:left w:val="none" w:sz="0" w:space="0" w:color="auto"/>
                            <w:bottom w:val="none" w:sz="0" w:space="0" w:color="auto"/>
                            <w:right w:val="none" w:sz="0" w:space="0" w:color="auto"/>
                          </w:divBdr>
                        </w:div>
                        <w:div w:id="2016956328">
                          <w:marLeft w:val="0"/>
                          <w:marRight w:val="0"/>
                          <w:marTop w:val="0"/>
                          <w:marBottom w:val="0"/>
                          <w:divBdr>
                            <w:top w:val="none" w:sz="0" w:space="0" w:color="auto"/>
                            <w:left w:val="none" w:sz="0" w:space="0" w:color="auto"/>
                            <w:bottom w:val="none" w:sz="0" w:space="0" w:color="auto"/>
                            <w:right w:val="none" w:sz="0" w:space="0" w:color="auto"/>
                          </w:divBdr>
                        </w:div>
                        <w:div w:id="2016956330">
                          <w:marLeft w:val="0"/>
                          <w:marRight w:val="0"/>
                          <w:marTop w:val="0"/>
                          <w:marBottom w:val="0"/>
                          <w:divBdr>
                            <w:top w:val="none" w:sz="0" w:space="0" w:color="auto"/>
                            <w:left w:val="none" w:sz="0" w:space="0" w:color="auto"/>
                            <w:bottom w:val="none" w:sz="0" w:space="0" w:color="auto"/>
                            <w:right w:val="none" w:sz="0" w:space="0" w:color="auto"/>
                          </w:divBdr>
                        </w:div>
                        <w:div w:id="2016956334">
                          <w:marLeft w:val="0"/>
                          <w:marRight w:val="0"/>
                          <w:marTop w:val="0"/>
                          <w:marBottom w:val="0"/>
                          <w:divBdr>
                            <w:top w:val="none" w:sz="0" w:space="0" w:color="auto"/>
                            <w:left w:val="none" w:sz="0" w:space="0" w:color="auto"/>
                            <w:bottom w:val="none" w:sz="0" w:space="0" w:color="auto"/>
                            <w:right w:val="none" w:sz="0" w:space="0" w:color="auto"/>
                          </w:divBdr>
                        </w:div>
                        <w:div w:id="2016956335">
                          <w:marLeft w:val="0"/>
                          <w:marRight w:val="0"/>
                          <w:marTop w:val="0"/>
                          <w:marBottom w:val="0"/>
                          <w:divBdr>
                            <w:top w:val="none" w:sz="0" w:space="0" w:color="auto"/>
                            <w:left w:val="none" w:sz="0" w:space="0" w:color="auto"/>
                            <w:bottom w:val="none" w:sz="0" w:space="0" w:color="auto"/>
                            <w:right w:val="none" w:sz="0" w:space="0" w:color="auto"/>
                          </w:divBdr>
                          <w:divsChild>
                            <w:div w:id="2016956372">
                              <w:marLeft w:val="0"/>
                              <w:marRight w:val="0"/>
                              <w:marTop w:val="0"/>
                              <w:marBottom w:val="0"/>
                              <w:divBdr>
                                <w:top w:val="none" w:sz="0" w:space="0" w:color="auto"/>
                                <w:left w:val="none" w:sz="0" w:space="0" w:color="auto"/>
                                <w:bottom w:val="none" w:sz="0" w:space="0" w:color="auto"/>
                                <w:right w:val="none" w:sz="0" w:space="0" w:color="auto"/>
                              </w:divBdr>
                            </w:div>
                          </w:divsChild>
                        </w:div>
                        <w:div w:id="2016956346">
                          <w:marLeft w:val="0"/>
                          <w:marRight w:val="0"/>
                          <w:marTop w:val="0"/>
                          <w:marBottom w:val="0"/>
                          <w:divBdr>
                            <w:top w:val="none" w:sz="0" w:space="0" w:color="auto"/>
                            <w:left w:val="none" w:sz="0" w:space="0" w:color="auto"/>
                            <w:bottom w:val="none" w:sz="0" w:space="0" w:color="auto"/>
                            <w:right w:val="none" w:sz="0" w:space="0" w:color="auto"/>
                          </w:divBdr>
                        </w:div>
                        <w:div w:id="2016956350">
                          <w:marLeft w:val="0"/>
                          <w:marRight w:val="0"/>
                          <w:marTop w:val="0"/>
                          <w:marBottom w:val="0"/>
                          <w:divBdr>
                            <w:top w:val="none" w:sz="0" w:space="0" w:color="auto"/>
                            <w:left w:val="none" w:sz="0" w:space="0" w:color="auto"/>
                            <w:bottom w:val="none" w:sz="0" w:space="0" w:color="auto"/>
                            <w:right w:val="none" w:sz="0" w:space="0" w:color="auto"/>
                          </w:divBdr>
                        </w:div>
                        <w:div w:id="2016956351">
                          <w:marLeft w:val="0"/>
                          <w:marRight w:val="0"/>
                          <w:marTop w:val="0"/>
                          <w:marBottom w:val="0"/>
                          <w:divBdr>
                            <w:top w:val="none" w:sz="0" w:space="0" w:color="auto"/>
                            <w:left w:val="none" w:sz="0" w:space="0" w:color="auto"/>
                            <w:bottom w:val="none" w:sz="0" w:space="0" w:color="auto"/>
                            <w:right w:val="none" w:sz="0" w:space="0" w:color="auto"/>
                          </w:divBdr>
                        </w:div>
                        <w:div w:id="2016956356">
                          <w:marLeft w:val="0"/>
                          <w:marRight w:val="0"/>
                          <w:marTop w:val="0"/>
                          <w:marBottom w:val="0"/>
                          <w:divBdr>
                            <w:top w:val="none" w:sz="0" w:space="0" w:color="auto"/>
                            <w:left w:val="none" w:sz="0" w:space="0" w:color="auto"/>
                            <w:bottom w:val="none" w:sz="0" w:space="0" w:color="auto"/>
                            <w:right w:val="none" w:sz="0" w:space="0" w:color="auto"/>
                          </w:divBdr>
                        </w:div>
                        <w:div w:id="2016956367">
                          <w:marLeft w:val="0"/>
                          <w:marRight w:val="0"/>
                          <w:marTop w:val="0"/>
                          <w:marBottom w:val="0"/>
                          <w:divBdr>
                            <w:top w:val="none" w:sz="0" w:space="0" w:color="auto"/>
                            <w:left w:val="none" w:sz="0" w:space="0" w:color="auto"/>
                            <w:bottom w:val="none" w:sz="0" w:space="0" w:color="auto"/>
                            <w:right w:val="none" w:sz="0" w:space="0" w:color="auto"/>
                          </w:divBdr>
                        </w:div>
                        <w:div w:id="2016956370">
                          <w:marLeft w:val="0"/>
                          <w:marRight w:val="0"/>
                          <w:marTop w:val="0"/>
                          <w:marBottom w:val="0"/>
                          <w:divBdr>
                            <w:top w:val="none" w:sz="0" w:space="0" w:color="auto"/>
                            <w:left w:val="none" w:sz="0" w:space="0" w:color="auto"/>
                            <w:bottom w:val="none" w:sz="0" w:space="0" w:color="auto"/>
                            <w:right w:val="none" w:sz="0" w:space="0" w:color="auto"/>
                          </w:divBdr>
                        </w:div>
                        <w:div w:id="2016956375">
                          <w:marLeft w:val="0"/>
                          <w:marRight w:val="0"/>
                          <w:marTop w:val="0"/>
                          <w:marBottom w:val="0"/>
                          <w:divBdr>
                            <w:top w:val="none" w:sz="0" w:space="0" w:color="auto"/>
                            <w:left w:val="none" w:sz="0" w:space="0" w:color="auto"/>
                            <w:bottom w:val="none" w:sz="0" w:space="0" w:color="auto"/>
                            <w:right w:val="none" w:sz="0" w:space="0" w:color="auto"/>
                          </w:divBdr>
                        </w:div>
                        <w:div w:id="2016956380">
                          <w:marLeft w:val="0"/>
                          <w:marRight w:val="0"/>
                          <w:marTop w:val="0"/>
                          <w:marBottom w:val="0"/>
                          <w:divBdr>
                            <w:top w:val="none" w:sz="0" w:space="0" w:color="auto"/>
                            <w:left w:val="none" w:sz="0" w:space="0" w:color="auto"/>
                            <w:bottom w:val="none" w:sz="0" w:space="0" w:color="auto"/>
                            <w:right w:val="none" w:sz="0" w:space="0" w:color="auto"/>
                          </w:divBdr>
                          <w:divsChild>
                            <w:div w:id="2016956349">
                              <w:marLeft w:val="0"/>
                              <w:marRight w:val="0"/>
                              <w:marTop w:val="0"/>
                              <w:marBottom w:val="0"/>
                              <w:divBdr>
                                <w:top w:val="none" w:sz="0" w:space="0" w:color="auto"/>
                                <w:left w:val="none" w:sz="0" w:space="0" w:color="auto"/>
                                <w:bottom w:val="none" w:sz="0" w:space="0" w:color="auto"/>
                                <w:right w:val="none" w:sz="0" w:space="0" w:color="auto"/>
                              </w:divBdr>
                            </w:div>
                          </w:divsChild>
                        </w:div>
                        <w:div w:id="2016956381">
                          <w:marLeft w:val="0"/>
                          <w:marRight w:val="0"/>
                          <w:marTop w:val="0"/>
                          <w:marBottom w:val="0"/>
                          <w:divBdr>
                            <w:top w:val="none" w:sz="0" w:space="0" w:color="auto"/>
                            <w:left w:val="none" w:sz="0" w:space="0" w:color="auto"/>
                            <w:bottom w:val="none" w:sz="0" w:space="0" w:color="auto"/>
                            <w:right w:val="none" w:sz="0" w:space="0" w:color="auto"/>
                          </w:divBdr>
                        </w:div>
                        <w:div w:id="2016956386">
                          <w:marLeft w:val="0"/>
                          <w:marRight w:val="0"/>
                          <w:marTop w:val="0"/>
                          <w:marBottom w:val="0"/>
                          <w:divBdr>
                            <w:top w:val="none" w:sz="0" w:space="0" w:color="auto"/>
                            <w:left w:val="none" w:sz="0" w:space="0" w:color="auto"/>
                            <w:bottom w:val="none" w:sz="0" w:space="0" w:color="auto"/>
                            <w:right w:val="none" w:sz="0" w:space="0" w:color="auto"/>
                          </w:divBdr>
                        </w:div>
                      </w:divsChild>
                    </w:div>
                    <w:div w:id="2016956313">
                      <w:marLeft w:val="0"/>
                      <w:marRight w:val="0"/>
                      <w:marTop w:val="0"/>
                      <w:marBottom w:val="0"/>
                      <w:divBdr>
                        <w:top w:val="none" w:sz="0" w:space="0" w:color="auto"/>
                        <w:left w:val="none" w:sz="0" w:space="0" w:color="auto"/>
                        <w:bottom w:val="none" w:sz="0" w:space="0" w:color="auto"/>
                        <w:right w:val="none" w:sz="0" w:space="0" w:color="auto"/>
                      </w:divBdr>
                    </w:div>
                    <w:div w:id="2016956318">
                      <w:marLeft w:val="0"/>
                      <w:marRight w:val="0"/>
                      <w:marTop w:val="0"/>
                      <w:marBottom w:val="0"/>
                      <w:divBdr>
                        <w:top w:val="none" w:sz="0" w:space="0" w:color="auto"/>
                        <w:left w:val="none" w:sz="0" w:space="0" w:color="auto"/>
                        <w:bottom w:val="none" w:sz="0" w:space="0" w:color="auto"/>
                        <w:right w:val="none" w:sz="0" w:space="0" w:color="auto"/>
                      </w:divBdr>
                    </w:div>
                    <w:div w:id="2016956319">
                      <w:marLeft w:val="0"/>
                      <w:marRight w:val="0"/>
                      <w:marTop w:val="0"/>
                      <w:marBottom w:val="0"/>
                      <w:divBdr>
                        <w:top w:val="none" w:sz="0" w:space="0" w:color="auto"/>
                        <w:left w:val="none" w:sz="0" w:space="0" w:color="auto"/>
                        <w:bottom w:val="none" w:sz="0" w:space="0" w:color="auto"/>
                        <w:right w:val="none" w:sz="0" w:space="0" w:color="auto"/>
                      </w:divBdr>
                    </w:div>
                    <w:div w:id="2016956325">
                      <w:marLeft w:val="0"/>
                      <w:marRight w:val="0"/>
                      <w:marTop w:val="0"/>
                      <w:marBottom w:val="0"/>
                      <w:divBdr>
                        <w:top w:val="none" w:sz="0" w:space="0" w:color="auto"/>
                        <w:left w:val="none" w:sz="0" w:space="0" w:color="auto"/>
                        <w:bottom w:val="none" w:sz="0" w:space="0" w:color="auto"/>
                        <w:right w:val="none" w:sz="0" w:space="0" w:color="auto"/>
                      </w:divBdr>
                    </w:div>
                    <w:div w:id="2016956332">
                      <w:marLeft w:val="0"/>
                      <w:marRight w:val="0"/>
                      <w:marTop w:val="0"/>
                      <w:marBottom w:val="0"/>
                      <w:divBdr>
                        <w:top w:val="none" w:sz="0" w:space="0" w:color="auto"/>
                        <w:left w:val="none" w:sz="0" w:space="0" w:color="auto"/>
                        <w:bottom w:val="none" w:sz="0" w:space="0" w:color="auto"/>
                        <w:right w:val="none" w:sz="0" w:space="0" w:color="auto"/>
                      </w:divBdr>
                    </w:div>
                    <w:div w:id="2016956337">
                      <w:marLeft w:val="0"/>
                      <w:marRight w:val="0"/>
                      <w:marTop w:val="0"/>
                      <w:marBottom w:val="0"/>
                      <w:divBdr>
                        <w:top w:val="none" w:sz="0" w:space="0" w:color="auto"/>
                        <w:left w:val="none" w:sz="0" w:space="0" w:color="auto"/>
                        <w:bottom w:val="none" w:sz="0" w:space="0" w:color="auto"/>
                        <w:right w:val="none" w:sz="0" w:space="0" w:color="auto"/>
                      </w:divBdr>
                    </w:div>
                    <w:div w:id="2016956341">
                      <w:marLeft w:val="0"/>
                      <w:marRight w:val="0"/>
                      <w:marTop w:val="0"/>
                      <w:marBottom w:val="0"/>
                      <w:divBdr>
                        <w:top w:val="none" w:sz="0" w:space="0" w:color="auto"/>
                        <w:left w:val="none" w:sz="0" w:space="0" w:color="auto"/>
                        <w:bottom w:val="none" w:sz="0" w:space="0" w:color="auto"/>
                        <w:right w:val="none" w:sz="0" w:space="0" w:color="auto"/>
                      </w:divBdr>
                    </w:div>
                    <w:div w:id="2016956342">
                      <w:marLeft w:val="0"/>
                      <w:marRight w:val="0"/>
                      <w:marTop w:val="0"/>
                      <w:marBottom w:val="0"/>
                      <w:divBdr>
                        <w:top w:val="none" w:sz="0" w:space="0" w:color="auto"/>
                        <w:left w:val="none" w:sz="0" w:space="0" w:color="auto"/>
                        <w:bottom w:val="none" w:sz="0" w:space="0" w:color="auto"/>
                        <w:right w:val="none" w:sz="0" w:space="0" w:color="auto"/>
                      </w:divBdr>
                    </w:div>
                    <w:div w:id="2016956343">
                      <w:marLeft w:val="0"/>
                      <w:marRight w:val="0"/>
                      <w:marTop w:val="0"/>
                      <w:marBottom w:val="0"/>
                      <w:divBdr>
                        <w:top w:val="none" w:sz="0" w:space="0" w:color="auto"/>
                        <w:left w:val="none" w:sz="0" w:space="0" w:color="auto"/>
                        <w:bottom w:val="none" w:sz="0" w:space="0" w:color="auto"/>
                        <w:right w:val="none" w:sz="0" w:space="0" w:color="auto"/>
                      </w:divBdr>
                      <w:divsChild>
                        <w:div w:id="2016956304">
                          <w:marLeft w:val="0"/>
                          <w:marRight w:val="0"/>
                          <w:marTop w:val="0"/>
                          <w:marBottom w:val="0"/>
                          <w:divBdr>
                            <w:top w:val="none" w:sz="0" w:space="0" w:color="auto"/>
                            <w:left w:val="none" w:sz="0" w:space="0" w:color="auto"/>
                            <w:bottom w:val="none" w:sz="0" w:space="0" w:color="auto"/>
                            <w:right w:val="none" w:sz="0" w:space="0" w:color="auto"/>
                          </w:divBdr>
                        </w:div>
                        <w:div w:id="2016956309">
                          <w:marLeft w:val="0"/>
                          <w:marRight w:val="0"/>
                          <w:marTop w:val="0"/>
                          <w:marBottom w:val="0"/>
                          <w:divBdr>
                            <w:top w:val="none" w:sz="0" w:space="0" w:color="auto"/>
                            <w:left w:val="none" w:sz="0" w:space="0" w:color="auto"/>
                            <w:bottom w:val="none" w:sz="0" w:space="0" w:color="auto"/>
                            <w:right w:val="none" w:sz="0" w:space="0" w:color="auto"/>
                          </w:divBdr>
                          <w:divsChild>
                            <w:div w:id="2016956329">
                              <w:marLeft w:val="0"/>
                              <w:marRight w:val="0"/>
                              <w:marTop w:val="0"/>
                              <w:marBottom w:val="0"/>
                              <w:divBdr>
                                <w:top w:val="none" w:sz="0" w:space="0" w:color="auto"/>
                                <w:left w:val="none" w:sz="0" w:space="0" w:color="auto"/>
                                <w:bottom w:val="none" w:sz="0" w:space="0" w:color="auto"/>
                                <w:right w:val="none" w:sz="0" w:space="0" w:color="auto"/>
                              </w:divBdr>
                            </w:div>
                          </w:divsChild>
                        </w:div>
                        <w:div w:id="2016956310">
                          <w:marLeft w:val="0"/>
                          <w:marRight w:val="0"/>
                          <w:marTop w:val="0"/>
                          <w:marBottom w:val="0"/>
                          <w:divBdr>
                            <w:top w:val="none" w:sz="0" w:space="0" w:color="auto"/>
                            <w:left w:val="none" w:sz="0" w:space="0" w:color="auto"/>
                            <w:bottom w:val="none" w:sz="0" w:space="0" w:color="auto"/>
                            <w:right w:val="none" w:sz="0" w:space="0" w:color="auto"/>
                          </w:divBdr>
                        </w:div>
                        <w:div w:id="2016956314">
                          <w:marLeft w:val="0"/>
                          <w:marRight w:val="0"/>
                          <w:marTop w:val="0"/>
                          <w:marBottom w:val="0"/>
                          <w:divBdr>
                            <w:top w:val="none" w:sz="0" w:space="0" w:color="auto"/>
                            <w:left w:val="none" w:sz="0" w:space="0" w:color="auto"/>
                            <w:bottom w:val="none" w:sz="0" w:space="0" w:color="auto"/>
                            <w:right w:val="none" w:sz="0" w:space="0" w:color="auto"/>
                          </w:divBdr>
                        </w:div>
                        <w:div w:id="2016956321">
                          <w:marLeft w:val="0"/>
                          <w:marRight w:val="0"/>
                          <w:marTop w:val="0"/>
                          <w:marBottom w:val="0"/>
                          <w:divBdr>
                            <w:top w:val="none" w:sz="0" w:space="0" w:color="auto"/>
                            <w:left w:val="none" w:sz="0" w:space="0" w:color="auto"/>
                            <w:bottom w:val="none" w:sz="0" w:space="0" w:color="auto"/>
                            <w:right w:val="none" w:sz="0" w:space="0" w:color="auto"/>
                          </w:divBdr>
                        </w:div>
                        <w:div w:id="2016956322">
                          <w:marLeft w:val="0"/>
                          <w:marRight w:val="0"/>
                          <w:marTop w:val="0"/>
                          <w:marBottom w:val="0"/>
                          <w:divBdr>
                            <w:top w:val="none" w:sz="0" w:space="0" w:color="auto"/>
                            <w:left w:val="none" w:sz="0" w:space="0" w:color="auto"/>
                            <w:bottom w:val="none" w:sz="0" w:space="0" w:color="auto"/>
                            <w:right w:val="none" w:sz="0" w:space="0" w:color="auto"/>
                          </w:divBdr>
                        </w:div>
                        <w:div w:id="2016956324">
                          <w:marLeft w:val="0"/>
                          <w:marRight w:val="0"/>
                          <w:marTop w:val="0"/>
                          <w:marBottom w:val="0"/>
                          <w:divBdr>
                            <w:top w:val="none" w:sz="0" w:space="0" w:color="auto"/>
                            <w:left w:val="none" w:sz="0" w:space="0" w:color="auto"/>
                            <w:bottom w:val="none" w:sz="0" w:space="0" w:color="auto"/>
                            <w:right w:val="none" w:sz="0" w:space="0" w:color="auto"/>
                          </w:divBdr>
                        </w:div>
                        <w:div w:id="2016956326">
                          <w:marLeft w:val="0"/>
                          <w:marRight w:val="0"/>
                          <w:marTop w:val="0"/>
                          <w:marBottom w:val="0"/>
                          <w:divBdr>
                            <w:top w:val="none" w:sz="0" w:space="0" w:color="auto"/>
                            <w:left w:val="none" w:sz="0" w:space="0" w:color="auto"/>
                            <w:bottom w:val="none" w:sz="0" w:space="0" w:color="auto"/>
                            <w:right w:val="none" w:sz="0" w:space="0" w:color="auto"/>
                          </w:divBdr>
                        </w:div>
                        <w:div w:id="2016956327">
                          <w:marLeft w:val="0"/>
                          <w:marRight w:val="0"/>
                          <w:marTop w:val="0"/>
                          <w:marBottom w:val="0"/>
                          <w:divBdr>
                            <w:top w:val="none" w:sz="0" w:space="0" w:color="auto"/>
                            <w:left w:val="none" w:sz="0" w:space="0" w:color="auto"/>
                            <w:bottom w:val="none" w:sz="0" w:space="0" w:color="auto"/>
                            <w:right w:val="none" w:sz="0" w:space="0" w:color="auto"/>
                          </w:divBdr>
                        </w:div>
                        <w:div w:id="2016956333">
                          <w:marLeft w:val="0"/>
                          <w:marRight w:val="0"/>
                          <w:marTop w:val="0"/>
                          <w:marBottom w:val="0"/>
                          <w:divBdr>
                            <w:top w:val="none" w:sz="0" w:space="0" w:color="auto"/>
                            <w:left w:val="none" w:sz="0" w:space="0" w:color="auto"/>
                            <w:bottom w:val="none" w:sz="0" w:space="0" w:color="auto"/>
                            <w:right w:val="none" w:sz="0" w:space="0" w:color="auto"/>
                          </w:divBdr>
                        </w:div>
                        <w:div w:id="2016956339">
                          <w:marLeft w:val="0"/>
                          <w:marRight w:val="0"/>
                          <w:marTop w:val="0"/>
                          <w:marBottom w:val="0"/>
                          <w:divBdr>
                            <w:top w:val="none" w:sz="0" w:space="0" w:color="auto"/>
                            <w:left w:val="none" w:sz="0" w:space="0" w:color="auto"/>
                            <w:bottom w:val="none" w:sz="0" w:space="0" w:color="auto"/>
                            <w:right w:val="none" w:sz="0" w:space="0" w:color="auto"/>
                          </w:divBdr>
                        </w:div>
                        <w:div w:id="2016956354">
                          <w:marLeft w:val="0"/>
                          <w:marRight w:val="0"/>
                          <w:marTop w:val="0"/>
                          <w:marBottom w:val="0"/>
                          <w:divBdr>
                            <w:top w:val="none" w:sz="0" w:space="0" w:color="auto"/>
                            <w:left w:val="none" w:sz="0" w:space="0" w:color="auto"/>
                            <w:bottom w:val="none" w:sz="0" w:space="0" w:color="auto"/>
                            <w:right w:val="none" w:sz="0" w:space="0" w:color="auto"/>
                          </w:divBdr>
                        </w:div>
                        <w:div w:id="2016956358">
                          <w:marLeft w:val="0"/>
                          <w:marRight w:val="0"/>
                          <w:marTop w:val="0"/>
                          <w:marBottom w:val="0"/>
                          <w:divBdr>
                            <w:top w:val="none" w:sz="0" w:space="0" w:color="auto"/>
                            <w:left w:val="none" w:sz="0" w:space="0" w:color="auto"/>
                            <w:bottom w:val="none" w:sz="0" w:space="0" w:color="auto"/>
                            <w:right w:val="none" w:sz="0" w:space="0" w:color="auto"/>
                          </w:divBdr>
                        </w:div>
                        <w:div w:id="2016956360">
                          <w:marLeft w:val="0"/>
                          <w:marRight w:val="0"/>
                          <w:marTop w:val="0"/>
                          <w:marBottom w:val="0"/>
                          <w:divBdr>
                            <w:top w:val="none" w:sz="0" w:space="0" w:color="auto"/>
                            <w:left w:val="none" w:sz="0" w:space="0" w:color="auto"/>
                            <w:bottom w:val="none" w:sz="0" w:space="0" w:color="auto"/>
                            <w:right w:val="none" w:sz="0" w:space="0" w:color="auto"/>
                          </w:divBdr>
                        </w:div>
                        <w:div w:id="2016956364">
                          <w:marLeft w:val="0"/>
                          <w:marRight w:val="0"/>
                          <w:marTop w:val="0"/>
                          <w:marBottom w:val="0"/>
                          <w:divBdr>
                            <w:top w:val="none" w:sz="0" w:space="0" w:color="auto"/>
                            <w:left w:val="none" w:sz="0" w:space="0" w:color="auto"/>
                            <w:bottom w:val="none" w:sz="0" w:space="0" w:color="auto"/>
                            <w:right w:val="none" w:sz="0" w:space="0" w:color="auto"/>
                          </w:divBdr>
                        </w:div>
                        <w:div w:id="2016956369">
                          <w:marLeft w:val="0"/>
                          <w:marRight w:val="0"/>
                          <w:marTop w:val="0"/>
                          <w:marBottom w:val="0"/>
                          <w:divBdr>
                            <w:top w:val="none" w:sz="0" w:space="0" w:color="auto"/>
                            <w:left w:val="none" w:sz="0" w:space="0" w:color="auto"/>
                            <w:bottom w:val="none" w:sz="0" w:space="0" w:color="auto"/>
                            <w:right w:val="none" w:sz="0" w:space="0" w:color="auto"/>
                          </w:divBdr>
                        </w:div>
                        <w:div w:id="2016956379">
                          <w:marLeft w:val="0"/>
                          <w:marRight w:val="0"/>
                          <w:marTop w:val="0"/>
                          <w:marBottom w:val="0"/>
                          <w:divBdr>
                            <w:top w:val="none" w:sz="0" w:space="0" w:color="auto"/>
                            <w:left w:val="none" w:sz="0" w:space="0" w:color="auto"/>
                            <w:bottom w:val="none" w:sz="0" w:space="0" w:color="auto"/>
                            <w:right w:val="none" w:sz="0" w:space="0" w:color="auto"/>
                          </w:divBdr>
                          <w:divsChild>
                            <w:div w:id="2016956306">
                              <w:marLeft w:val="0"/>
                              <w:marRight w:val="0"/>
                              <w:marTop w:val="0"/>
                              <w:marBottom w:val="0"/>
                              <w:divBdr>
                                <w:top w:val="none" w:sz="0" w:space="0" w:color="auto"/>
                                <w:left w:val="none" w:sz="0" w:space="0" w:color="auto"/>
                                <w:bottom w:val="none" w:sz="0" w:space="0" w:color="auto"/>
                                <w:right w:val="none" w:sz="0" w:space="0" w:color="auto"/>
                              </w:divBdr>
                            </w:div>
                          </w:divsChild>
                        </w:div>
                        <w:div w:id="2016956383">
                          <w:marLeft w:val="0"/>
                          <w:marRight w:val="0"/>
                          <w:marTop w:val="0"/>
                          <w:marBottom w:val="0"/>
                          <w:divBdr>
                            <w:top w:val="none" w:sz="0" w:space="0" w:color="auto"/>
                            <w:left w:val="none" w:sz="0" w:space="0" w:color="auto"/>
                            <w:bottom w:val="none" w:sz="0" w:space="0" w:color="auto"/>
                            <w:right w:val="none" w:sz="0" w:space="0" w:color="auto"/>
                          </w:divBdr>
                          <w:divsChild>
                            <w:div w:id="20169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6344">
                      <w:marLeft w:val="0"/>
                      <w:marRight w:val="0"/>
                      <w:marTop w:val="0"/>
                      <w:marBottom w:val="0"/>
                      <w:divBdr>
                        <w:top w:val="none" w:sz="0" w:space="0" w:color="auto"/>
                        <w:left w:val="none" w:sz="0" w:space="0" w:color="auto"/>
                        <w:bottom w:val="none" w:sz="0" w:space="0" w:color="auto"/>
                        <w:right w:val="none" w:sz="0" w:space="0" w:color="auto"/>
                      </w:divBdr>
                    </w:div>
                    <w:div w:id="2016956353">
                      <w:marLeft w:val="360"/>
                      <w:marRight w:val="0"/>
                      <w:marTop w:val="0"/>
                      <w:marBottom w:val="0"/>
                      <w:divBdr>
                        <w:top w:val="none" w:sz="0" w:space="0" w:color="auto"/>
                        <w:left w:val="none" w:sz="0" w:space="0" w:color="auto"/>
                        <w:bottom w:val="none" w:sz="0" w:space="0" w:color="auto"/>
                        <w:right w:val="none" w:sz="0" w:space="0" w:color="auto"/>
                      </w:divBdr>
                    </w:div>
                    <w:div w:id="2016956357">
                      <w:marLeft w:val="0"/>
                      <w:marRight w:val="0"/>
                      <w:marTop w:val="0"/>
                      <w:marBottom w:val="0"/>
                      <w:divBdr>
                        <w:top w:val="none" w:sz="0" w:space="0" w:color="auto"/>
                        <w:left w:val="none" w:sz="0" w:space="0" w:color="auto"/>
                        <w:bottom w:val="none" w:sz="0" w:space="0" w:color="auto"/>
                        <w:right w:val="none" w:sz="0" w:space="0" w:color="auto"/>
                      </w:divBdr>
                    </w:div>
                    <w:div w:id="2016956359">
                      <w:marLeft w:val="0"/>
                      <w:marRight w:val="0"/>
                      <w:marTop w:val="0"/>
                      <w:marBottom w:val="0"/>
                      <w:divBdr>
                        <w:top w:val="none" w:sz="0" w:space="0" w:color="auto"/>
                        <w:left w:val="none" w:sz="0" w:space="0" w:color="auto"/>
                        <w:bottom w:val="none" w:sz="0" w:space="0" w:color="auto"/>
                        <w:right w:val="none" w:sz="0" w:space="0" w:color="auto"/>
                      </w:divBdr>
                    </w:div>
                    <w:div w:id="2016956362">
                      <w:marLeft w:val="360"/>
                      <w:marRight w:val="0"/>
                      <w:marTop w:val="0"/>
                      <w:marBottom w:val="0"/>
                      <w:divBdr>
                        <w:top w:val="none" w:sz="0" w:space="0" w:color="auto"/>
                        <w:left w:val="none" w:sz="0" w:space="0" w:color="auto"/>
                        <w:bottom w:val="none" w:sz="0" w:space="0" w:color="auto"/>
                        <w:right w:val="none" w:sz="0" w:space="0" w:color="auto"/>
                      </w:divBdr>
                    </w:div>
                    <w:div w:id="2016956365">
                      <w:marLeft w:val="0"/>
                      <w:marRight w:val="0"/>
                      <w:marTop w:val="0"/>
                      <w:marBottom w:val="0"/>
                      <w:divBdr>
                        <w:top w:val="none" w:sz="0" w:space="0" w:color="auto"/>
                        <w:left w:val="none" w:sz="0" w:space="0" w:color="auto"/>
                        <w:bottom w:val="none" w:sz="0" w:space="0" w:color="auto"/>
                        <w:right w:val="none" w:sz="0" w:space="0" w:color="auto"/>
                      </w:divBdr>
                    </w:div>
                    <w:div w:id="2016956371">
                      <w:marLeft w:val="0"/>
                      <w:marRight w:val="0"/>
                      <w:marTop w:val="0"/>
                      <w:marBottom w:val="0"/>
                      <w:divBdr>
                        <w:top w:val="none" w:sz="0" w:space="0" w:color="auto"/>
                        <w:left w:val="none" w:sz="0" w:space="0" w:color="auto"/>
                        <w:bottom w:val="none" w:sz="0" w:space="0" w:color="auto"/>
                        <w:right w:val="none" w:sz="0" w:space="0" w:color="auto"/>
                      </w:divBdr>
                    </w:div>
                    <w:div w:id="2016956373">
                      <w:marLeft w:val="0"/>
                      <w:marRight w:val="0"/>
                      <w:marTop w:val="0"/>
                      <w:marBottom w:val="0"/>
                      <w:divBdr>
                        <w:top w:val="none" w:sz="0" w:space="0" w:color="auto"/>
                        <w:left w:val="none" w:sz="0" w:space="0" w:color="auto"/>
                        <w:bottom w:val="none" w:sz="0" w:space="0" w:color="auto"/>
                        <w:right w:val="none" w:sz="0" w:space="0" w:color="auto"/>
                      </w:divBdr>
                    </w:div>
                    <w:div w:id="2016956384">
                      <w:marLeft w:val="0"/>
                      <w:marRight w:val="0"/>
                      <w:marTop w:val="0"/>
                      <w:marBottom w:val="0"/>
                      <w:divBdr>
                        <w:top w:val="none" w:sz="0" w:space="0" w:color="auto"/>
                        <w:left w:val="none" w:sz="0" w:space="0" w:color="auto"/>
                        <w:bottom w:val="none" w:sz="0" w:space="0" w:color="auto"/>
                        <w:right w:val="none" w:sz="0" w:space="0" w:color="auto"/>
                      </w:divBdr>
                      <w:divsChild>
                        <w:div w:id="2016956317">
                          <w:marLeft w:val="0"/>
                          <w:marRight w:val="0"/>
                          <w:marTop w:val="0"/>
                          <w:marBottom w:val="0"/>
                          <w:divBdr>
                            <w:top w:val="none" w:sz="0" w:space="0" w:color="auto"/>
                            <w:left w:val="none" w:sz="0" w:space="0" w:color="auto"/>
                            <w:bottom w:val="none" w:sz="0" w:space="0" w:color="auto"/>
                            <w:right w:val="none" w:sz="0" w:space="0" w:color="auto"/>
                          </w:divBdr>
                        </w:div>
                      </w:divsChild>
                    </w:div>
                    <w:div w:id="20169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6308">
      <w:marLeft w:val="0"/>
      <w:marRight w:val="0"/>
      <w:marTop w:val="0"/>
      <w:marBottom w:val="0"/>
      <w:divBdr>
        <w:top w:val="none" w:sz="0" w:space="0" w:color="auto"/>
        <w:left w:val="none" w:sz="0" w:space="0" w:color="auto"/>
        <w:bottom w:val="none" w:sz="0" w:space="0" w:color="auto"/>
        <w:right w:val="none" w:sz="0" w:space="0" w:color="auto"/>
      </w:divBdr>
    </w:div>
    <w:div w:id="2016956316">
      <w:marLeft w:val="0"/>
      <w:marRight w:val="0"/>
      <w:marTop w:val="0"/>
      <w:marBottom w:val="0"/>
      <w:divBdr>
        <w:top w:val="none" w:sz="0" w:space="0" w:color="auto"/>
        <w:left w:val="none" w:sz="0" w:space="0" w:color="auto"/>
        <w:bottom w:val="none" w:sz="0" w:space="0" w:color="auto"/>
        <w:right w:val="none" w:sz="0" w:space="0" w:color="auto"/>
      </w:divBdr>
    </w:div>
    <w:div w:id="2016956336">
      <w:marLeft w:val="0"/>
      <w:marRight w:val="0"/>
      <w:marTop w:val="0"/>
      <w:marBottom w:val="0"/>
      <w:divBdr>
        <w:top w:val="none" w:sz="0" w:space="0" w:color="auto"/>
        <w:left w:val="none" w:sz="0" w:space="0" w:color="auto"/>
        <w:bottom w:val="none" w:sz="0" w:space="0" w:color="auto"/>
        <w:right w:val="none" w:sz="0" w:space="0" w:color="auto"/>
      </w:divBdr>
    </w:div>
    <w:div w:id="2016956338">
      <w:marLeft w:val="0"/>
      <w:marRight w:val="0"/>
      <w:marTop w:val="0"/>
      <w:marBottom w:val="0"/>
      <w:divBdr>
        <w:top w:val="none" w:sz="0" w:space="0" w:color="auto"/>
        <w:left w:val="none" w:sz="0" w:space="0" w:color="auto"/>
        <w:bottom w:val="none" w:sz="0" w:space="0" w:color="auto"/>
        <w:right w:val="none" w:sz="0" w:space="0" w:color="auto"/>
      </w:divBdr>
    </w:div>
    <w:div w:id="2016956340">
      <w:marLeft w:val="0"/>
      <w:marRight w:val="0"/>
      <w:marTop w:val="0"/>
      <w:marBottom w:val="0"/>
      <w:divBdr>
        <w:top w:val="none" w:sz="0" w:space="0" w:color="auto"/>
        <w:left w:val="none" w:sz="0" w:space="0" w:color="auto"/>
        <w:bottom w:val="none" w:sz="0" w:space="0" w:color="auto"/>
        <w:right w:val="none" w:sz="0" w:space="0" w:color="auto"/>
      </w:divBdr>
    </w:div>
    <w:div w:id="2016956345">
      <w:marLeft w:val="0"/>
      <w:marRight w:val="0"/>
      <w:marTop w:val="0"/>
      <w:marBottom w:val="0"/>
      <w:divBdr>
        <w:top w:val="none" w:sz="0" w:space="0" w:color="auto"/>
        <w:left w:val="none" w:sz="0" w:space="0" w:color="auto"/>
        <w:bottom w:val="none" w:sz="0" w:space="0" w:color="auto"/>
        <w:right w:val="none" w:sz="0" w:space="0" w:color="auto"/>
      </w:divBdr>
    </w:div>
    <w:div w:id="2016956363">
      <w:marLeft w:val="0"/>
      <w:marRight w:val="0"/>
      <w:marTop w:val="0"/>
      <w:marBottom w:val="0"/>
      <w:divBdr>
        <w:top w:val="none" w:sz="0" w:space="0" w:color="auto"/>
        <w:left w:val="none" w:sz="0" w:space="0" w:color="auto"/>
        <w:bottom w:val="none" w:sz="0" w:space="0" w:color="auto"/>
        <w:right w:val="none" w:sz="0" w:space="0" w:color="auto"/>
      </w:divBdr>
    </w:div>
    <w:div w:id="2016956366">
      <w:marLeft w:val="0"/>
      <w:marRight w:val="0"/>
      <w:marTop w:val="0"/>
      <w:marBottom w:val="0"/>
      <w:divBdr>
        <w:top w:val="none" w:sz="0" w:space="0" w:color="auto"/>
        <w:left w:val="none" w:sz="0" w:space="0" w:color="auto"/>
        <w:bottom w:val="none" w:sz="0" w:space="0" w:color="auto"/>
        <w:right w:val="none" w:sz="0" w:space="0" w:color="auto"/>
      </w:divBdr>
    </w:div>
    <w:div w:id="2016956368">
      <w:marLeft w:val="0"/>
      <w:marRight w:val="0"/>
      <w:marTop w:val="0"/>
      <w:marBottom w:val="0"/>
      <w:divBdr>
        <w:top w:val="none" w:sz="0" w:space="0" w:color="auto"/>
        <w:left w:val="none" w:sz="0" w:space="0" w:color="auto"/>
        <w:bottom w:val="none" w:sz="0" w:space="0" w:color="auto"/>
        <w:right w:val="none" w:sz="0" w:space="0" w:color="auto"/>
      </w:divBdr>
    </w:div>
    <w:div w:id="2016956374">
      <w:marLeft w:val="0"/>
      <w:marRight w:val="0"/>
      <w:marTop w:val="0"/>
      <w:marBottom w:val="0"/>
      <w:divBdr>
        <w:top w:val="none" w:sz="0" w:space="0" w:color="auto"/>
        <w:left w:val="none" w:sz="0" w:space="0" w:color="auto"/>
        <w:bottom w:val="none" w:sz="0" w:space="0" w:color="auto"/>
        <w:right w:val="none" w:sz="0" w:space="0" w:color="auto"/>
      </w:divBdr>
      <w:divsChild>
        <w:div w:id="2016956331">
          <w:marLeft w:val="0"/>
          <w:marRight w:val="0"/>
          <w:marTop w:val="0"/>
          <w:marBottom w:val="0"/>
          <w:divBdr>
            <w:top w:val="single" w:sz="2" w:space="0" w:color="auto"/>
            <w:left w:val="single" w:sz="2" w:space="0" w:color="auto"/>
            <w:bottom w:val="single" w:sz="2" w:space="0" w:color="auto"/>
            <w:right w:val="single" w:sz="2" w:space="0" w:color="auto"/>
          </w:divBdr>
          <w:divsChild>
            <w:div w:id="2016956361">
              <w:marLeft w:val="0"/>
              <w:marRight w:val="0"/>
              <w:marTop w:val="0"/>
              <w:marBottom w:val="0"/>
              <w:divBdr>
                <w:top w:val="none" w:sz="0" w:space="0" w:color="auto"/>
                <w:left w:val="none" w:sz="0" w:space="0" w:color="auto"/>
                <w:bottom w:val="none" w:sz="0" w:space="0" w:color="auto"/>
                <w:right w:val="none" w:sz="0" w:space="0" w:color="auto"/>
              </w:divBdr>
              <w:divsChild>
                <w:div w:id="2016956311">
                  <w:marLeft w:val="0"/>
                  <w:marRight w:val="0"/>
                  <w:marTop w:val="0"/>
                  <w:marBottom w:val="0"/>
                  <w:divBdr>
                    <w:top w:val="none" w:sz="0" w:space="0" w:color="auto"/>
                    <w:left w:val="none" w:sz="0" w:space="0" w:color="auto"/>
                    <w:bottom w:val="none" w:sz="0" w:space="0" w:color="auto"/>
                    <w:right w:val="none" w:sz="0" w:space="0" w:color="auto"/>
                  </w:divBdr>
                  <w:divsChild>
                    <w:div w:id="2016956377">
                      <w:marLeft w:val="0"/>
                      <w:marRight w:val="0"/>
                      <w:marTop w:val="0"/>
                      <w:marBottom w:val="0"/>
                      <w:divBdr>
                        <w:top w:val="none" w:sz="0" w:space="0" w:color="auto"/>
                        <w:left w:val="none" w:sz="0" w:space="0" w:color="auto"/>
                        <w:bottom w:val="none" w:sz="0" w:space="0" w:color="auto"/>
                        <w:right w:val="none" w:sz="0" w:space="0" w:color="auto"/>
                      </w:divBdr>
                      <w:divsChild>
                        <w:div w:id="2016956376">
                          <w:marLeft w:val="0"/>
                          <w:marRight w:val="0"/>
                          <w:marTop w:val="0"/>
                          <w:marBottom w:val="0"/>
                          <w:divBdr>
                            <w:top w:val="none" w:sz="0" w:space="0" w:color="auto"/>
                            <w:left w:val="none" w:sz="0" w:space="0" w:color="auto"/>
                            <w:bottom w:val="none" w:sz="0" w:space="0" w:color="auto"/>
                            <w:right w:val="none" w:sz="0" w:space="0" w:color="auto"/>
                          </w:divBdr>
                          <w:divsChild>
                            <w:div w:id="20169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956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6773</Words>
  <Characters>3862</Characters>
  <Application>Microsoft Office Outlook</Application>
  <DocSecurity>0</DocSecurity>
  <Lines>0</Lines>
  <Paragraphs>0</Paragraphs>
  <ScaleCrop>false</ScaleCrop>
  <Company>SPGT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Gina</dc:creator>
  <cp:keywords/>
  <dc:description/>
  <cp:lastModifiedBy>Comp</cp:lastModifiedBy>
  <cp:revision>7</cp:revision>
  <cp:lastPrinted>2017-01-19T07:15:00Z</cp:lastPrinted>
  <dcterms:created xsi:type="dcterms:W3CDTF">2018-01-23T06:14:00Z</dcterms:created>
  <dcterms:modified xsi:type="dcterms:W3CDTF">2018-01-25T14:31:00Z</dcterms:modified>
</cp:coreProperties>
</file>