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top w:w="150" w:type="dxa"/>
          <w:left w:w="150" w:type="dxa"/>
          <w:bottom w:w="150" w:type="dxa"/>
          <w:right w:w="150" w:type="dxa"/>
        </w:tblCellMar>
        <w:tblLook w:val="04A0"/>
      </w:tblPr>
      <w:tblGrid>
        <w:gridCol w:w="9938"/>
      </w:tblGrid>
      <w:tr w:rsidR="00CB6402" w:rsidRPr="00CB6402" w:rsidTr="00CB6402">
        <w:trPr>
          <w:tblCellSpacing w:w="0" w:type="dxa"/>
        </w:trPr>
        <w:tc>
          <w:tcPr>
            <w:tcW w:w="0" w:type="auto"/>
            <w:vAlign w:val="center"/>
            <w:hideMark/>
          </w:tcPr>
          <w:p w:rsidR="00CB6402" w:rsidRPr="00CB6402" w:rsidRDefault="00CB6402" w:rsidP="009F7C3F">
            <w:pPr>
              <w:spacing w:after="0" w:line="240" w:lineRule="auto"/>
              <w:jc w:val="center"/>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KUR GALIMA KREIPTIS PAGALBOS, JEIGU VAIKAS VARTOJA PSICHOAKTYVIĄSIAS MEDŽIAGAS</w:t>
            </w:r>
          </w:p>
        </w:tc>
      </w:tr>
      <w:tr w:rsidR="00CB6402" w:rsidRPr="00CB6402" w:rsidTr="00CB6402">
        <w:trPr>
          <w:tblCellSpacing w:w="0" w:type="dxa"/>
        </w:trPr>
        <w:tc>
          <w:tcPr>
            <w:tcW w:w="0" w:type="auto"/>
            <w:vAlign w:val="center"/>
            <w:hideMark/>
          </w:tcPr>
          <w:p w:rsidR="00E323D8" w:rsidRDefault="00CB6402" w:rsidP="00CB64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E323D8">
              <w:rPr>
                <w:rFonts w:ascii="Times New Roman" w:eastAsia="Times New Roman" w:hAnsi="Times New Roman" w:cs="Times New Roman"/>
                <w:sz w:val="24"/>
                <w:szCs w:val="24"/>
                <w:lang w:eastAsia="lt-LT"/>
              </w:rPr>
              <w:t>Patarti tėvams/globėjams, kur kreiptis įtarus, kad vaikas vartoja psichoaktyviąsias medžiagas, gali ir bendrojo ugdymo įstaigose dirbantys socialiniai pedagogai, psichologai, visuomenės sve</w:t>
            </w:r>
            <w:r w:rsidR="00E323D8">
              <w:rPr>
                <w:rFonts w:ascii="Times New Roman" w:eastAsia="Times New Roman" w:hAnsi="Times New Roman" w:cs="Times New Roman"/>
                <w:sz w:val="24"/>
                <w:szCs w:val="24"/>
                <w:lang w:eastAsia="lt-LT"/>
              </w:rPr>
              <w:t xml:space="preserve">ikatos priežiūros specialistai. </w:t>
            </w:r>
          </w:p>
          <w:p w:rsidR="00CB6402" w:rsidRPr="00E323D8" w:rsidRDefault="00CB6402" w:rsidP="00CB640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E323D8">
              <w:rPr>
                <w:rFonts w:ascii="Times New Roman" w:eastAsia="Times New Roman" w:hAnsi="Times New Roman" w:cs="Times New Roman"/>
                <w:sz w:val="24"/>
                <w:szCs w:val="24"/>
                <w:lang w:eastAsia="lt-LT"/>
              </w:rPr>
              <w:t>Psichologinė, medicininė bei socialinė pagalba teikiama UAB ,,EGO PS“,  kuris yra įsikūręs VšĮ Pagėgių pirminės sveikatos priežiūros centre adresu: Jaunimo g. 6, Pagėgiai (tel. (8 441 57242), mob. tel. 8 614 65681, el. paštas:</w:t>
            </w:r>
            <w:r w:rsidRPr="00E323D8">
              <w:rPr>
                <w:rFonts w:ascii="Times New Roman" w:eastAsia="Times New Roman" w:hAnsi="Times New Roman" w:cs="Times New Roman"/>
                <w:i/>
                <w:iCs/>
                <w:sz w:val="24"/>
                <w:szCs w:val="24"/>
                <w:lang w:eastAsia="lt-LT"/>
              </w:rPr>
              <w:t xml:space="preserve"> </w:t>
            </w:r>
            <w:hyperlink r:id="rId5" w:history="1">
              <w:r w:rsidRPr="00E323D8">
                <w:rPr>
                  <w:rFonts w:ascii="Times New Roman" w:eastAsia="Times New Roman" w:hAnsi="Times New Roman" w:cs="Times New Roman"/>
                  <w:i/>
                  <w:iCs/>
                  <w:color w:val="0000FF"/>
                  <w:sz w:val="24"/>
                  <w:szCs w:val="24"/>
                  <w:u w:val="single"/>
                  <w:lang w:eastAsia="lt-LT"/>
                </w:rPr>
                <w:t>uab.ego.ps@gmail.com</w:t>
              </w:r>
            </w:hyperlink>
            <w:r w:rsidRPr="00E323D8">
              <w:rPr>
                <w:rFonts w:ascii="Times New Roman" w:eastAsia="Times New Roman" w:hAnsi="Times New Roman" w:cs="Times New Roman"/>
                <w:sz w:val="24"/>
                <w:szCs w:val="24"/>
                <w:lang w:eastAsia="lt-LT"/>
              </w:rPr>
              <w:t>. UAB ,,EGO PS“ dirba psichologo, gydytojo psichiatro, socialinio darbuotojo, psichikos sveikatos slaugytojo komanda.</w:t>
            </w:r>
          </w:p>
          <w:p w:rsidR="00CB6402" w:rsidRPr="00CB6402" w:rsidRDefault="00CB6402" w:rsidP="00CB64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Pagėgių   savivaldybės  teritorijoje  gyvenančioms šeimoms, jų vaikams, kitiems asmenims, patiriantiems socialinę atskirtį, psichologinės  pagalbos  paslaugos   teikiamos  nemokamai Pagėgių socialinių paslaugų centre adresu: Vilniaus g. 4A, Pagėgiai (tel.8 441 5708), el. p.: socpaslaugucentras@pagegiai.lt.</w:t>
            </w:r>
          </w:p>
          <w:p w:rsidR="00CB6402" w:rsidRPr="00CB6402" w:rsidRDefault="00CB6402" w:rsidP="00CB64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Psichologinę pagalbą vaikams, tėvams, pedagogams, šeimoms, bendrojo ugdymo įstaigų vadovams ir specialistams, taip pat konsultacijas sprendžiant vaiko ugdymo problemas  Pagėgių savivaldybėje teikia Tauragės pagalbos mokytojui ir mokiniui centro Pedagoginės psichologinės tarnybos specialistai – psichologai, specialieji pedagogai. Pedagoginė psichologinė pagalba  Pagėgių savivaldybės gyventojams yra nemokama ir konfidenciali. Visos Pagėgių savivaldybės bendrojo ugdymo įstaigos turi sudariusios sutartis su Tauragės pagalbos mokytojui ir mokiniui centro Pedagogine psichologine tarnyba dėl paslaugų teikimo. Minėta įstaiga yra įsikūrusi K. Donelaičio g. 21, Tauragės m., Tauragės miesto sen. (tel.: (8 446 71511), el. p.: pedagogas@taurage.lt.</w:t>
            </w:r>
          </w:p>
          <w:p w:rsidR="00CB6402" w:rsidRPr="00CB6402" w:rsidRDefault="00CB6402" w:rsidP="00CB640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Lietuvoje priklausomybės ligų centruose įsikūrusiuose Vilniuje, Kaune, Klaipėdoje, Šiauliuose ir Panevėžyje vaikams/paaugliams, žalingai vartojantiems psichoaktyviąsias medžiagas, bei jų šeimos nariams teikiamos šios paslaugos:</w:t>
            </w:r>
          </w:p>
          <w:p w:rsidR="00CB6402" w:rsidRPr="00CB6402" w:rsidRDefault="00CB6402" w:rsidP="00CB64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Ambulatorinė pagalba</w:t>
            </w:r>
            <w:r w:rsidRPr="00CB6402">
              <w:rPr>
                <w:rFonts w:ascii="Times New Roman" w:eastAsia="Times New Roman" w:hAnsi="Times New Roman" w:cs="Times New Roman"/>
                <w:sz w:val="24"/>
                <w:szCs w:val="24"/>
                <w:lang w:eastAsia="lt-LT"/>
              </w:rPr>
              <w:t> – priklausomybės ligų gydytojo psichiatro, psichologo, socialinio darbuotojo konsultacijos; socialinių įgūdžių ugdymas; nemokamas (esant galimybei) vaikų (iki 18 metų) testavimas greito narkotinių medžiagų nustatymo organizmo terpėse testais. Nustačius narkotinių ar kitų psichiką veikiančių medžiagų vartojimą, teikiamos specialistų rekomendacijos dėl galimų tolimesnių veiksmų ir gydymo;</w:t>
            </w:r>
          </w:p>
          <w:p w:rsidR="00CB6402" w:rsidRPr="00CB6402" w:rsidRDefault="00CB6402" w:rsidP="00CB64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Stacionarinis gydymas</w:t>
            </w:r>
            <w:r w:rsidRPr="00CB6402">
              <w:rPr>
                <w:rFonts w:ascii="Times New Roman" w:eastAsia="Times New Roman" w:hAnsi="Times New Roman" w:cs="Times New Roman"/>
                <w:sz w:val="24"/>
                <w:szCs w:val="24"/>
                <w:lang w:eastAsia="lt-LT"/>
              </w:rPr>
              <w:t> – alkoholinės ir narkotinės abstinencijos gydymas ir kt.</w:t>
            </w:r>
          </w:p>
          <w:p w:rsidR="00CB6402" w:rsidRPr="00CB6402" w:rsidRDefault="00CB6402" w:rsidP="00CB640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Dėl išsamesnės informacijos konkrečių priklausomybės ligų centrų teikiamas ambulatorines ir stacionarines paslaugas rekomenduojama kreiptis į artimiausią priklausomybės ligų centrą nurodytais kontaktais: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KLAIPĖDOS PRIKLAUSOMYBĖS LIGŲ CENTRAS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Taikos pr. 46, Klaipėda</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Tel. (8 46) 41 50 25</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El. p. </w:t>
            </w:r>
            <w:hyperlink r:id="rId6" w:history="1">
              <w:r w:rsidRPr="00CB6402">
                <w:rPr>
                  <w:rFonts w:ascii="Times New Roman" w:eastAsia="Times New Roman" w:hAnsi="Times New Roman" w:cs="Times New Roman"/>
                  <w:color w:val="0000FF"/>
                  <w:sz w:val="24"/>
                  <w:szCs w:val="24"/>
                  <w:u w:val="single"/>
                  <w:lang w:eastAsia="lt-LT"/>
                </w:rPr>
                <w:t>kplc@kplc.lt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Interneto svetainė: </w:t>
            </w:r>
            <w:hyperlink r:id="rId7" w:tgtFrame="_blank" w:history="1">
              <w:r w:rsidRPr="00CB6402">
                <w:rPr>
                  <w:rFonts w:ascii="Times New Roman" w:eastAsia="Times New Roman" w:hAnsi="Times New Roman" w:cs="Times New Roman"/>
                  <w:color w:val="0000FF"/>
                  <w:sz w:val="24"/>
                  <w:szCs w:val="24"/>
                  <w:u w:val="single"/>
                  <w:lang w:eastAsia="lt-LT"/>
                </w:rPr>
                <w:t>www.kplc.lt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lastRenderedPageBreak/>
              <w:t>8-46410331</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ŠIAULIŲ PRIKLAUSOMYBĖS LIGŲ CENTRAS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Daubos g. 3, Šiauliai</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Tel. (8 41) 455644</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Faks. (8 41) 45 55 74</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El. p. </w:t>
            </w:r>
            <w:hyperlink r:id="rId8" w:history="1">
              <w:r w:rsidRPr="00CB6402">
                <w:rPr>
                  <w:rFonts w:ascii="Times New Roman" w:eastAsia="Times New Roman" w:hAnsi="Times New Roman" w:cs="Times New Roman"/>
                  <w:color w:val="0000FF"/>
                  <w:sz w:val="24"/>
                  <w:szCs w:val="24"/>
                  <w:u w:val="single"/>
                  <w:lang w:eastAsia="lt-LT"/>
                </w:rPr>
                <w:t>info@splc.lt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Interneto svetainė: </w:t>
            </w:r>
            <w:hyperlink r:id="rId9" w:history="1">
              <w:r w:rsidRPr="00CB6402">
                <w:rPr>
                  <w:rFonts w:ascii="Times New Roman" w:eastAsia="Times New Roman" w:hAnsi="Times New Roman" w:cs="Times New Roman"/>
                  <w:color w:val="0000FF"/>
                  <w:sz w:val="24"/>
                  <w:szCs w:val="24"/>
                  <w:u w:val="single"/>
                  <w:lang w:eastAsia="lt-LT"/>
                </w:rPr>
                <w:t>www.splcltinfo@splc.lt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PANEVĖŽIO PRIKLAUSOMYBĖS LIGŲ CENTRAS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Elektronikos g. 6, Panevėžys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Tel. (8 45) 43 86 76</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El. p. </w:t>
            </w:r>
            <w:hyperlink r:id="rId10" w:history="1">
              <w:r w:rsidRPr="00CB6402">
                <w:rPr>
                  <w:rFonts w:ascii="Times New Roman" w:eastAsia="Times New Roman" w:hAnsi="Times New Roman" w:cs="Times New Roman"/>
                  <w:color w:val="0000FF"/>
                  <w:sz w:val="24"/>
                  <w:szCs w:val="24"/>
                  <w:u w:val="single"/>
                  <w:lang w:eastAsia="lt-LT"/>
                </w:rPr>
                <w:t>paplc@takas.lt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Interneto svetainė: </w:t>
            </w:r>
            <w:hyperlink r:id="rId11" w:tgtFrame="_blank" w:history="1">
              <w:r w:rsidRPr="00CB6402">
                <w:rPr>
                  <w:rFonts w:ascii="Times New Roman" w:eastAsia="Times New Roman" w:hAnsi="Times New Roman" w:cs="Times New Roman"/>
                  <w:color w:val="0000FF"/>
                  <w:sz w:val="24"/>
                  <w:szCs w:val="24"/>
                  <w:u w:val="single"/>
                  <w:lang w:eastAsia="lt-LT"/>
                </w:rPr>
                <w:t>www.pplc.lt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KAUNO APSKRITIES PRIKLAUSOMYBĖS LIGŲ CENTRAS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Giedraičių g. 8, Kaunas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Tel. (8 37) 33 32 55</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Faks. (8 37) 33 32 53</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El. p. </w:t>
            </w:r>
            <w:hyperlink r:id="rId12" w:history="1">
              <w:r w:rsidRPr="00CB6402">
                <w:rPr>
                  <w:rFonts w:ascii="Times New Roman" w:eastAsia="Times New Roman" w:hAnsi="Times New Roman" w:cs="Times New Roman"/>
                  <w:color w:val="0000FF"/>
                  <w:sz w:val="24"/>
                  <w:szCs w:val="24"/>
                  <w:u w:val="single"/>
                  <w:lang w:eastAsia="lt-LT"/>
                </w:rPr>
                <w:t>info@kaplc.lt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Interneto svetainė: </w:t>
            </w:r>
            <w:hyperlink r:id="rId13" w:tgtFrame="_blank" w:history="1">
              <w:r w:rsidRPr="00CB6402">
                <w:rPr>
                  <w:rFonts w:ascii="Times New Roman" w:eastAsia="Times New Roman" w:hAnsi="Times New Roman" w:cs="Times New Roman"/>
                  <w:color w:val="0000FF"/>
                  <w:sz w:val="24"/>
                  <w:szCs w:val="24"/>
                  <w:u w:val="single"/>
                  <w:lang w:eastAsia="lt-LT"/>
                </w:rPr>
                <w:t>www.kaplc.lt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b/>
                <w:bCs/>
                <w:sz w:val="24"/>
                <w:szCs w:val="24"/>
                <w:lang w:eastAsia="lt-LT"/>
              </w:rPr>
              <w:t>VILNIAUS PRIKLAUSOMYBĖS LIGŲ CENTRAS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Gerosios Vilties g. 3, Vilnius</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Tel. (8 5) 216 0014</w:t>
            </w:r>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El.p. </w:t>
            </w:r>
            <w:hyperlink r:id="rId14" w:history="1">
              <w:r w:rsidRPr="00CB6402">
                <w:rPr>
                  <w:rFonts w:ascii="Times New Roman" w:eastAsia="Times New Roman" w:hAnsi="Times New Roman" w:cs="Times New Roman"/>
                  <w:color w:val="0000FF"/>
                  <w:sz w:val="24"/>
                  <w:szCs w:val="24"/>
                  <w:u w:val="single"/>
                  <w:lang w:eastAsia="lt-LT"/>
                </w:rPr>
                <w:t>info@vplc.lt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xml:space="preserve">Interneto svetainė: </w:t>
            </w:r>
            <w:hyperlink r:id="rId15" w:tgtFrame="_blank" w:history="1">
              <w:r w:rsidRPr="00CB6402">
                <w:rPr>
                  <w:rFonts w:ascii="Times New Roman" w:eastAsia="Times New Roman" w:hAnsi="Times New Roman" w:cs="Times New Roman"/>
                  <w:color w:val="0000FF"/>
                  <w:sz w:val="24"/>
                  <w:szCs w:val="24"/>
                  <w:u w:val="single"/>
                  <w:lang w:eastAsia="lt-LT"/>
                </w:rPr>
                <w:t>www.vplc.lt</w:t>
              </w:r>
            </w:hyperlink>
          </w:p>
          <w:p w:rsidR="00CB6402" w:rsidRPr="00CB6402" w:rsidRDefault="00CB6402" w:rsidP="00CB6402">
            <w:pPr>
              <w:spacing w:before="100" w:beforeAutospacing="1" w:after="100" w:afterAutospacing="1"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t> Daugiau naudingos informacijos apie psichoaktyviųjų medžiagų vartojimo prevenciją bei kontaktus, kur kreiptis pagalbos, galite rasti Narkotikų tabako ir alkoholio kontrolės departamento interneto svetainės </w:t>
            </w:r>
            <w:hyperlink r:id="rId16" w:tgtFrame="_blank" w:history="1">
              <w:r w:rsidRPr="00CB6402">
                <w:rPr>
                  <w:rFonts w:ascii="Times New Roman" w:eastAsia="Times New Roman" w:hAnsi="Times New Roman" w:cs="Times New Roman"/>
                  <w:color w:val="0000FF"/>
                  <w:sz w:val="24"/>
                  <w:szCs w:val="24"/>
                  <w:u w:val="single"/>
                  <w:lang w:eastAsia="lt-LT"/>
                </w:rPr>
                <w:t>www.ntakd.lt</w:t>
              </w:r>
            </w:hyperlink>
            <w:r w:rsidRPr="00CB6402">
              <w:rPr>
                <w:rFonts w:ascii="Times New Roman" w:eastAsia="Times New Roman" w:hAnsi="Times New Roman" w:cs="Times New Roman"/>
                <w:sz w:val="24"/>
                <w:szCs w:val="24"/>
                <w:lang w:eastAsia="lt-LT"/>
              </w:rPr>
              <w:t> rubrikose </w:t>
            </w:r>
            <w:r w:rsidRPr="00CB6402">
              <w:rPr>
                <w:rFonts w:ascii="Times New Roman" w:eastAsia="Times New Roman" w:hAnsi="Times New Roman" w:cs="Times New Roman"/>
                <w:i/>
                <w:iCs/>
                <w:sz w:val="24"/>
                <w:szCs w:val="24"/>
                <w:lang w:eastAsia="lt-LT"/>
              </w:rPr>
              <w:t>„Gydymas“</w:t>
            </w:r>
            <w:r w:rsidRPr="00CB6402">
              <w:rPr>
                <w:rFonts w:ascii="Times New Roman" w:eastAsia="Times New Roman" w:hAnsi="Times New Roman" w:cs="Times New Roman"/>
                <w:sz w:val="24"/>
                <w:szCs w:val="24"/>
                <w:lang w:eastAsia="lt-LT"/>
              </w:rPr>
              <w:t> bei </w:t>
            </w:r>
            <w:r w:rsidRPr="00CB6402">
              <w:rPr>
                <w:rFonts w:ascii="Times New Roman" w:eastAsia="Times New Roman" w:hAnsi="Times New Roman" w:cs="Times New Roman"/>
                <w:i/>
                <w:iCs/>
                <w:sz w:val="24"/>
                <w:szCs w:val="24"/>
                <w:lang w:eastAsia="lt-LT"/>
              </w:rPr>
              <w:t>„Prevencija“</w:t>
            </w:r>
            <w:r w:rsidRPr="00CB6402">
              <w:rPr>
                <w:rFonts w:ascii="Times New Roman" w:eastAsia="Times New Roman" w:hAnsi="Times New Roman" w:cs="Times New Roman"/>
                <w:sz w:val="24"/>
                <w:szCs w:val="24"/>
                <w:lang w:eastAsia="lt-LT"/>
              </w:rPr>
              <w:t xml:space="preserve">, taip pat apsilankę </w:t>
            </w:r>
            <w:r w:rsidRPr="00CB6402">
              <w:rPr>
                <w:rFonts w:ascii="Times New Roman" w:eastAsia="Times New Roman" w:hAnsi="Times New Roman" w:cs="Times New Roman"/>
                <w:sz w:val="24"/>
                <w:szCs w:val="24"/>
                <w:lang w:eastAsia="lt-LT"/>
              </w:rPr>
              <w:lastRenderedPageBreak/>
              <w:t>visuomenei (jaunimui, tėvams ir specialistams) skirtoje interneto svetainėje</w:t>
            </w:r>
            <w:hyperlink r:id="rId17" w:tgtFrame="_blank" w:history="1">
              <w:r w:rsidRPr="00CB6402">
                <w:rPr>
                  <w:rFonts w:ascii="Times New Roman" w:eastAsia="Times New Roman" w:hAnsi="Times New Roman" w:cs="Times New Roman"/>
                  <w:color w:val="0000FF"/>
                  <w:sz w:val="24"/>
                  <w:szCs w:val="24"/>
                  <w:u w:val="single"/>
                  <w:lang w:eastAsia="lt-LT"/>
                </w:rPr>
                <w:t>http://visuomene.ntakd.lt/</w:t>
              </w:r>
            </w:hyperlink>
            <w:r w:rsidRPr="00CB6402">
              <w:rPr>
                <w:rFonts w:ascii="Times New Roman" w:eastAsia="Times New Roman" w:hAnsi="Times New Roman" w:cs="Times New Roman"/>
                <w:sz w:val="24"/>
                <w:szCs w:val="24"/>
                <w:lang w:eastAsia="lt-LT"/>
              </w:rPr>
              <w:t>.</w:t>
            </w:r>
          </w:p>
        </w:tc>
      </w:tr>
      <w:tr w:rsidR="00CB6402" w:rsidRPr="00CB6402" w:rsidTr="00CB6402">
        <w:trPr>
          <w:tblCellSpacing w:w="0" w:type="dxa"/>
        </w:trPr>
        <w:tc>
          <w:tcPr>
            <w:tcW w:w="0" w:type="auto"/>
            <w:vAlign w:val="center"/>
            <w:hideMark/>
          </w:tcPr>
          <w:p w:rsidR="00CB6402" w:rsidRPr="00CB6402" w:rsidRDefault="00CB6402" w:rsidP="00CB6402">
            <w:pPr>
              <w:spacing w:after="0" w:line="240" w:lineRule="auto"/>
              <w:rPr>
                <w:rFonts w:ascii="Times New Roman" w:eastAsia="Times New Roman" w:hAnsi="Times New Roman" w:cs="Times New Roman"/>
                <w:sz w:val="24"/>
                <w:szCs w:val="24"/>
                <w:lang w:eastAsia="lt-LT"/>
              </w:rPr>
            </w:pPr>
            <w:r w:rsidRPr="00CB6402">
              <w:rPr>
                <w:rFonts w:ascii="Times New Roman" w:eastAsia="Times New Roman" w:hAnsi="Times New Roman" w:cs="Times New Roman"/>
                <w:sz w:val="24"/>
                <w:szCs w:val="24"/>
                <w:lang w:eastAsia="lt-LT"/>
              </w:rPr>
              <w:lastRenderedPageBreak/>
              <w:t> </w:t>
            </w:r>
          </w:p>
        </w:tc>
      </w:tr>
    </w:tbl>
    <w:p w:rsidR="00E541D0" w:rsidRDefault="00E541D0"/>
    <w:sectPr w:rsidR="00E541D0" w:rsidSect="00E541D0">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B4A94"/>
    <w:multiLevelType w:val="multilevel"/>
    <w:tmpl w:val="B00C6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0044AE"/>
    <w:multiLevelType w:val="multilevel"/>
    <w:tmpl w:val="FA10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65425E"/>
    <w:multiLevelType w:val="multilevel"/>
    <w:tmpl w:val="9E8A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rsids>
    <w:rsidRoot w:val="00CB6402"/>
    <w:rsid w:val="00745CA8"/>
    <w:rsid w:val="009F7C3F"/>
    <w:rsid w:val="00CB6402"/>
    <w:rsid w:val="00E16A68"/>
    <w:rsid w:val="00E323D8"/>
    <w:rsid w:val="00E541D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41D0"/>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Emfaz">
    <w:name w:val="Emphasis"/>
    <w:basedOn w:val="Numatytasispastraiposriftas"/>
    <w:uiPriority w:val="20"/>
    <w:qFormat/>
    <w:rsid w:val="00CB6402"/>
    <w:rPr>
      <w:i/>
      <w:iCs/>
    </w:rPr>
  </w:style>
  <w:style w:type="character" w:styleId="Hipersaitas">
    <w:name w:val="Hyperlink"/>
    <w:basedOn w:val="Numatytasispastraiposriftas"/>
    <w:uiPriority w:val="99"/>
    <w:semiHidden/>
    <w:unhideWhenUsed/>
    <w:rsid w:val="00CB6402"/>
    <w:rPr>
      <w:color w:val="0000FF"/>
      <w:u w:val="single"/>
    </w:rPr>
  </w:style>
  <w:style w:type="character" w:styleId="Grietas">
    <w:name w:val="Strong"/>
    <w:basedOn w:val="Numatytasispastraiposriftas"/>
    <w:uiPriority w:val="22"/>
    <w:qFormat/>
    <w:rsid w:val="00CB6402"/>
    <w:rPr>
      <w:b/>
      <w:bCs/>
    </w:rPr>
  </w:style>
  <w:style w:type="paragraph" w:styleId="prastasistinklapis">
    <w:name w:val="Normal (Web)"/>
    <w:basedOn w:val="prastasis"/>
    <w:uiPriority w:val="99"/>
    <w:unhideWhenUsed/>
    <w:rsid w:val="00CB6402"/>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6411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plc.lt" TargetMode="External"/><Relationship Id="rId13" Type="http://schemas.openxmlformats.org/officeDocument/2006/relationships/hyperlink" Target="http://www.kaplc.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plc.lt/" TargetMode="External"/><Relationship Id="rId12" Type="http://schemas.openxmlformats.org/officeDocument/2006/relationships/hyperlink" Target="mailto:info@kaplc.lt" TargetMode="External"/><Relationship Id="rId17" Type="http://schemas.openxmlformats.org/officeDocument/2006/relationships/hyperlink" Target="http://visuomene.ntakd.lt/" TargetMode="External"/><Relationship Id="rId2" Type="http://schemas.openxmlformats.org/officeDocument/2006/relationships/styles" Target="styles.xml"/><Relationship Id="rId16" Type="http://schemas.openxmlformats.org/officeDocument/2006/relationships/hyperlink" Target="http://www.ntakd.lt/" TargetMode="External"/><Relationship Id="rId1" Type="http://schemas.openxmlformats.org/officeDocument/2006/relationships/numbering" Target="numbering.xml"/><Relationship Id="rId6" Type="http://schemas.openxmlformats.org/officeDocument/2006/relationships/hyperlink" Target="mailto:kplc@kplc.lt" TargetMode="External"/><Relationship Id="rId11" Type="http://schemas.openxmlformats.org/officeDocument/2006/relationships/hyperlink" Target="http://www.pplc.lt/" TargetMode="External"/><Relationship Id="rId5" Type="http://schemas.openxmlformats.org/officeDocument/2006/relationships/hyperlink" Target="mailto:uab.ego.ps@gmail.com" TargetMode="External"/><Relationship Id="rId15" Type="http://schemas.openxmlformats.org/officeDocument/2006/relationships/hyperlink" Target="http://www.vplc.lt/" TargetMode="External"/><Relationship Id="rId10" Type="http://schemas.openxmlformats.org/officeDocument/2006/relationships/hyperlink" Target="mailto:paplc@takas.l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lcltinfo@splc.lt/" TargetMode="External"/><Relationship Id="rId14" Type="http://schemas.openxmlformats.org/officeDocument/2006/relationships/hyperlink" Target="mailto:info@vplc.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2757</Words>
  <Characters>1572</Characters>
  <Application>Microsoft Office Word</Application>
  <DocSecurity>0</DocSecurity>
  <Lines>13</Lines>
  <Paragraphs>8</Paragraphs>
  <ScaleCrop>false</ScaleCrop>
  <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3</cp:revision>
  <dcterms:created xsi:type="dcterms:W3CDTF">2020-06-01T08:35:00Z</dcterms:created>
  <dcterms:modified xsi:type="dcterms:W3CDTF">2020-07-08T12:16:00Z</dcterms:modified>
</cp:coreProperties>
</file>