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F5E8A" w:rsidRPr="00CD5177" w:rsidTr="00BE75EE">
        <w:trPr>
          <w:trHeight w:hRule="exact" w:val="1516"/>
        </w:trPr>
        <w:tc>
          <w:tcPr>
            <w:tcW w:w="9639" w:type="dxa"/>
          </w:tcPr>
          <w:p w:rsidR="00DF5E8A" w:rsidRPr="00CD5177" w:rsidRDefault="00DF5E8A" w:rsidP="00BE75EE">
            <w:pPr>
              <w:spacing w:line="240" w:lineRule="atLeast"/>
              <w:jc w:val="center"/>
            </w:pPr>
          </w:p>
          <w:p w:rsidR="00DF5E8A" w:rsidRPr="00CD5177" w:rsidRDefault="00DF5E8A" w:rsidP="00BE75EE">
            <w:pPr>
              <w:spacing w:line="240" w:lineRule="atLeast"/>
              <w:jc w:val="center"/>
              <w:rPr>
                <w:color w:val="000000"/>
              </w:rPr>
            </w:pPr>
            <w:r w:rsidRPr="00A67E5D">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r>
      <w:tr w:rsidR="00DF5E8A" w:rsidRPr="00CD5177" w:rsidTr="00065D31">
        <w:trPr>
          <w:trHeight w:hRule="exact" w:val="3899"/>
        </w:trPr>
        <w:tc>
          <w:tcPr>
            <w:tcW w:w="9639" w:type="dxa"/>
          </w:tcPr>
          <w:p w:rsidR="00DF5E8A" w:rsidRPr="00CA1EDB" w:rsidRDefault="00DF5E8A" w:rsidP="00BE75EE">
            <w:pPr>
              <w:pStyle w:val="Heading2"/>
            </w:pPr>
            <w:r w:rsidRPr="00CA1EDB">
              <w:t>Pagėgių savivaldybės taryba</w:t>
            </w:r>
          </w:p>
          <w:p w:rsidR="00DF5E8A" w:rsidRPr="00CD5177" w:rsidRDefault="00DF5E8A" w:rsidP="00BE75EE"/>
          <w:p w:rsidR="00DF5E8A" w:rsidRPr="00CD5177" w:rsidRDefault="00DF5E8A" w:rsidP="00BE75EE">
            <w:pPr>
              <w:spacing w:before="120"/>
              <w:jc w:val="center"/>
              <w:rPr>
                <w:rFonts w:ascii="Times New Roman" w:hAnsi="Times New Roman"/>
                <w:b/>
                <w:bCs/>
                <w:caps/>
                <w:color w:val="000000"/>
                <w:sz w:val="24"/>
                <w:szCs w:val="24"/>
              </w:rPr>
            </w:pPr>
            <w:r w:rsidRPr="00CD5177">
              <w:rPr>
                <w:rFonts w:ascii="Times New Roman" w:hAnsi="Times New Roman"/>
                <w:b/>
                <w:bCs/>
                <w:caps/>
                <w:color w:val="000000"/>
                <w:sz w:val="24"/>
                <w:szCs w:val="24"/>
              </w:rPr>
              <w:t>sprendimas</w:t>
            </w:r>
          </w:p>
          <w:p w:rsidR="00DF5E8A" w:rsidRDefault="00DF5E8A" w:rsidP="00A03A2B">
            <w:pPr>
              <w:pStyle w:val="statymopavad"/>
              <w:spacing w:line="240" w:lineRule="auto"/>
              <w:ind w:firstLine="0"/>
              <w:rPr>
                <w:rFonts w:ascii="Times New Roman" w:hAnsi="Times New Roman"/>
                <w:b/>
                <w:szCs w:val="24"/>
              </w:rPr>
            </w:pPr>
            <w:r w:rsidRPr="00A03A2B">
              <w:rPr>
                <w:rFonts w:ascii="Times New Roman" w:hAnsi="Times New Roman"/>
                <w:b/>
                <w:szCs w:val="24"/>
              </w:rPr>
              <w:t>Dėl PAGĖGIŲ SAVIVALDYBĖS TARYBOS</w:t>
            </w:r>
            <w:r>
              <w:rPr>
                <w:rFonts w:ascii="Times New Roman" w:hAnsi="Times New Roman"/>
                <w:b/>
                <w:szCs w:val="24"/>
              </w:rPr>
              <w:t xml:space="preserve"> 2019 m. kovo 26 d. SPRENDIMO nR. T-52 „</w:t>
            </w:r>
            <w:r w:rsidRPr="00FF4ADB">
              <w:rPr>
                <w:b/>
                <w:bCs/>
                <w:color w:val="000000"/>
              </w:rPr>
              <w:t>dėl pritarimo PROJEKTO „INSTITUCINĖS GLOBOS PERTVARKA PAGĖGIŲ SAVIVALDYBĖJE</w:t>
            </w:r>
            <w:r w:rsidRPr="00FF4ADB">
              <w:rPr>
                <w:b/>
              </w:rPr>
              <w:t>“</w:t>
            </w:r>
            <w:r w:rsidRPr="00FF4ADB">
              <w:rPr>
                <w:b/>
                <w:bCs/>
                <w:color w:val="000000"/>
              </w:rPr>
              <w:t xml:space="preserve"> paraiškos rengimui, veiklų vykdymui ir lėšų skyrimui pagal 2014</w:t>
            </w:r>
            <w:r>
              <w:rPr>
                <w:rFonts w:ascii="Times New Roman" w:hAnsi="Times New Roman"/>
                <w:b/>
                <w:bCs/>
                <w:color w:val="000000"/>
              </w:rPr>
              <w:t>−</w:t>
            </w:r>
            <w:r w:rsidRPr="00FF4ADB">
              <w:rPr>
                <w:b/>
                <w:bCs/>
                <w:color w:val="000000"/>
              </w:rPr>
              <w:t>2020 metų EUROPOS SĄJUNGOS FONDŲ INVESTICIJŲ VEIKSMŲ programos 8 PRIORITETO „SOCIALINĖS ĮTRAUKTIES DIDINIMAS IR KOVA SU SKURDU“ ĮGYVENDINIMO priemonę „INSTITUCINĖS GLOBOS PERTVARKA: INVESTICIJOS Į INFRASTRUKTŪRĄ“</w:t>
            </w:r>
            <w:r>
              <w:rPr>
                <w:b/>
                <w:bCs/>
                <w:color w:val="000000"/>
              </w:rPr>
              <w:t>“</w:t>
            </w:r>
          </w:p>
          <w:p w:rsidR="00DF5E8A" w:rsidRPr="00A03A2B" w:rsidRDefault="00DF5E8A" w:rsidP="00A03A2B">
            <w:pPr>
              <w:pStyle w:val="statymopavad"/>
              <w:spacing w:line="240" w:lineRule="auto"/>
              <w:ind w:firstLine="0"/>
              <w:rPr>
                <w:rFonts w:ascii="Times New Roman" w:hAnsi="Times New Roman"/>
                <w:b/>
                <w:szCs w:val="24"/>
              </w:rPr>
            </w:pPr>
            <w:r>
              <w:rPr>
                <w:rFonts w:ascii="Times New Roman" w:hAnsi="Times New Roman"/>
                <w:b/>
                <w:szCs w:val="24"/>
              </w:rPr>
              <w:t xml:space="preserve"> </w:t>
            </w:r>
            <w:r w:rsidRPr="00A03A2B">
              <w:rPr>
                <w:rFonts w:ascii="Times New Roman" w:hAnsi="Times New Roman"/>
                <w:b/>
                <w:szCs w:val="24"/>
              </w:rPr>
              <w:t>PAKEITIMO</w:t>
            </w:r>
          </w:p>
        </w:tc>
      </w:tr>
      <w:tr w:rsidR="00DF5E8A" w:rsidRPr="00CD5177" w:rsidTr="00BB19E9">
        <w:trPr>
          <w:trHeight w:hRule="exact" w:val="705"/>
        </w:trPr>
        <w:tc>
          <w:tcPr>
            <w:tcW w:w="9639" w:type="dxa"/>
          </w:tcPr>
          <w:p w:rsidR="00DF5E8A" w:rsidRPr="004E683A" w:rsidRDefault="00DF5E8A" w:rsidP="00BE75EE">
            <w:pPr>
              <w:pStyle w:val="Heading2"/>
              <w:rPr>
                <w:b w:val="0"/>
                <w:bCs w:val="0"/>
                <w:caps w:val="0"/>
              </w:rPr>
            </w:pPr>
            <w:r>
              <w:rPr>
                <w:b w:val="0"/>
                <w:bCs w:val="0"/>
                <w:caps w:val="0"/>
              </w:rPr>
              <w:t>2019 m. birželio</w:t>
            </w:r>
            <w:r w:rsidRPr="004E683A">
              <w:rPr>
                <w:b w:val="0"/>
                <w:bCs w:val="0"/>
                <w:caps w:val="0"/>
              </w:rPr>
              <w:t xml:space="preserve"> </w:t>
            </w:r>
            <w:r>
              <w:rPr>
                <w:b w:val="0"/>
                <w:bCs w:val="0"/>
                <w:caps w:val="0"/>
              </w:rPr>
              <w:t>25</w:t>
            </w:r>
            <w:r w:rsidRPr="004E683A">
              <w:rPr>
                <w:b w:val="0"/>
                <w:bCs w:val="0"/>
                <w:caps w:val="0"/>
              </w:rPr>
              <w:t xml:space="preserve"> d. Nr. T- </w:t>
            </w:r>
            <w:r>
              <w:rPr>
                <w:b w:val="0"/>
                <w:bCs w:val="0"/>
                <w:caps w:val="0"/>
              </w:rPr>
              <w:t>112</w:t>
            </w:r>
          </w:p>
          <w:p w:rsidR="00DF5E8A" w:rsidRPr="00CD5177" w:rsidRDefault="00DF5E8A" w:rsidP="00BE75EE">
            <w:pPr>
              <w:jc w:val="center"/>
            </w:pPr>
            <w:r w:rsidRPr="00CD5177">
              <w:rPr>
                <w:rFonts w:ascii="Times New Roman" w:hAnsi="Times New Roman"/>
              </w:rPr>
              <w:t>Pagėgiai</w:t>
            </w:r>
          </w:p>
        </w:tc>
      </w:tr>
    </w:tbl>
    <w:p w:rsidR="00DF5E8A" w:rsidRDefault="00DF5E8A" w:rsidP="00BD453B">
      <w:pPr>
        <w:spacing w:after="0" w:line="240" w:lineRule="auto"/>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Vadovaudamasi Lietuvos Respublikos vietos savivaldos įstatymo 18 str. 1 d., Pagėgių savivaldybės taryba</w:t>
      </w:r>
      <w:r>
        <w:rPr>
          <w:rFonts w:ascii="Times New Roman" w:hAnsi="Times New Roman"/>
          <w:sz w:val="24"/>
          <w:szCs w:val="24"/>
        </w:rPr>
        <w:t xml:space="preserve"> </w:t>
      </w:r>
      <w:r w:rsidRPr="00A03A2B">
        <w:rPr>
          <w:rFonts w:ascii="Times New Roman" w:hAnsi="Times New Roman"/>
          <w:sz w:val="24"/>
          <w:szCs w:val="24"/>
        </w:rPr>
        <w:t xml:space="preserve"> n u s p r e n d ž i a:</w:t>
      </w:r>
    </w:p>
    <w:p w:rsidR="00DF5E8A" w:rsidRDefault="00DF5E8A" w:rsidP="00BD453B">
      <w:pPr>
        <w:spacing w:after="0" w:line="240" w:lineRule="auto"/>
        <w:rPr>
          <w:rFonts w:ascii="Times New Roman" w:hAnsi="Times New Roman"/>
          <w:sz w:val="24"/>
          <w:szCs w:val="24"/>
        </w:rPr>
      </w:pPr>
      <w:r>
        <w:rPr>
          <w:rFonts w:ascii="Times New Roman" w:hAnsi="Times New Roman"/>
          <w:sz w:val="24"/>
          <w:szCs w:val="24"/>
        </w:rPr>
        <w:t xml:space="preserve">                 1. Pakeisti Pagėgių savivaldybės tarybos 2019 m. kovo 26 d. sprendimo Nr. T-52 „Dėl pritarimo projekto „Institucinės globos pertvarka Pagėgių savivaldybėje“ paraiškos rengimui, veiklų vykdymui ir lėšų skyrimui pagal 2014−2020 metų Europos Sąjungos fondų investicijų veiksmų programos 8 prioriteto „Socialinės įtrauktiems didinimas ir kova su skurdu“ įgyvendinimo priemonę „Institucinės globos pertvarka: investicijos į infrastruktūrą““ 2 punktą ir išdėstyti jį taip:</w:t>
      </w:r>
    </w:p>
    <w:p w:rsidR="00DF5E8A" w:rsidRDefault="00DF5E8A" w:rsidP="00BD453B">
      <w:pPr>
        <w:spacing w:after="0" w:line="240" w:lineRule="auto"/>
        <w:rPr>
          <w:rFonts w:ascii="Times New Roman" w:hAnsi="Times New Roman"/>
          <w:sz w:val="24"/>
          <w:szCs w:val="24"/>
        </w:rPr>
      </w:pPr>
      <w:r>
        <w:rPr>
          <w:rFonts w:ascii="Times New Roman" w:hAnsi="Times New Roman"/>
          <w:sz w:val="24"/>
          <w:szCs w:val="24"/>
        </w:rPr>
        <w:t xml:space="preserve">                  „2. </w:t>
      </w:r>
      <w:r w:rsidRPr="002D20ED">
        <w:rPr>
          <w:rFonts w:ascii="Times New Roman" w:hAnsi="Times New Roman"/>
          <w:sz w:val="24"/>
          <w:szCs w:val="24"/>
        </w:rPr>
        <w:t>Įsipareigoti padengti visas tinkamas finansuoti išlaidas, kurių nepadengia projektui skirtos finansavimo lėšos, bei visas netinkamas finansuoti, tačiau būtinas nurodytam projektui įgyvendinti, išlaidas</w:t>
      </w:r>
      <w:r>
        <w:rPr>
          <w:rFonts w:ascii="Times New Roman" w:hAnsi="Times New Roman"/>
          <w:sz w:val="24"/>
          <w:szCs w:val="24"/>
        </w:rPr>
        <w:t>.</w:t>
      </w:r>
      <w:r w:rsidRPr="002D20ED">
        <w:rPr>
          <w:rFonts w:ascii="Times New Roman" w:hAnsi="Times New Roman"/>
          <w:sz w:val="24"/>
          <w:szCs w:val="24"/>
        </w:rPr>
        <w:t>“</w:t>
      </w:r>
    </w:p>
    <w:p w:rsidR="00DF5E8A" w:rsidRPr="00A03A2B" w:rsidRDefault="00DF5E8A" w:rsidP="00BD453B">
      <w:pPr>
        <w:spacing w:after="0" w:line="240" w:lineRule="auto"/>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Pagėgių savivaldybės interneto svetainėje </w:t>
      </w:r>
      <w:hyperlink r:id="rId8" w:history="1">
        <w:r w:rsidRPr="001F7F8B">
          <w:rPr>
            <w:rStyle w:val="Hyperlink"/>
            <w:rFonts w:ascii="Times New Roman" w:hAnsi="Times New Roman"/>
            <w:color w:val="auto"/>
            <w:sz w:val="24"/>
            <w:szCs w:val="24"/>
            <w:u w:val="none"/>
          </w:rPr>
          <w:t>www.pagegiai.lt</w:t>
        </w:r>
      </w:hyperlink>
      <w:r w:rsidRPr="001F7F8B">
        <w:rPr>
          <w:rFonts w:ascii="Times New Roman" w:hAnsi="Times New Roman"/>
          <w:sz w:val="24"/>
          <w:szCs w:val="24"/>
        </w:rPr>
        <w:t>.</w:t>
      </w:r>
    </w:p>
    <w:p w:rsidR="00DF5E8A" w:rsidRDefault="00DF5E8A" w:rsidP="00BD453B">
      <w:pPr>
        <w:tabs>
          <w:tab w:val="left" w:pos="0"/>
          <w:tab w:val="left" w:pos="851"/>
          <w:tab w:val="left" w:pos="1560"/>
        </w:tabs>
        <w:spacing w:line="240" w:lineRule="auto"/>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DF5E8A" w:rsidRDefault="00DF5E8A" w:rsidP="00BD453B">
      <w:pPr>
        <w:tabs>
          <w:tab w:val="left" w:pos="0"/>
          <w:tab w:val="left" w:pos="851"/>
          <w:tab w:val="left" w:pos="1560"/>
        </w:tabs>
        <w:spacing w:line="240" w:lineRule="auto"/>
        <w:jc w:val="both"/>
        <w:rPr>
          <w:rFonts w:ascii="Times New Roman" w:hAnsi="Times New Roman"/>
          <w:sz w:val="24"/>
          <w:szCs w:val="24"/>
        </w:rPr>
      </w:pPr>
    </w:p>
    <w:p w:rsidR="00DF5E8A" w:rsidRDefault="00DF5E8A" w:rsidP="00BD453B">
      <w:pPr>
        <w:tabs>
          <w:tab w:val="left" w:pos="0"/>
          <w:tab w:val="left" w:pos="851"/>
          <w:tab w:val="left" w:pos="1560"/>
        </w:tabs>
        <w:spacing w:line="240" w:lineRule="auto"/>
        <w:jc w:val="both"/>
        <w:rPr>
          <w:rFonts w:ascii="Times New Roman" w:hAnsi="Times New Roman"/>
          <w:sz w:val="24"/>
          <w:szCs w:val="24"/>
        </w:rPr>
      </w:pPr>
    </w:p>
    <w:p w:rsidR="00DF5E8A" w:rsidRPr="00A03A2B" w:rsidRDefault="00DF5E8A" w:rsidP="00BD453B">
      <w:pPr>
        <w:tabs>
          <w:tab w:val="left" w:pos="0"/>
          <w:tab w:val="left" w:pos="851"/>
          <w:tab w:val="left" w:pos="1560"/>
        </w:tabs>
        <w:spacing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Vaidas Bendaravičius</w:t>
      </w:r>
    </w:p>
    <w:p w:rsidR="00DF5E8A" w:rsidRDefault="00DF5E8A" w:rsidP="00A03A2B">
      <w:pPr>
        <w:jc w:val="both"/>
        <w:rPr>
          <w:rFonts w:ascii="Times New Roman" w:hAnsi="Times New Roman"/>
          <w:sz w:val="24"/>
          <w:szCs w:val="24"/>
        </w:rPr>
      </w:pPr>
    </w:p>
    <w:p w:rsidR="00DF5E8A" w:rsidRDefault="00DF5E8A" w:rsidP="006868BD">
      <w:pPr>
        <w:spacing w:after="0" w:line="240" w:lineRule="auto"/>
        <w:ind w:left="5103"/>
        <w:jc w:val="both"/>
        <w:rPr>
          <w:rFonts w:ascii="Times New Roman" w:hAnsi="Times New Roman"/>
          <w:color w:val="000000"/>
          <w:sz w:val="24"/>
          <w:szCs w:val="24"/>
          <w:lang w:eastAsia="lt-LT"/>
        </w:rPr>
      </w:pPr>
    </w:p>
    <w:sectPr w:rsidR="00DF5E8A" w:rsidSect="002D506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8A" w:rsidRDefault="00DF5E8A" w:rsidP="0026672C">
      <w:pPr>
        <w:spacing w:after="0" w:line="240" w:lineRule="auto"/>
      </w:pPr>
      <w:r>
        <w:separator/>
      </w:r>
    </w:p>
  </w:endnote>
  <w:endnote w:type="continuationSeparator" w:id="0">
    <w:p w:rsidR="00DF5E8A" w:rsidRDefault="00DF5E8A"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8A" w:rsidRDefault="00DF5E8A" w:rsidP="0026672C">
      <w:pPr>
        <w:spacing w:after="0" w:line="240" w:lineRule="auto"/>
      </w:pPr>
      <w:r>
        <w:separator/>
      </w:r>
    </w:p>
  </w:footnote>
  <w:footnote w:type="continuationSeparator" w:id="0">
    <w:p w:rsidR="00DF5E8A" w:rsidRDefault="00DF5E8A"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26681"/>
    <w:rsid w:val="0005498E"/>
    <w:rsid w:val="00057B5F"/>
    <w:rsid w:val="00065D31"/>
    <w:rsid w:val="00096CF7"/>
    <w:rsid w:val="000B5B97"/>
    <w:rsid w:val="000C409D"/>
    <w:rsid w:val="000D7421"/>
    <w:rsid w:val="001205D3"/>
    <w:rsid w:val="001431F2"/>
    <w:rsid w:val="001615B7"/>
    <w:rsid w:val="001857E4"/>
    <w:rsid w:val="001D45E6"/>
    <w:rsid w:val="001F7F8B"/>
    <w:rsid w:val="00203F31"/>
    <w:rsid w:val="00204054"/>
    <w:rsid w:val="00205F39"/>
    <w:rsid w:val="0026672C"/>
    <w:rsid w:val="002672D2"/>
    <w:rsid w:val="00296F97"/>
    <w:rsid w:val="002A63A0"/>
    <w:rsid w:val="002B7680"/>
    <w:rsid w:val="002D20ED"/>
    <w:rsid w:val="002D5062"/>
    <w:rsid w:val="002E52E5"/>
    <w:rsid w:val="002F5ACE"/>
    <w:rsid w:val="00316030"/>
    <w:rsid w:val="00322488"/>
    <w:rsid w:val="0032490B"/>
    <w:rsid w:val="00330E21"/>
    <w:rsid w:val="00340791"/>
    <w:rsid w:val="003B4240"/>
    <w:rsid w:val="003E328F"/>
    <w:rsid w:val="003F44C1"/>
    <w:rsid w:val="00476CF6"/>
    <w:rsid w:val="004E683A"/>
    <w:rsid w:val="0054414C"/>
    <w:rsid w:val="00553EDC"/>
    <w:rsid w:val="005606E1"/>
    <w:rsid w:val="005C56D8"/>
    <w:rsid w:val="005D4F9E"/>
    <w:rsid w:val="005F659B"/>
    <w:rsid w:val="00620FD1"/>
    <w:rsid w:val="00625AAA"/>
    <w:rsid w:val="0063134E"/>
    <w:rsid w:val="0065032A"/>
    <w:rsid w:val="00673CAC"/>
    <w:rsid w:val="006868BD"/>
    <w:rsid w:val="007548DA"/>
    <w:rsid w:val="00772ECB"/>
    <w:rsid w:val="007A7BAF"/>
    <w:rsid w:val="008065AE"/>
    <w:rsid w:val="008301DB"/>
    <w:rsid w:val="008316EE"/>
    <w:rsid w:val="0083500C"/>
    <w:rsid w:val="0084416F"/>
    <w:rsid w:val="0088350E"/>
    <w:rsid w:val="008A30A0"/>
    <w:rsid w:val="008B0FEB"/>
    <w:rsid w:val="008B5C4F"/>
    <w:rsid w:val="008C2675"/>
    <w:rsid w:val="008E7A6A"/>
    <w:rsid w:val="00913C5E"/>
    <w:rsid w:val="00953256"/>
    <w:rsid w:val="00997D87"/>
    <w:rsid w:val="009C441B"/>
    <w:rsid w:val="00A00347"/>
    <w:rsid w:val="00A00416"/>
    <w:rsid w:val="00A03A2B"/>
    <w:rsid w:val="00A2388F"/>
    <w:rsid w:val="00A305FA"/>
    <w:rsid w:val="00A67E5D"/>
    <w:rsid w:val="00B03BAA"/>
    <w:rsid w:val="00BB19E9"/>
    <w:rsid w:val="00BD453B"/>
    <w:rsid w:val="00BE6258"/>
    <w:rsid w:val="00BE75EE"/>
    <w:rsid w:val="00C2267D"/>
    <w:rsid w:val="00C91E59"/>
    <w:rsid w:val="00CA1EDB"/>
    <w:rsid w:val="00CA74A6"/>
    <w:rsid w:val="00CA7DA8"/>
    <w:rsid w:val="00CB2535"/>
    <w:rsid w:val="00CC21A3"/>
    <w:rsid w:val="00CD5177"/>
    <w:rsid w:val="00CF2151"/>
    <w:rsid w:val="00D02027"/>
    <w:rsid w:val="00D14FC6"/>
    <w:rsid w:val="00DF5E8A"/>
    <w:rsid w:val="00E1443D"/>
    <w:rsid w:val="00E541AF"/>
    <w:rsid w:val="00E613F6"/>
    <w:rsid w:val="00E81A48"/>
    <w:rsid w:val="00E9303C"/>
    <w:rsid w:val="00EC24F9"/>
    <w:rsid w:val="00EE5529"/>
    <w:rsid w:val="00EF7A5F"/>
    <w:rsid w:val="00F1672A"/>
    <w:rsid w:val="00F91FC2"/>
    <w:rsid w:val="00F94BD8"/>
    <w:rsid w:val="00FA45F9"/>
    <w:rsid w:val="00FA55EA"/>
    <w:rsid w:val="00FF4A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2C"/>
    <w:rPr>
      <w:rFonts w:ascii="Tahoma" w:hAnsi="Tahoma" w:cs="Tahoma"/>
      <w:sz w:val="16"/>
      <w:szCs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011919">
      <w:marLeft w:val="0"/>
      <w:marRight w:val="0"/>
      <w:marTop w:val="0"/>
      <w:marBottom w:val="0"/>
      <w:divBdr>
        <w:top w:val="none" w:sz="0" w:space="0" w:color="auto"/>
        <w:left w:val="none" w:sz="0" w:space="0" w:color="auto"/>
        <w:bottom w:val="none" w:sz="0" w:space="0" w:color="auto"/>
        <w:right w:val="none" w:sz="0" w:space="0" w:color="auto"/>
      </w:divBdr>
      <w:divsChild>
        <w:div w:id="89011912">
          <w:marLeft w:val="0"/>
          <w:marRight w:val="0"/>
          <w:marTop w:val="0"/>
          <w:marBottom w:val="0"/>
          <w:divBdr>
            <w:top w:val="none" w:sz="0" w:space="0" w:color="auto"/>
            <w:left w:val="none" w:sz="0" w:space="0" w:color="auto"/>
            <w:bottom w:val="none" w:sz="0" w:space="0" w:color="auto"/>
            <w:right w:val="none" w:sz="0" w:space="0" w:color="auto"/>
          </w:divBdr>
        </w:div>
        <w:div w:id="89011913">
          <w:marLeft w:val="0"/>
          <w:marRight w:val="0"/>
          <w:marTop w:val="0"/>
          <w:marBottom w:val="0"/>
          <w:divBdr>
            <w:top w:val="none" w:sz="0" w:space="0" w:color="auto"/>
            <w:left w:val="none" w:sz="0" w:space="0" w:color="auto"/>
            <w:bottom w:val="none" w:sz="0" w:space="0" w:color="auto"/>
            <w:right w:val="none" w:sz="0" w:space="0" w:color="auto"/>
          </w:divBdr>
        </w:div>
        <w:div w:id="89011914">
          <w:marLeft w:val="0"/>
          <w:marRight w:val="0"/>
          <w:marTop w:val="0"/>
          <w:marBottom w:val="0"/>
          <w:divBdr>
            <w:top w:val="none" w:sz="0" w:space="0" w:color="auto"/>
            <w:left w:val="none" w:sz="0" w:space="0" w:color="auto"/>
            <w:bottom w:val="none" w:sz="0" w:space="0" w:color="auto"/>
            <w:right w:val="none" w:sz="0" w:space="0" w:color="auto"/>
          </w:divBdr>
        </w:div>
        <w:div w:id="89011915">
          <w:marLeft w:val="0"/>
          <w:marRight w:val="0"/>
          <w:marTop w:val="0"/>
          <w:marBottom w:val="0"/>
          <w:divBdr>
            <w:top w:val="none" w:sz="0" w:space="0" w:color="auto"/>
            <w:left w:val="none" w:sz="0" w:space="0" w:color="auto"/>
            <w:bottom w:val="none" w:sz="0" w:space="0" w:color="auto"/>
            <w:right w:val="none" w:sz="0" w:space="0" w:color="auto"/>
          </w:divBdr>
        </w:div>
        <w:div w:id="89011916">
          <w:marLeft w:val="0"/>
          <w:marRight w:val="0"/>
          <w:marTop w:val="0"/>
          <w:marBottom w:val="0"/>
          <w:divBdr>
            <w:top w:val="none" w:sz="0" w:space="0" w:color="auto"/>
            <w:left w:val="none" w:sz="0" w:space="0" w:color="auto"/>
            <w:bottom w:val="none" w:sz="0" w:space="0" w:color="auto"/>
            <w:right w:val="none" w:sz="0" w:space="0" w:color="auto"/>
          </w:divBdr>
        </w:div>
        <w:div w:id="89011917">
          <w:marLeft w:val="0"/>
          <w:marRight w:val="0"/>
          <w:marTop w:val="0"/>
          <w:marBottom w:val="0"/>
          <w:divBdr>
            <w:top w:val="none" w:sz="0" w:space="0" w:color="auto"/>
            <w:left w:val="none" w:sz="0" w:space="0" w:color="auto"/>
            <w:bottom w:val="none" w:sz="0" w:space="0" w:color="auto"/>
            <w:right w:val="none" w:sz="0" w:space="0" w:color="auto"/>
          </w:divBdr>
        </w:div>
        <w:div w:id="89011918">
          <w:marLeft w:val="0"/>
          <w:marRight w:val="0"/>
          <w:marTop w:val="0"/>
          <w:marBottom w:val="0"/>
          <w:divBdr>
            <w:top w:val="none" w:sz="0" w:space="0" w:color="auto"/>
            <w:left w:val="none" w:sz="0" w:space="0" w:color="auto"/>
            <w:bottom w:val="none" w:sz="0" w:space="0" w:color="auto"/>
            <w:right w:val="none" w:sz="0" w:space="0" w:color="auto"/>
          </w:divBdr>
        </w:div>
        <w:div w:id="89011920">
          <w:marLeft w:val="0"/>
          <w:marRight w:val="0"/>
          <w:marTop w:val="0"/>
          <w:marBottom w:val="0"/>
          <w:divBdr>
            <w:top w:val="none" w:sz="0" w:space="0" w:color="auto"/>
            <w:left w:val="none" w:sz="0" w:space="0" w:color="auto"/>
            <w:bottom w:val="none" w:sz="0" w:space="0" w:color="auto"/>
            <w:right w:val="none" w:sz="0" w:space="0" w:color="auto"/>
          </w:divBdr>
        </w:div>
        <w:div w:id="89011921">
          <w:marLeft w:val="0"/>
          <w:marRight w:val="0"/>
          <w:marTop w:val="0"/>
          <w:marBottom w:val="0"/>
          <w:divBdr>
            <w:top w:val="none" w:sz="0" w:space="0" w:color="auto"/>
            <w:left w:val="none" w:sz="0" w:space="0" w:color="auto"/>
            <w:bottom w:val="none" w:sz="0" w:space="0" w:color="auto"/>
            <w:right w:val="none" w:sz="0" w:space="0" w:color="auto"/>
          </w:divBdr>
        </w:div>
        <w:div w:id="89011922">
          <w:marLeft w:val="0"/>
          <w:marRight w:val="0"/>
          <w:marTop w:val="0"/>
          <w:marBottom w:val="0"/>
          <w:divBdr>
            <w:top w:val="none" w:sz="0" w:space="0" w:color="auto"/>
            <w:left w:val="none" w:sz="0" w:space="0" w:color="auto"/>
            <w:bottom w:val="none" w:sz="0" w:space="0" w:color="auto"/>
            <w:right w:val="none" w:sz="0" w:space="0" w:color="auto"/>
          </w:divBdr>
        </w:div>
        <w:div w:id="8901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1</Pages>
  <Words>1317</Words>
  <Characters>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41</cp:revision>
  <cp:lastPrinted>2019-06-26T08:25:00Z</cp:lastPrinted>
  <dcterms:created xsi:type="dcterms:W3CDTF">2019-05-08T10:44:00Z</dcterms:created>
  <dcterms:modified xsi:type="dcterms:W3CDTF">2019-06-26T08:28:00Z</dcterms:modified>
</cp:coreProperties>
</file>