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472AA0" w:rsidRPr="009C4F42">
        <w:trPr>
          <w:trHeight w:val="1055"/>
        </w:trPr>
        <w:tc>
          <w:tcPr>
            <w:tcW w:w="9639" w:type="dxa"/>
          </w:tcPr>
          <w:p w:rsidR="00472AA0" w:rsidRPr="009C4F42" w:rsidRDefault="00472AA0" w:rsidP="001F33A2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433D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472AA0" w:rsidRPr="009C4F42">
        <w:trPr>
          <w:trHeight w:val="1630"/>
        </w:trPr>
        <w:tc>
          <w:tcPr>
            <w:tcW w:w="9639" w:type="dxa"/>
          </w:tcPr>
          <w:p w:rsidR="00472AA0" w:rsidRPr="009C4F42" w:rsidRDefault="00472AA0" w:rsidP="001F33A2">
            <w:pPr>
              <w:pStyle w:val="Heading2"/>
              <w:rPr>
                <w:rFonts w:ascii="Times New Roman" w:hAnsi="Times New Roman" w:cs="Times New Roman"/>
              </w:rPr>
            </w:pPr>
            <w:r w:rsidRPr="009C4F42">
              <w:rPr>
                <w:rFonts w:ascii="Times New Roman" w:hAnsi="Times New Roman" w:cs="Times New Roman"/>
              </w:rPr>
              <w:t>Pagėgių savivaldybės taryba</w:t>
            </w:r>
          </w:p>
          <w:p w:rsidR="00472AA0" w:rsidRPr="009C4F42" w:rsidRDefault="00472AA0" w:rsidP="001F33A2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</w:p>
          <w:p w:rsidR="00472AA0" w:rsidRPr="009C4F42" w:rsidRDefault="00472AA0" w:rsidP="001F33A2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C4F42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472AA0" w:rsidRPr="009C4F42" w:rsidRDefault="00472AA0" w:rsidP="006A1077">
            <w:pPr>
              <w:pStyle w:val="Heading2"/>
              <w:rPr>
                <w:rFonts w:ascii="Times New Roman" w:hAnsi="Times New Roman" w:cs="Times New Roman"/>
              </w:rPr>
            </w:pPr>
            <w:r w:rsidRPr="009C4F42">
              <w:rPr>
                <w:rFonts w:ascii="Times New Roman" w:hAnsi="Times New Roman" w:cs="Times New Roman"/>
              </w:rPr>
              <w:t>dėl pagėgių savivaldybės tarybos 2005 m. birželio 30 d. sprendimo nr. T-590 „dėl rukų medicinos punkto perkėlimo ir panaudos sutarties sudarymo su VŠĮ PIRMINĖS SVEIKATOS PRIEŽIŪROS CENTRU“ pakeitimo</w:t>
            </w:r>
          </w:p>
        </w:tc>
      </w:tr>
      <w:tr w:rsidR="00472AA0" w:rsidRPr="009C4F42">
        <w:trPr>
          <w:trHeight w:val="703"/>
        </w:trPr>
        <w:tc>
          <w:tcPr>
            <w:tcW w:w="9639" w:type="dxa"/>
          </w:tcPr>
          <w:p w:rsidR="00472AA0" w:rsidRPr="009C4F42" w:rsidRDefault="00472AA0" w:rsidP="001F33A2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9C4F42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2017 m. spalio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26 d. Nr. T-145</w:t>
            </w:r>
          </w:p>
          <w:p w:rsidR="00472AA0" w:rsidRPr="009C4F42" w:rsidRDefault="00472AA0" w:rsidP="001F33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4F42">
              <w:rPr>
                <w:rFonts w:ascii="Times New Roman" w:hAnsi="Times New Roman" w:cs="Times New Roman"/>
              </w:rPr>
              <w:t>Pagėgiai</w:t>
            </w:r>
          </w:p>
        </w:tc>
      </w:tr>
    </w:tbl>
    <w:p w:rsidR="00472AA0" w:rsidRPr="009C4F42" w:rsidRDefault="00472AA0" w:rsidP="00265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42">
        <w:rPr>
          <w:rFonts w:ascii="Times New Roman" w:hAnsi="Times New Roman" w:cs="Times New Roman"/>
          <w:sz w:val="24"/>
          <w:szCs w:val="24"/>
        </w:rPr>
        <w:tab/>
        <w:t>Vadovaudamasi Lietuvos Respublikos vietos savivaldos įstatymo 18 straipsnio 1 dalimi, Pagėgių savivaldybės taryba n u s p r e n d ž i a:</w:t>
      </w:r>
    </w:p>
    <w:p w:rsidR="00472AA0" w:rsidRPr="009C4F42" w:rsidRDefault="00472AA0" w:rsidP="0026564C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C4F42">
        <w:rPr>
          <w:rFonts w:ascii="Times New Roman" w:hAnsi="Times New Roman" w:cs="Times New Roman"/>
          <w:sz w:val="24"/>
          <w:szCs w:val="24"/>
        </w:rPr>
        <w:t>1. Pripažinti netekusiu galios Pagėgių savivaldybės tarybos 2005 m. birželio 30 d. sprendimo Nr. T-590 „Dėl Rukų medicinos punkto perkėlimo ir panaudos sutarties sudarymo su VšĮ Pirminės sveikatos priežiūros centru“ 2 punktą.</w:t>
      </w:r>
    </w:p>
    <w:p w:rsidR="00472AA0" w:rsidRPr="009C4F42" w:rsidRDefault="00472AA0" w:rsidP="003365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42">
        <w:rPr>
          <w:rFonts w:ascii="Times New Roman" w:hAnsi="Times New Roman" w:cs="Times New Roman"/>
          <w:sz w:val="24"/>
          <w:szCs w:val="24"/>
        </w:rPr>
        <w:t xml:space="preserve">                     2. Sprendimą paskelbti Pagėgių savivaldybės interneto svetainėje www.pagegiai.lt.</w:t>
      </w:r>
    </w:p>
    <w:p w:rsidR="00472AA0" w:rsidRPr="009C4F42" w:rsidRDefault="00472AA0" w:rsidP="00CA02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42">
        <w:rPr>
          <w:rFonts w:ascii="Times New Roman" w:hAnsi="Times New Roman" w:cs="Times New Roman"/>
          <w:sz w:val="24"/>
          <w:szCs w:val="24"/>
        </w:rPr>
        <w:t xml:space="preserve">                    Šis sprendimas gali būti skundžiamas Lietuvos Respublikos administracinių bylų teisenos įstatymo nustatyta tvarka. </w:t>
      </w:r>
    </w:p>
    <w:p w:rsidR="00472AA0" w:rsidRDefault="00472AA0" w:rsidP="00265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AA0" w:rsidRDefault="00472AA0" w:rsidP="00265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AA0" w:rsidRPr="009C4F42" w:rsidRDefault="00472AA0" w:rsidP="00265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AA0" w:rsidRDefault="00472AA0" w:rsidP="002E1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AA0" w:rsidRPr="009C4F42" w:rsidRDefault="00472AA0" w:rsidP="002E1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 meras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Virginijus Komskis</w:t>
      </w:r>
    </w:p>
    <w:sectPr w:rsidR="00472AA0" w:rsidRPr="009C4F42" w:rsidSect="009C4F4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5F28"/>
    <w:multiLevelType w:val="hybridMultilevel"/>
    <w:tmpl w:val="983234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D4791F"/>
    <w:multiLevelType w:val="hybridMultilevel"/>
    <w:tmpl w:val="A3A445AA"/>
    <w:lvl w:ilvl="0" w:tplc="04DE2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F4AD2B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6612607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9FEEE3F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C2B093E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02327C0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D822219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1E40C41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2042F4F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853"/>
    <w:rsid w:val="0001081F"/>
    <w:rsid w:val="000A6326"/>
    <w:rsid w:val="000D3076"/>
    <w:rsid w:val="00184A42"/>
    <w:rsid w:val="001F33A2"/>
    <w:rsid w:val="0026564C"/>
    <w:rsid w:val="002E1212"/>
    <w:rsid w:val="003365C7"/>
    <w:rsid w:val="003441D8"/>
    <w:rsid w:val="00416B20"/>
    <w:rsid w:val="00453873"/>
    <w:rsid w:val="00472AA0"/>
    <w:rsid w:val="004A3E83"/>
    <w:rsid w:val="005E2DAA"/>
    <w:rsid w:val="005E37DA"/>
    <w:rsid w:val="006A1077"/>
    <w:rsid w:val="007A2C0A"/>
    <w:rsid w:val="00885A7D"/>
    <w:rsid w:val="0089433D"/>
    <w:rsid w:val="008B691A"/>
    <w:rsid w:val="008D2241"/>
    <w:rsid w:val="00981E0E"/>
    <w:rsid w:val="009B27DD"/>
    <w:rsid w:val="009C4F42"/>
    <w:rsid w:val="009F0365"/>
    <w:rsid w:val="00AF4FD4"/>
    <w:rsid w:val="00B437C1"/>
    <w:rsid w:val="00C11BBB"/>
    <w:rsid w:val="00C25D54"/>
    <w:rsid w:val="00CA0273"/>
    <w:rsid w:val="00CB2B4F"/>
    <w:rsid w:val="00CE193E"/>
    <w:rsid w:val="00D73AC8"/>
    <w:rsid w:val="00D9031E"/>
    <w:rsid w:val="00E31853"/>
    <w:rsid w:val="00EE4CD7"/>
    <w:rsid w:val="00F30CCD"/>
    <w:rsid w:val="00FB30C6"/>
    <w:rsid w:val="00FC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C1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1853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31853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customStyle="1" w:styleId="DiagramaDiagrama1Diagrama">
    <w:name w:val="Diagrama Diagrama1 Diagrama"/>
    <w:basedOn w:val="Normal"/>
    <w:uiPriority w:val="99"/>
    <w:rsid w:val="00E3185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3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1853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Normal"/>
    <w:uiPriority w:val="99"/>
    <w:rsid w:val="0026564C"/>
    <w:pPr>
      <w:spacing w:after="0" w:line="240" w:lineRule="auto"/>
      <w:ind w:left="1296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614</Words>
  <Characters>350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19</cp:revision>
  <dcterms:created xsi:type="dcterms:W3CDTF">2017-10-16T06:58:00Z</dcterms:created>
  <dcterms:modified xsi:type="dcterms:W3CDTF">2017-10-26T07:47:00Z</dcterms:modified>
</cp:coreProperties>
</file>