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2F7A" w14:textId="77777777" w:rsidR="00260D44" w:rsidRDefault="00260D44">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260D44" w14:paraId="1263BA19" w14:textId="77777777" w:rsidTr="001F6081">
        <w:trPr>
          <w:trHeight w:val="1058"/>
        </w:trPr>
        <w:tc>
          <w:tcPr>
            <w:tcW w:w="9589" w:type="dxa"/>
          </w:tcPr>
          <w:p w14:paraId="77EB2127" w14:textId="75CE3D67" w:rsidR="00260D44" w:rsidRPr="001F6081" w:rsidRDefault="000404F9"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pict w14:anchorId="39F6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25pt;height:49.5pt;visibility:visible">
                  <v:imagedata r:id="rId5" o:title=""/>
                </v:shape>
              </w:pict>
            </w:r>
          </w:p>
        </w:tc>
      </w:tr>
      <w:tr w:rsidR="00260D44" w14:paraId="6F45F760" w14:textId="77777777" w:rsidTr="001F6081">
        <w:trPr>
          <w:trHeight w:val="2230"/>
        </w:trPr>
        <w:tc>
          <w:tcPr>
            <w:tcW w:w="9589" w:type="dxa"/>
          </w:tcPr>
          <w:p w14:paraId="16E71E56" w14:textId="77777777" w:rsidR="00260D44" w:rsidRPr="00583C5D" w:rsidRDefault="00260D44">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3B838722" w14:textId="77777777" w:rsidR="00260D44" w:rsidRPr="007B40BA" w:rsidRDefault="00260D44">
            <w:pPr>
              <w:pStyle w:val="prastasis1"/>
              <w:rPr>
                <w:rFonts w:ascii="Times New Roman" w:hAnsi="Times New Roman" w:cs="Times New Roman"/>
              </w:rPr>
            </w:pPr>
          </w:p>
          <w:p w14:paraId="3FE3FE8A" w14:textId="77777777" w:rsidR="00260D44" w:rsidRPr="001F6081" w:rsidRDefault="00260D44"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28A8D026" w14:textId="77777777" w:rsidR="00260D44" w:rsidRPr="00AD1F05" w:rsidRDefault="00260D44" w:rsidP="00A5592F">
            <w:pPr>
              <w:pStyle w:val="prastasis1"/>
              <w:ind w:left="106" w:right="-108" w:hanging="106"/>
              <w:jc w:val="center"/>
              <w:rPr>
                <w:rFonts w:ascii="Times New Roman" w:hAnsi="Times New Roman" w:cs="Times New Roman"/>
                <w:b/>
                <w:color w:val="000000"/>
                <w:sz w:val="24"/>
                <w:szCs w:val="24"/>
              </w:rPr>
            </w:pPr>
            <w:bookmarkStart w:id="0" w:name="_Hlk76545376"/>
            <w:r w:rsidRPr="00AD1F05">
              <w:rPr>
                <w:rFonts w:ascii="Times New Roman Bold" w:hAnsi="Times New Roman Bold"/>
                <w:b/>
                <w:caps/>
                <w:sz w:val="24"/>
                <w:szCs w:val="24"/>
              </w:rPr>
              <w:t xml:space="preserve">Dėl </w:t>
            </w:r>
            <w:r>
              <w:rPr>
                <w:rFonts w:ascii="Times New Roman Bold" w:hAnsi="Times New Roman Bold"/>
                <w:b/>
                <w:caps/>
                <w:sz w:val="24"/>
                <w:szCs w:val="24"/>
              </w:rPr>
              <w:t>PAGĖGIŲ</w:t>
            </w:r>
            <w:r w:rsidRPr="00AD1F05">
              <w:rPr>
                <w:rFonts w:ascii="Times New Roman Bold" w:hAnsi="Times New Roman Bold"/>
                <w:b/>
                <w:caps/>
                <w:sz w:val="24"/>
                <w:szCs w:val="24"/>
              </w:rPr>
              <w:t xml:space="preserve"> SAVIVALDYBĖS TERITORIJOS GERIAMOJO VANDENS TIEKIMO IR NUOTEKŲ TVARKYMO INFRASTRUKTŪROS PLĖTROS PLANO </w:t>
            </w:r>
            <w:r>
              <w:rPr>
                <w:rFonts w:ascii="Times New Roman Bold" w:hAnsi="Times New Roman Bold"/>
                <w:b/>
                <w:caps/>
                <w:sz w:val="24"/>
                <w:szCs w:val="24"/>
              </w:rPr>
              <w:t>keitimo</w:t>
            </w:r>
            <w:r w:rsidRPr="00AD1F05">
              <w:rPr>
                <w:rFonts w:ascii="Times New Roman Bold" w:hAnsi="Times New Roman Bold"/>
                <w:b/>
                <w:caps/>
                <w:sz w:val="24"/>
                <w:szCs w:val="24"/>
              </w:rPr>
              <w:t xml:space="preserve"> PRADŽIOS IR PLANAVIMO TIKSLŲ</w:t>
            </w:r>
            <w:bookmarkEnd w:id="0"/>
          </w:p>
        </w:tc>
      </w:tr>
      <w:tr w:rsidR="00260D44" w14:paraId="10E1CB6E" w14:textId="77777777" w:rsidTr="001F6081">
        <w:trPr>
          <w:trHeight w:val="705"/>
        </w:trPr>
        <w:tc>
          <w:tcPr>
            <w:tcW w:w="9589" w:type="dxa"/>
          </w:tcPr>
          <w:p w14:paraId="6A301934" w14:textId="25EC19E6" w:rsidR="00260D44" w:rsidRPr="001F6081" w:rsidRDefault="00260D44">
            <w:pPr>
              <w:pStyle w:val="Antrat2"/>
              <w:rPr>
                <w:rFonts w:ascii="Times New Roman" w:hAnsi="Times New Roman" w:cs="Times New Roman"/>
                <w:b w:val="0"/>
                <w:smallCaps w:val="0"/>
              </w:rPr>
            </w:pPr>
            <w:r>
              <w:rPr>
                <w:rFonts w:ascii="Times New Roman" w:hAnsi="Times New Roman" w:cs="Times New Roman"/>
                <w:b w:val="0"/>
                <w:smallCaps w:val="0"/>
              </w:rPr>
              <w:t xml:space="preserve">2021 m. </w:t>
            </w:r>
            <w:r w:rsidR="000404F9">
              <w:rPr>
                <w:rFonts w:ascii="Times New Roman" w:hAnsi="Times New Roman" w:cs="Times New Roman"/>
                <w:b w:val="0"/>
                <w:smallCaps w:val="0"/>
              </w:rPr>
              <w:t>rugpjūčio 12</w:t>
            </w:r>
            <w:r w:rsidRPr="001F6081">
              <w:rPr>
                <w:rFonts w:ascii="Times New Roman" w:hAnsi="Times New Roman" w:cs="Times New Roman"/>
                <w:b w:val="0"/>
                <w:smallCaps w:val="0"/>
              </w:rPr>
              <w:t xml:space="preserve"> d. Nr. T-</w:t>
            </w:r>
            <w:r w:rsidR="00280B67">
              <w:rPr>
                <w:rFonts w:ascii="Times New Roman" w:hAnsi="Times New Roman" w:cs="Times New Roman"/>
                <w:b w:val="0"/>
                <w:smallCaps w:val="0"/>
              </w:rPr>
              <w:t>14</w:t>
            </w:r>
            <w:r w:rsidR="000404F9">
              <w:rPr>
                <w:rFonts w:ascii="Times New Roman" w:hAnsi="Times New Roman" w:cs="Times New Roman"/>
                <w:b w:val="0"/>
                <w:smallCaps w:val="0"/>
              </w:rPr>
              <w:t>9</w:t>
            </w:r>
          </w:p>
          <w:p w14:paraId="5243DF7E" w14:textId="77777777" w:rsidR="00260D44" w:rsidRPr="001F6081" w:rsidRDefault="00260D44"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4145E898" w14:textId="77777777" w:rsidR="00260D44" w:rsidRDefault="00260D44" w:rsidP="00CA70F7">
      <w:pPr>
        <w:pStyle w:val="prastasis1"/>
        <w:spacing w:after="0" w:line="360" w:lineRule="auto"/>
        <w:ind w:firstLine="902"/>
        <w:jc w:val="both"/>
        <w:rPr>
          <w:rFonts w:ascii="Times New Roman" w:hAnsi="Times New Roman" w:cs="Times New Roman"/>
          <w:color w:val="000000"/>
          <w:sz w:val="24"/>
          <w:szCs w:val="24"/>
        </w:rPr>
      </w:pPr>
      <w:r w:rsidRPr="00AD1F05">
        <w:rPr>
          <w:rFonts w:ascii="Times New Roman" w:hAnsi="Times New Roman" w:cs="Times New Roman"/>
          <w:sz w:val="24"/>
          <w:szCs w:val="24"/>
        </w:rPr>
        <w:t>Vadovaudamasi Lietuvos  Respublikos vietos  savivaldos  įstatymo  6  straipsnio 19</w:t>
      </w:r>
      <w:r>
        <w:rPr>
          <w:rFonts w:ascii="Times New Roman" w:hAnsi="Times New Roman" w:cs="Times New Roman"/>
          <w:sz w:val="24"/>
          <w:szCs w:val="24"/>
        </w:rPr>
        <w:t xml:space="preserve"> </w:t>
      </w:r>
      <w:r w:rsidRPr="00AD1F05">
        <w:rPr>
          <w:rFonts w:ascii="Times New Roman" w:hAnsi="Times New Roman" w:cs="Times New Roman"/>
          <w:sz w:val="24"/>
          <w:szCs w:val="24"/>
        </w:rPr>
        <w:t>punktu, 10</w:t>
      </w:r>
      <w:r w:rsidRPr="00AD1F05">
        <w:rPr>
          <w:rFonts w:ascii="Times New Roman" w:hAnsi="Times New Roman" w:cs="Times New Roman"/>
          <w:sz w:val="24"/>
          <w:szCs w:val="24"/>
          <w:vertAlign w:val="superscript"/>
        </w:rPr>
        <w:t xml:space="preserve">2 </w:t>
      </w:r>
      <w:r w:rsidRPr="00AD1F05">
        <w:rPr>
          <w:rFonts w:ascii="Times New Roman" w:hAnsi="Times New Roman" w:cs="Times New Roman"/>
          <w:sz w:val="24"/>
          <w:szCs w:val="24"/>
        </w:rPr>
        <w:t xml:space="preserve">straipsniu, 16 straipsnio 4 dalimi, </w:t>
      </w:r>
      <w:r>
        <w:rPr>
          <w:rFonts w:ascii="Times New Roman" w:hAnsi="Times New Roman" w:cs="Times New Roman"/>
          <w:sz w:val="24"/>
          <w:szCs w:val="24"/>
        </w:rPr>
        <w:t xml:space="preserve">18 straipsnio 1 dalimi, </w:t>
      </w:r>
      <w:r w:rsidRPr="00AD1F05">
        <w:rPr>
          <w:rFonts w:ascii="Times New Roman" w:hAnsi="Times New Roman" w:cs="Times New Roman"/>
          <w:color w:val="000000"/>
          <w:sz w:val="24"/>
          <w:szCs w:val="24"/>
        </w:rPr>
        <w:t>Lietuvos Respublikos teritorijų planavimo įstatymo 7</w:t>
      </w:r>
      <w:r>
        <w:rPr>
          <w:rFonts w:ascii="Times New Roman" w:hAnsi="Times New Roman" w:cs="Times New Roman"/>
          <w:color w:val="000000"/>
          <w:sz w:val="24"/>
          <w:szCs w:val="24"/>
        </w:rPr>
        <w:t xml:space="preserve"> </w:t>
      </w:r>
      <w:r w:rsidRPr="00AD1F05">
        <w:rPr>
          <w:rFonts w:ascii="Times New Roman" w:hAnsi="Times New Roman" w:cs="Times New Roman"/>
          <w:color w:val="000000"/>
          <w:sz w:val="24"/>
          <w:szCs w:val="24"/>
        </w:rPr>
        <w:t>straipsnio 5 dalies 1 punktu,</w:t>
      </w:r>
      <w:r w:rsidRPr="00AD1F05">
        <w:rPr>
          <w:rFonts w:ascii="Times New Roman" w:hAnsi="Times New Roman" w:cs="Times New Roman"/>
          <w:sz w:val="24"/>
          <w:szCs w:val="24"/>
        </w:rPr>
        <w:t xml:space="preserve"> 21 straipsnio 1 dalies 2 punktu, Lietuvos Respublikos geriamojo vandens tiekimo ir nuotekų tvarkymo įstatymo 12 straipsnio 1 dalimi, Geriamojo vandens tiekimo ir nuotekų tvarkymo infrastruktūros plėtros planų rengimo taisyklių, patvirtintų Lietuvos Respublikos aplinkos ministro 2006 m. gruodžio 29 d. įsakymu Nr. D1-636 (Lietuvos Respublikos aplinkos ministro 2014 m. lapkričio 6 d. įsakymo Nr. D1-885 redakcija) „Dėl geriamojo vandens tiekimo ir nuotekų tvarkymo infrastruktūros plėtros planų rengimo t</w:t>
      </w:r>
      <w:r>
        <w:rPr>
          <w:rFonts w:ascii="Times New Roman" w:hAnsi="Times New Roman" w:cs="Times New Roman"/>
          <w:sz w:val="24"/>
          <w:szCs w:val="24"/>
        </w:rPr>
        <w:t>aisyklių patvirtinimo“, 9 punktu</w:t>
      </w:r>
      <w:r w:rsidRPr="00AD1F05">
        <w:rPr>
          <w:rFonts w:ascii="Times New Roman" w:hAnsi="Times New Roman" w:cs="Times New Roman"/>
          <w:sz w:val="24"/>
          <w:szCs w:val="24"/>
        </w:rPr>
        <w:t>,</w:t>
      </w:r>
      <w:r>
        <w:rPr>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Pagėgių  savivaldybės taryba  n u s p r e n d ž i a:</w:t>
      </w:r>
      <w:bookmarkStart w:id="1" w:name="30j0zll" w:colFirst="0" w:colLast="0"/>
      <w:bookmarkStart w:id="2" w:name="1fob9te" w:colFirst="0" w:colLast="0"/>
      <w:bookmarkStart w:id="3" w:name="gjdgxs" w:colFirst="0" w:colLast="0"/>
      <w:bookmarkEnd w:id="1"/>
      <w:bookmarkEnd w:id="2"/>
      <w:bookmarkEnd w:id="3"/>
    </w:p>
    <w:p w14:paraId="31F8DA73" w14:textId="77777777" w:rsidR="00260D44" w:rsidRPr="00CA70F7"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1. Pradėti rengti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w:t>
      </w:r>
      <w:r>
        <w:rPr>
          <w:rFonts w:ascii="Times New Roman" w:hAnsi="Times New Roman" w:cs="Times New Roman"/>
          <w:sz w:val="24"/>
          <w:szCs w:val="24"/>
        </w:rPr>
        <w:t xml:space="preserve"> specialiojo</w:t>
      </w:r>
      <w:r w:rsidRPr="00CA70F7">
        <w:rPr>
          <w:rFonts w:ascii="Times New Roman" w:hAnsi="Times New Roman" w:cs="Times New Roman"/>
          <w:sz w:val="24"/>
          <w:szCs w:val="24"/>
        </w:rPr>
        <w:t xml:space="preserve"> plan</w:t>
      </w:r>
      <w:r>
        <w:rPr>
          <w:rFonts w:ascii="Times New Roman" w:hAnsi="Times New Roman" w:cs="Times New Roman"/>
          <w:sz w:val="24"/>
          <w:szCs w:val="24"/>
        </w:rPr>
        <w:t>o, patvirtinto Pagėgių savivaldybės administracijos direktoriaus 2011 m. kovo 3 d. įsakymu Nr. A1-140 „Dėl Pagėgių savivaldybės vandens tiekimo ir nuotekų tvarkymo infrastruktūros plėtros specialiojo plano patvirtinimo“, keitimą.</w:t>
      </w:r>
    </w:p>
    <w:p w14:paraId="32E12F57" w14:textId="77777777" w:rsidR="00260D44" w:rsidRPr="00CA70F7"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2. Nustatyti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 plano </w:t>
      </w:r>
      <w:r>
        <w:rPr>
          <w:rFonts w:ascii="Times New Roman" w:hAnsi="Times New Roman" w:cs="Times New Roman"/>
          <w:sz w:val="24"/>
          <w:szCs w:val="24"/>
        </w:rPr>
        <w:t>keitimo</w:t>
      </w:r>
      <w:r w:rsidRPr="00CA70F7">
        <w:rPr>
          <w:rFonts w:ascii="Times New Roman" w:hAnsi="Times New Roman" w:cs="Times New Roman"/>
          <w:sz w:val="24"/>
          <w:szCs w:val="24"/>
        </w:rPr>
        <w:t xml:space="preserve"> tikslus:</w:t>
      </w:r>
    </w:p>
    <w:p w14:paraId="03E1F3FA" w14:textId="77777777" w:rsidR="00260D44" w:rsidRPr="00CA70F7"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2.1. nustatyti viešojo geriamojo vandens tiekimo ir nuotekų (taip pat paviršinių) tvarkymo teritorijas ir plėtros kryptis, siekiant, kad Savivaldybės viešojo geriamojo vandens tiekimo teritorijos gyventojai gautų saugos ir kokybės reikalavimus atitinkantį geriamąjį vandenį ir nuotekų tvarkymo paslaugas arba turėtų galimybę individualiai apsirūpinti geriamuoju vandeniu ir (arba) individualiai tvarkyti nuotekas;</w:t>
      </w:r>
    </w:p>
    <w:p w14:paraId="0E59695B" w14:textId="77777777" w:rsidR="00260D44" w:rsidRPr="00CA70F7"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2.2. numatyti motyvuotai pagrįstas visuomenės poreikiams reikalingas infrastruktūros teritorijas, nurodant jų plotus ir ribas;</w:t>
      </w:r>
    </w:p>
    <w:p w14:paraId="172B8FFE" w14:textId="77777777" w:rsidR="00260D44" w:rsidRPr="00CA70F7"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lastRenderedPageBreak/>
        <w:t>2.3. nustatyti ekonomiškai pagrįstų aglomeracijų ir viešojo geriamojo vandens tiekimo ir nuotekų tvarkymo teritorijų ribas, esant reikalui, numatant alternatyvas;</w:t>
      </w:r>
    </w:p>
    <w:p w14:paraId="7D3FC522" w14:textId="77777777" w:rsidR="00260D44" w:rsidRDefault="00260D44"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2.4. nustatyti vandenviečių ir kitų infrastruktūros objektų apsaugos zonas.</w:t>
      </w:r>
    </w:p>
    <w:p w14:paraId="127A9C98" w14:textId="77777777" w:rsidR="00260D44" w:rsidRDefault="00260D44"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Pavesti administracijos direktoriui rengti Pagėgių</w:t>
      </w:r>
      <w:r w:rsidRPr="00CA70F7">
        <w:rPr>
          <w:rFonts w:ascii="Times New Roman" w:hAnsi="Times New Roman" w:cs="Times New Roman"/>
          <w:sz w:val="24"/>
          <w:szCs w:val="24"/>
        </w:rPr>
        <w:t xml:space="preserve"> savivaldybės teritorijos Geriamojo vandens tiekimo ir nuotekų tvarkymo infrastruktūros plėtros pla</w:t>
      </w:r>
      <w:r>
        <w:rPr>
          <w:rFonts w:ascii="Times New Roman" w:hAnsi="Times New Roman" w:cs="Times New Roman"/>
          <w:sz w:val="24"/>
          <w:szCs w:val="24"/>
        </w:rPr>
        <w:t>no keitimą.</w:t>
      </w:r>
    </w:p>
    <w:p w14:paraId="04D634C9" w14:textId="77777777" w:rsidR="00260D44" w:rsidRDefault="00260D44"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3506F0">
        <w:rPr>
          <w:rFonts w:ascii="Times New Roman" w:hAnsi="Times New Roman"/>
          <w:sz w:val="24"/>
          <w:szCs w:val="24"/>
        </w:rPr>
        <w:t xml:space="preserve">Pripažinti netekusiu galios </w:t>
      </w:r>
      <w:r>
        <w:rPr>
          <w:rFonts w:ascii="Times New Roman" w:hAnsi="Times New Roman"/>
          <w:sz w:val="24"/>
          <w:szCs w:val="24"/>
        </w:rPr>
        <w:t>Pagėgių</w:t>
      </w:r>
      <w:r w:rsidRPr="003506F0">
        <w:rPr>
          <w:rFonts w:ascii="Times New Roman" w:hAnsi="Times New Roman"/>
          <w:sz w:val="24"/>
          <w:szCs w:val="24"/>
        </w:rPr>
        <w:t xml:space="preserve"> savivaldybės tarybos 20</w:t>
      </w:r>
      <w:r>
        <w:rPr>
          <w:rFonts w:ascii="Times New Roman" w:hAnsi="Times New Roman"/>
          <w:sz w:val="24"/>
          <w:szCs w:val="24"/>
        </w:rPr>
        <w:t>21</w:t>
      </w:r>
      <w:r w:rsidRPr="003506F0">
        <w:rPr>
          <w:rFonts w:ascii="Times New Roman" w:hAnsi="Times New Roman"/>
          <w:sz w:val="24"/>
          <w:szCs w:val="24"/>
        </w:rPr>
        <w:t xml:space="preserve"> m. </w:t>
      </w:r>
      <w:r>
        <w:rPr>
          <w:rFonts w:ascii="Times New Roman" w:hAnsi="Times New Roman"/>
          <w:sz w:val="24"/>
          <w:szCs w:val="24"/>
        </w:rPr>
        <w:t>birželio</w:t>
      </w:r>
      <w:r w:rsidRPr="003506F0">
        <w:rPr>
          <w:rFonts w:ascii="Times New Roman" w:hAnsi="Times New Roman"/>
          <w:sz w:val="24"/>
          <w:szCs w:val="24"/>
        </w:rPr>
        <w:t xml:space="preserve"> </w:t>
      </w:r>
      <w:r>
        <w:rPr>
          <w:rFonts w:ascii="Times New Roman" w:hAnsi="Times New Roman"/>
          <w:sz w:val="24"/>
          <w:szCs w:val="24"/>
        </w:rPr>
        <w:t>30</w:t>
      </w:r>
      <w:r w:rsidRPr="003506F0">
        <w:rPr>
          <w:rFonts w:ascii="Times New Roman" w:hAnsi="Times New Roman"/>
          <w:sz w:val="24"/>
          <w:szCs w:val="24"/>
        </w:rPr>
        <w:t xml:space="preserve"> d. sprendimą Nr. T-</w:t>
      </w:r>
      <w:r>
        <w:rPr>
          <w:rFonts w:ascii="Times New Roman" w:hAnsi="Times New Roman"/>
          <w:sz w:val="24"/>
          <w:szCs w:val="24"/>
        </w:rPr>
        <w:t>139</w:t>
      </w:r>
      <w:r w:rsidRPr="003506F0">
        <w:rPr>
          <w:rFonts w:ascii="Times New Roman" w:hAnsi="Times New Roman"/>
          <w:sz w:val="24"/>
          <w:szCs w:val="24"/>
        </w:rPr>
        <w:t xml:space="preserve"> „Dėl </w:t>
      </w:r>
      <w:r>
        <w:rPr>
          <w:rFonts w:ascii="Times New Roman" w:hAnsi="Times New Roman"/>
          <w:sz w:val="24"/>
          <w:szCs w:val="24"/>
        </w:rPr>
        <w:t>Pagėgių savivaldybės teritorijos geriamojo vandens tiekimo ir nuotekų tvarkymo infrastruktūros plėtros plano keitimo pradžios ir planavimo tikslų</w:t>
      </w:r>
      <w:r w:rsidRPr="003506F0">
        <w:rPr>
          <w:rFonts w:ascii="Times New Roman" w:hAnsi="Times New Roman"/>
          <w:sz w:val="24"/>
          <w:szCs w:val="24"/>
        </w:rPr>
        <w:t>“.</w:t>
      </w:r>
    </w:p>
    <w:p w14:paraId="28B3B406" w14:textId="77777777" w:rsidR="00260D44" w:rsidRPr="00AF2556" w:rsidRDefault="00260D44"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AF2556">
        <w:rPr>
          <w:rFonts w:ascii="Times New Roman" w:hAnsi="Times New Roman" w:cs="Times New Roman"/>
          <w:color w:val="000000"/>
          <w:sz w:val="24"/>
          <w:szCs w:val="24"/>
        </w:rPr>
        <w:t>Sprendimą paskelbti Pagėgių savivaldybės interneto svetainėje www.pagegiai.lt.</w:t>
      </w:r>
    </w:p>
    <w:p w14:paraId="110E1C14" w14:textId="77777777" w:rsidR="00260D44" w:rsidRDefault="00260D44" w:rsidP="00CA70F7">
      <w:pPr>
        <w:pStyle w:val="prastasis1"/>
        <w:spacing w:after="0" w:line="360" w:lineRule="auto"/>
        <w:ind w:firstLine="851"/>
        <w:jc w:val="both"/>
        <w:rPr>
          <w:rFonts w:ascii="Times New Roman" w:hAnsi="Times New Roman" w:cs="Times New Roman"/>
          <w:sz w:val="24"/>
          <w:szCs w:val="24"/>
        </w:rPr>
      </w:pPr>
      <w:r w:rsidRPr="00AF2556">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cs="Times New Roman"/>
          <w:sz w:val="24"/>
          <w:szCs w:val="24"/>
        </w:rPr>
        <w:t xml:space="preserve"> </w:t>
      </w:r>
    </w:p>
    <w:p w14:paraId="6557F332" w14:textId="77777777" w:rsidR="00260D44" w:rsidRDefault="00260D44">
      <w:pPr>
        <w:pStyle w:val="prastasis1"/>
        <w:spacing w:after="120"/>
        <w:rPr>
          <w:rFonts w:ascii="Times New Roman" w:hAnsi="Times New Roman" w:cs="Times New Roman"/>
          <w:sz w:val="24"/>
          <w:szCs w:val="24"/>
        </w:rPr>
      </w:pPr>
    </w:p>
    <w:p w14:paraId="4BCD2191" w14:textId="2D3C84D1" w:rsidR="000404F9" w:rsidRDefault="000404F9" w:rsidP="000404F9">
      <w:pPr>
        <w:spacing w:line="240" w:lineRule="auto"/>
        <w:jc w:val="both"/>
        <w:rPr>
          <w:rFonts w:ascii="Times New Roman" w:hAnsi="Times New Roman"/>
        </w:rPr>
      </w:pPr>
    </w:p>
    <w:p w14:paraId="05C00BFD" w14:textId="77777777" w:rsidR="000404F9" w:rsidRDefault="000404F9" w:rsidP="000404F9">
      <w:pPr>
        <w:spacing w:line="240" w:lineRule="auto"/>
        <w:jc w:val="both"/>
        <w:rPr>
          <w:rFonts w:ascii="Times New Roman" w:hAnsi="Times New Roman"/>
        </w:rPr>
      </w:pPr>
    </w:p>
    <w:p w14:paraId="7B96BFA2" w14:textId="72CEFA41" w:rsidR="00260D44" w:rsidRPr="000404F9" w:rsidRDefault="000404F9" w:rsidP="000404F9">
      <w:pPr>
        <w:jc w:val="both"/>
        <w:rPr>
          <w:sz w:val="24"/>
          <w:szCs w:val="24"/>
        </w:rPr>
        <w:sectPr w:rsidR="00260D44" w:rsidRPr="000404F9" w:rsidSect="00D96085">
          <w:pgSz w:w="11907" w:h="16840" w:code="9"/>
          <w:pgMar w:top="1134" w:right="567" w:bottom="1134" w:left="1701" w:header="567" w:footer="0" w:gutter="0"/>
          <w:pgNumType w:start="1"/>
          <w:cols w:space="1296"/>
          <w:formProt w:val="0"/>
          <w:titlePg/>
          <w:docGrid w:linePitch="326"/>
        </w:sect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Vaidas Bendaravičius</w:t>
      </w:r>
    </w:p>
    <w:p w14:paraId="705FE124" w14:textId="77777777" w:rsidR="00280B67" w:rsidRPr="00280B67" w:rsidRDefault="00280B67" w:rsidP="000404F9"/>
    <w:sectPr w:rsidR="00280B67" w:rsidRPr="00280B67" w:rsidSect="000404F9">
      <w:pgSz w:w="11907" w:h="16840" w:code="9"/>
      <w:pgMar w:top="1134" w:right="567" w:bottom="1134" w:left="1701" w:header="567" w:footer="0" w:gutter="0"/>
      <w:pgNumType w:start="1"/>
      <w:cols w:space="1296"/>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6AD"/>
    <w:rsid w:val="00010F35"/>
    <w:rsid w:val="000404F9"/>
    <w:rsid w:val="00046F17"/>
    <w:rsid w:val="00071780"/>
    <w:rsid w:val="000F288F"/>
    <w:rsid w:val="00111372"/>
    <w:rsid w:val="00136038"/>
    <w:rsid w:val="00154CE2"/>
    <w:rsid w:val="001666AD"/>
    <w:rsid w:val="001F3D8C"/>
    <w:rsid w:val="001F6081"/>
    <w:rsid w:val="001F611A"/>
    <w:rsid w:val="00201D2F"/>
    <w:rsid w:val="00260D44"/>
    <w:rsid w:val="00280B67"/>
    <w:rsid w:val="002905A7"/>
    <w:rsid w:val="003375B2"/>
    <w:rsid w:val="003506F0"/>
    <w:rsid w:val="0035565E"/>
    <w:rsid w:val="00361C6B"/>
    <w:rsid w:val="003A6343"/>
    <w:rsid w:val="00430035"/>
    <w:rsid w:val="004747A6"/>
    <w:rsid w:val="00482FE1"/>
    <w:rsid w:val="00530BDB"/>
    <w:rsid w:val="00581922"/>
    <w:rsid w:val="00581FF5"/>
    <w:rsid w:val="00583C5D"/>
    <w:rsid w:val="00632CC2"/>
    <w:rsid w:val="006A5406"/>
    <w:rsid w:val="007B40BA"/>
    <w:rsid w:val="007D3FFD"/>
    <w:rsid w:val="00832066"/>
    <w:rsid w:val="008644E2"/>
    <w:rsid w:val="00871242"/>
    <w:rsid w:val="008A6427"/>
    <w:rsid w:val="008B6B6B"/>
    <w:rsid w:val="008D5F2B"/>
    <w:rsid w:val="0093470A"/>
    <w:rsid w:val="00960444"/>
    <w:rsid w:val="009E656B"/>
    <w:rsid w:val="00A30D2E"/>
    <w:rsid w:val="00A33C96"/>
    <w:rsid w:val="00A539DA"/>
    <w:rsid w:val="00A5592F"/>
    <w:rsid w:val="00AD1F05"/>
    <w:rsid w:val="00AF2556"/>
    <w:rsid w:val="00BD0513"/>
    <w:rsid w:val="00BE5134"/>
    <w:rsid w:val="00C070CF"/>
    <w:rsid w:val="00C32330"/>
    <w:rsid w:val="00C87166"/>
    <w:rsid w:val="00C95852"/>
    <w:rsid w:val="00CA618D"/>
    <w:rsid w:val="00CA70F7"/>
    <w:rsid w:val="00CC0BC5"/>
    <w:rsid w:val="00CE3E46"/>
    <w:rsid w:val="00CF780F"/>
    <w:rsid w:val="00D03F0F"/>
    <w:rsid w:val="00D96085"/>
    <w:rsid w:val="00DE48BA"/>
    <w:rsid w:val="00E521A8"/>
    <w:rsid w:val="00EB235C"/>
    <w:rsid w:val="00FE0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22D6A"/>
  <w15:docId w15:val="{390D9445-A3F8-4292-A1E9-5F56F8B5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pPr>
    <w:rPr>
      <w:sz w:val="22"/>
      <w:szCs w:val="22"/>
    </w:r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Paantrat">
    <w:name w:val="Subtitle"/>
    <w:basedOn w:val="prastasis1"/>
    <w:next w:val="prastasis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2051</Words>
  <Characters>1170</Characters>
  <Application>Microsoft Office Word</Application>
  <DocSecurity>0</DocSecurity>
  <Lines>9</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PC</cp:lastModifiedBy>
  <cp:revision>5</cp:revision>
  <cp:lastPrinted>2020-11-16T13:27:00Z</cp:lastPrinted>
  <dcterms:created xsi:type="dcterms:W3CDTF">2021-07-02T10:19:00Z</dcterms:created>
  <dcterms:modified xsi:type="dcterms:W3CDTF">2021-08-10T08:44:00Z</dcterms:modified>
</cp:coreProperties>
</file>