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9756C" w:rsidRPr="00A74D3F" w:rsidTr="005E5CBE">
        <w:trPr>
          <w:trHeight w:val="1055"/>
        </w:trPr>
        <w:tc>
          <w:tcPr>
            <w:tcW w:w="9639" w:type="dxa"/>
          </w:tcPr>
          <w:p w:rsidR="0089756C" w:rsidRPr="00A74D3F" w:rsidRDefault="0089756C" w:rsidP="005E5CB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89756C" w:rsidRDefault="0089756C" w:rsidP="000B2880"/>
                    </w:txbxContent>
                  </v:textbox>
                  <w10:wrap anchorx="page"/>
                </v:shape>
              </w:pict>
            </w:r>
            <w:r w:rsidRPr="00A74D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89756C" w:rsidRPr="00A74D3F" w:rsidRDefault="0089756C" w:rsidP="005E5CB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1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89756C" w:rsidRPr="00A74D3F" w:rsidTr="005E5CBE">
        <w:trPr>
          <w:trHeight w:val="1913"/>
        </w:trPr>
        <w:tc>
          <w:tcPr>
            <w:tcW w:w="9639" w:type="dxa"/>
          </w:tcPr>
          <w:p w:rsidR="0089756C" w:rsidRPr="009D617B" w:rsidRDefault="0089756C" w:rsidP="00F64E7A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9D617B">
              <w:rPr>
                <w:szCs w:val="24"/>
              </w:rPr>
              <w:t>Pagėgių savivaldybės taryba</w:t>
            </w:r>
          </w:p>
          <w:p w:rsidR="0089756C" w:rsidRPr="00A74D3F" w:rsidRDefault="0089756C" w:rsidP="00F64E7A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74D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9756C" w:rsidRPr="00A74D3F" w:rsidRDefault="0089756C" w:rsidP="00F64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74D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2015 M. BALANDŽIO 2 D. SPRENDIMO NR. T-36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A74D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VIEŠAME AUKCIONE PARDUODAMO PAGĖGIŲ SAVIVALDYBĖS NEKILNOJAMOJO TURTO IR KITŲ NEKILNOJAMŲJŲ DAIKTŲ SĄRAŠO patvirtinimo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A74D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89756C" w:rsidRPr="00A74D3F" w:rsidTr="00337779">
        <w:trPr>
          <w:trHeight w:val="713"/>
        </w:trPr>
        <w:tc>
          <w:tcPr>
            <w:tcW w:w="9639" w:type="dxa"/>
          </w:tcPr>
          <w:p w:rsidR="0089756C" w:rsidRPr="009D617B" w:rsidRDefault="0089756C" w:rsidP="005E5CBE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9</w:t>
            </w: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rugsėjo</w:t>
            </w: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26</w:t>
            </w:r>
            <w:r w:rsidRPr="009D617B">
              <w:rPr>
                <w:b w:val="0"/>
                <w:bCs w:val="0"/>
                <w:caps w:val="0"/>
                <w:color w:val="auto"/>
                <w:szCs w:val="24"/>
              </w:rPr>
              <w:t xml:space="preserve"> d. Nr. T-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161</w:t>
            </w:r>
          </w:p>
          <w:p w:rsidR="0089756C" w:rsidRPr="00A74D3F" w:rsidRDefault="0089756C" w:rsidP="005E5CB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3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89756C" w:rsidRPr="00A74D3F" w:rsidRDefault="0089756C" w:rsidP="00337779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56C" w:rsidRDefault="0089756C" w:rsidP="0033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61839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1 dalimi, Viešame aukcione parduodamo valstybės ir savivaldybių nekilnojamojo turto ir kitų nekilnojamųjų daiktų sąrašo sudarymo tvarkos aprašo, patvirtinto Lietuvos Respublikos Vyriausybės 2014 m. spalio 28 d. nutarimu Nr. 1179 </w:t>
      </w:r>
      <w:r>
        <w:rPr>
          <w:rFonts w:ascii="Times New Roman" w:hAnsi="Times New Roman"/>
          <w:sz w:val="24"/>
          <w:szCs w:val="24"/>
        </w:rPr>
        <w:t>„</w:t>
      </w:r>
      <w:r w:rsidRPr="00961839">
        <w:rPr>
          <w:rFonts w:ascii="Times New Roman" w:hAnsi="Times New Roman"/>
          <w:sz w:val="24"/>
          <w:szCs w:val="24"/>
        </w:rPr>
        <w:t>Dėl viešame aukcione parduodamo valstybės ir savivaldybių nekilnojamojo turto ir kitų nekilnojamųjų daiktų sąrašo sudarymo tvarkos aprašo patvirtinimo</w:t>
      </w:r>
      <w:r>
        <w:rPr>
          <w:rFonts w:ascii="Times New Roman" w:hAnsi="Times New Roman"/>
          <w:sz w:val="24"/>
          <w:szCs w:val="24"/>
        </w:rPr>
        <w:t>“</w:t>
      </w:r>
      <w:r w:rsidRPr="00961839">
        <w:rPr>
          <w:rFonts w:ascii="Times New Roman" w:hAnsi="Times New Roman"/>
          <w:sz w:val="24"/>
          <w:szCs w:val="24"/>
        </w:rPr>
        <w:t>,  21 punktu, Pagėgių savivaldybės taryba n u s p r e n d ž i a:</w:t>
      </w:r>
    </w:p>
    <w:p w:rsidR="0089756C" w:rsidRPr="00961839" w:rsidRDefault="0089756C" w:rsidP="0033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961839">
        <w:rPr>
          <w:rFonts w:ascii="Times New Roman" w:hAnsi="Times New Roman"/>
          <w:sz w:val="24"/>
          <w:szCs w:val="24"/>
        </w:rPr>
        <w:t>Papildyti Pagėgių savivaldybės tarybos 2015 m. balandžio 2 d. sprendimu Nr. T-36</w:t>
      </w:r>
    </w:p>
    <w:p w:rsidR="0089756C" w:rsidRPr="00961839" w:rsidRDefault="0089756C" w:rsidP="0033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39">
        <w:rPr>
          <w:rFonts w:ascii="Times New Roman" w:hAnsi="Times New Roman"/>
          <w:sz w:val="24"/>
          <w:szCs w:val="24"/>
        </w:rPr>
        <w:t>patvirtintą viešame aukcione parduodamo Pagėgių savivaldybės nekilnojamojo turto ir kitų nekilnojamųjų daiktų sąrašą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A8">
        <w:rPr>
          <w:rFonts w:ascii="Times New Roman" w:hAnsi="Times New Roman"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F261A8">
        <w:rPr>
          <w:rFonts w:ascii="Times New Roman" w:hAnsi="Times New Roman"/>
          <w:color w:val="000000"/>
          <w:sz w:val="24"/>
          <w:szCs w:val="24"/>
        </w:rPr>
        <w:t xml:space="preserve"> papunkčiu:</w:t>
      </w:r>
    </w:p>
    <w:p w:rsidR="0089756C" w:rsidRDefault="0089756C" w:rsidP="0033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839">
        <w:rPr>
          <w:rFonts w:ascii="Times New Roman" w:hAnsi="Times New Roman"/>
          <w:sz w:val="24"/>
          <w:szCs w:val="24"/>
        </w:rPr>
        <w:t xml:space="preserve">      </w:t>
      </w:r>
      <w:r w:rsidRPr="0096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„</w:t>
      </w:r>
      <w:r w:rsidRPr="009618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22</w:t>
      </w:r>
      <w:r w:rsidRPr="009618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pastatas − mokykla</w:t>
      </w:r>
      <w:r w:rsidRPr="00961839">
        <w:rPr>
          <w:rFonts w:ascii="Times New Roman" w:hAnsi="Times New Roman"/>
          <w:sz w:val="24"/>
          <w:szCs w:val="24"/>
        </w:rPr>
        <w:t xml:space="preserve"> (unikalus Nr. </w:t>
      </w:r>
      <w:r>
        <w:rPr>
          <w:rFonts w:ascii="Times New Roman" w:hAnsi="Times New Roman"/>
          <w:sz w:val="24"/>
          <w:szCs w:val="24"/>
        </w:rPr>
        <w:t>8897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9008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4019</w:t>
      </w:r>
      <w:r w:rsidRPr="00961839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 xml:space="preserve">2654,91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1C3p</w:t>
      </w:r>
      <w:r w:rsidRPr="00961839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kurios </w:t>
      </w:r>
      <w:r w:rsidRPr="00961839">
        <w:rPr>
          <w:rFonts w:ascii="Times New Roman" w:hAnsi="Times New Roman"/>
          <w:sz w:val="24"/>
          <w:szCs w:val="24"/>
        </w:rPr>
        <w:t xml:space="preserve">įsigijimo vertė </w:t>
      </w:r>
      <w:r>
        <w:rPr>
          <w:rFonts w:ascii="Times New Roman" w:hAnsi="Times New Roman"/>
          <w:sz w:val="24"/>
          <w:szCs w:val="24"/>
        </w:rPr>
        <w:t>−</w:t>
      </w:r>
      <w:r w:rsidRPr="00961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460240,39</w:t>
      </w:r>
      <w:r w:rsidRPr="00961839">
        <w:rPr>
          <w:rFonts w:ascii="Times New Roman" w:hAnsi="Times New Roman"/>
          <w:sz w:val="24"/>
          <w:szCs w:val="24"/>
        </w:rPr>
        <w:t xml:space="preserve"> Eur, likutinė vertė – </w:t>
      </w:r>
      <w:r>
        <w:rPr>
          <w:rFonts w:ascii="Times New Roman" w:hAnsi="Times New Roman"/>
          <w:sz w:val="24"/>
          <w:szCs w:val="24"/>
        </w:rPr>
        <w:t xml:space="preserve">240575,51 </w:t>
      </w:r>
      <w:r w:rsidRPr="00961839">
        <w:rPr>
          <w:rFonts w:ascii="Times New Roman" w:hAnsi="Times New Roman"/>
          <w:sz w:val="24"/>
          <w:szCs w:val="24"/>
        </w:rPr>
        <w:t>Eur,</w:t>
      </w:r>
      <w:r>
        <w:rPr>
          <w:rFonts w:ascii="Times New Roman" w:hAnsi="Times New Roman"/>
          <w:sz w:val="24"/>
          <w:szCs w:val="24"/>
        </w:rPr>
        <w:t xml:space="preserve"> katilinė </w:t>
      </w:r>
      <w:r w:rsidRPr="00961839">
        <w:rPr>
          <w:rFonts w:ascii="Times New Roman" w:hAnsi="Times New Roman"/>
          <w:sz w:val="24"/>
          <w:szCs w:val="24"/>
        </w:rPr>
        <w:t xml:space="preserve"> (unikalus Nr. </w:t>
      </w:r>
      <w:r>
        <w:rPr>
          <w:rFonts w:ascii="Times New Roman" w:hAnsi="Times New Roman"/>
          <w:sz w:val="24"/>
          <w:szCs w:val="24"/>
        </w:rPr>
        <w:t>8897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9008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4020</w:t>
      </w:r>
      <w:r w:rsidRPr="00961839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 xml:space="preserve">13,60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2H1p</w:t>
      </w:r>
      <w:r w:rsidRPr="00961839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kurios </w:t>
      </w:r>
      <w:r w:rsidRPr="00961839">
        <w:rPr>
          <w:rFonts w:ascii="Times New Roman" w:hAnsi="Times New Roman"/>
          <w:sz w:val="24"/>
          <w:szCs w:val="24"/>
        </w:rPr>
        <w:t xml:space="preserve">įsigijimo vertė </w:t>
      </w:r>
      <w:r>
        <w:rPr>
          <w:rFonts w:ascii="Times New Roman" w:hAnsi="Times New Roman"/>
          <w:sz w:val="24"/>
          <w:szCs w:val="24"/>
        </w:rPr>
        <w:t>−</w:t>
      </w:r>
      <w:r w:rsidRPr="00961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26102,58</w:t>
      </w:r>
      <w:r w:rsidRPr="00961839">
        <w:rPr>
          <w:rFonts w:ascii="Times New Roman" w:hAnsi="Times New Roman"/>
          <w:sz w:val="24"/>
          <w:szCs w:val="24"/>
        </w:rPr>
        <w:t xml:space="preserve"> Eur, likutinė vertė – 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961839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, krepšinio aikštelė </w:t>
      </w:r>
      <w:r w:rsidRPr="00961839">
        <w:rPr>
          <w:rFonts w:ascii="Times New Roman" w:hAnsi="Times New Roman"/>
          <w:sz w:val="24"/>
          <w:szCs w:val="24"/>
        </w:rPr>
        <w:t xml:space="preserve">(unikalus Nr. </w:t>
      </w:r>
      <w:r>
        <w:rPr>
          <w:rFonts w:ascii="Times New Roman" w:hAnsi="Times New Roman"/>
          <w:sz w:val="24"/>
          <w:szCs w:val="24"/>
        </w:rPr>
        <w:t>4400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2176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6521</w:t>
      </w:r>
      <w:r w:rsidRPr="00961839">
        <w:rPr>
          <w:rFonts w:ascii="Times New Roman" w:hAnsi="Times New Roman"/>
          <w:sz w:val="24"/>
          <w:szCs w:val="24"/>
        </w:rPr>
        <w:t xml:space="preserve">, plotas – </w:t>
      </w:r>
      <w:r>
        <w:rPr>
          <w:rFonts w:ascii="Times New Roman" w:hAnsi="Times New Roman"/>
          <w:sz w:val="24"/>
          <w:szCs w:val="24"/>
        </w:rPr>
        <w:t xml:space="preserve">661,00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1k</w:t>
      </w:r>
      <w:r w:rsidRPr="00961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bėgimo takas </w:t>
      </w:r>
      <w:r w:rsidRPr="00961839">
        <w:rPr>
          <w:rFonts w:ascii="Times New Roman" w:hAnsi="Times New Roman"/>
          <w:sz w:val="24"/>
          <w:szCs w:val="24"/>
        </w:rPr>
        <w:t xml:space="preserve">(unikalus Nr. </w:t>
      </w:r>
      <w:r>
        <w:rPr>
          <w:rFonts w:ascii="Times New Roman" w:hAnsi="Times New Roman"/>
          <w:sz w:val="24"/>
          <w:szCs w:val="24"/>
        </w:rPr>
        <w:t>4400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2176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6532</w:t>
      </w:r>
      <w:r w:rsidRPr="00961839">
        <w:rPr>
          <w:rFonts w:ascii="Times New Roman" w:hAnsi="Times New Roman"/>
          <w:sz w:val="24"/>
          <w:szCs w:val="24"/>
        </w:rPr>
        <w:t xml:space="preserve">,  plotas – </w:t>
      </w:r>
      <w:r>
        <w:rPr>
          <w:rFonts w:ascii="Times New Roman" w:hAnsi="Times New Roman"/>
          <w:sz w:val="24"/>
          <w:szCs w:val="24"/>
        </w:rPr>
        <w:t xml:space="preserve">907,00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2k</w:t>
      </w:r>
      <w:r w:rsidRPr="00961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šuolių į tolį aikštelė </w:t>
      </w:r>
      <w:r w:rsidRPr="00961839">
        <w:rPr>
          <w:rFonts w:ascii="Times New Roman" w:hAnsi="Times New Roman"/>
          <w:sz w:val="24"/>
          <w:szCs w:val="24"/>
        </w:rPr>
        <w:t xml:space="preserve">(unikalus Nr. </w:t>
      </w:r>
      <w:r>
        <w:rPr>
          <w:rFonts w:ascii="Times New Roman" w:hAnsi="Times New Roman"/>
          <w:sz w:val="24"/>
          <w:szCs w:val="24"/>
        </w:rPr>
        <w:t>4400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2176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6554</w:t>
      </w:r>
      <w:r w:rsidRPr="00961839">
        <w:rPr>
          <w:rFonts w:ascii="Times New Roman" w:hAnsi="Times New Roman"/>
          <w:sz w:val="24"/>
          <w:szCs w:val="24"/>
        </w:rPr>
        <w:t xml:space="preserve">, plotas – </w:t>
      </w:r>
      <w:r>
        <w:rPr>
          <w:rFonts w:ascii="Times New Roman" w:hAnsi="Times New Roman"/>
          <w:sz w:val="24"/>
          <w:szCs w:val="24"/>
        </w:rPr>
        <w:t xml:space="preserve">40,00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3k</w:t>
      </w:r>
      <w:r w:rsidRPr="00961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kiemo statiniai (rezervuarai − 3 vnt., tvora </w:t>
      </w:r>
      <w:r w:rsidRPr="001218AC">
        <w:rPr>
          <w:rFonts w:ascii="Times New Roman" w:hAnsi="Times New Roman"/>
          <w:sz w:val="24"/>
          <w:szCs w:val="24"/>
        </w:rPr>
        <w:t>− 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839">
        <w:rPr>
          <w:rFonts w:ascii="Times New Roman" w:hAnsi="Times New Roman"/>
          <w:sz w:val="24"/>
          <w:szCs w:val="24"/>
        </w:rPr>
        <w:t xml:space="preserve">(unikalus Nr. </w:t>
      </w:r>
      <w:r>
        <w:rPr>
          <w:rFonts w:ascii="Times New Roman" w:hAnsi="Times New Roman"/>
          <w:sz w:val="24"/>
          <w:szCs w:val="24"/>
        </w:rPr>
        <w:t>8897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9008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4034</w:t>
      </w:r>
      <w:r w:rsidRPr="00961839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), automobilių stovėjimo aikštelė </w:t>
      </w:r>
      <w:r w:rsidRPr="00961839">
        <w:rPr>
          <w:rFonts w:ascii="Times New Roman" w:hAnsi="Times New Roman"/>
          <w:sz w:val="24"/>
          <w:szCs w:val="24"/>
        </w:rPr>
        <w:t xml:space="preserve">(unikalus Nr. </w:t>
      </w:r>
      <w:r>
        <w:rPr>
          <w:rFonts w:ascii="Times New Roman" w:hAnsi="Times New Roman"/>
          <w:sz w:val="24"/>
          <w:szCs w:val="24"/>
        </w:rPr>
        <w:t>4400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2176</w:t>
      </w:r>
      <w:r w:rsidRPr="00961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6576</w:t>
      </w:r>
      <w:r w:rsidRPr="009618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839">
        <w:rPr>
          <w:rFonts w:ascii="Times New Roman" w:hAnsi="Times New Roman"/>
          <w:sz w:val="24"/>
          <w:szCs w:val="24"/>
        </w:rPr>
        <w:t xml:space="preserve">plotas – </w:t>
      </w:r>
      <w:r>
        <w:rPr>
          <w:rFonts w:ascii="Times New Roman" w:hAnsi="Times New Roman"/>
          <w:sz w:val="24"/>
          <w:szCs w:val="24"/>
        </w:rPr>
        <w:t xml:space="preserve">242,00 </w:t>
      </w:r>
      <w:r w:rsidRPr="00961839">
        <w:rPr>
          <w:rFonts w:ascii="Times New Roman" w:hAnsi="Times New Roman"/>
          <w:sz w:val="24"/>
          <w:szCs w:val="24"/>
        </w:rPr>
        <w:t>kv. m</w:t>
      </w:r>
      <w:r>
        <w:rPr>
          <w:rFonts w:ascii="Times New Roman" w:hAnsi="Times New Roman"/>
          <w:sz w:val="24"/>
          <w:szCs w:val="24"/>
        </w:rPr>
        <w:t>, žymėjimas 1b</w:t>
      </w:r>
      <w:r w:rsidRPr="00961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kurių įsigijimo vertė − 118399,10 Eur, likutinė vertė − 86168,02 Eur,  ir šiems statiniams  priskirtas 1,1550 ha žemės sklypas (unikalus Nr. 4400-2063-7983, kadastrinis Nr. 8832/0005:505), esantys ad</w:t>
      </w:r>
      <w:r w:rsidRPr="00961839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u</w:t>
      </w:r>
      <w:r w:rsidRPr="009618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Rambyno g. 33, Lumpėnų k., Lumpėnų sen., Pagėgių sav.“</w:t>
      </w:r>
      <w:r w:rsidRPr="00961839">
        <w:rPr>
          <w:rFonts w:ascii="Times New Roman" w:hAnsi="Times New Roman"/>
          <w:sz w:val="24"/>
          <w:szCs w:val="24"/>
        </w:rPr>
        <w:t>.</w:t>
      </w:r>
    </w:p>
    <w:p w:rsidR="0089756C" w:rsidRPr="002964A1" w:rsidRDefault="0089756C" w:rsidP="00337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4A1">
        <w:rPr>
          <w:rFonts w:ascii="Times New Roman" w:hAnsi="Times New Roman"/>
          <w:sz w:val="24"/>
          <w:szCs w:val="24"/>
        </w:rPr>
        <w:tab/>
        <w:t>2. Sprendimas įsigalioja tik Lietuvos Respublikos aplinkos ministerijos Aplinkos projektų valdymo agentūrai leidus keisti objekto teisinę formą ir savininką.</w:t>
      </w:r>
    </w:p>
    <w:p w:rsidR="0089756C" w:rsidRPr="00961839" w:rsidRDefault="0089756C" w:rsidP="002964A1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1839">
        <w:rPr>
          <w:rFonts w:ascii="Times New Roman" w:hAnsi="Times New Roman"/>
          <w:sz w:val="24"/>
          <w:szCs w:val="24"/>
        </w:rPr>
        <w:t xml:space="preserve">. Sprendimą paskelbti Teisės aktų registre ir Pagėgių savivaldybės interneto svetainėje </w:t>
      </w:r>
      <w:hyperlink r:id="rId5" w:history="1">
        <w:r w:rsidRPr="007239B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239B8">
        <w:rPr>
          <w:rFonts w:ascii="Times New Roman" w:hAnsi="Times New Roman"/>
          <w:sz w:val="24"/>
          <w:szCs w:val="24"/>
        </w:rPr>
        <w:t>.</w:t>
      </w:r>
    </w:p>
    <w:p w:rsidR="0089756C" w:rsidRDefault="0089756C" w:rsidP="003377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61839">
        <w:rPr>
          <w:rFonts w:ascii="Times New Roman" w:hAnsi="Times New Roman"/>
          <w:sz w:val="24"/>
          <w:szCs w:val="24"/>
        </w:rPr>
        <w:t xml:space="preserve">       </w:t>
      </w:r>
      <w:r w:rsidRPr="00961839"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  <w:r w:rsidRPr="00337779">
        <w:rPr>
          <w:rFonts w:ascii="Times New Roman" w:hAnsi="Times New Roman"/>
          <w:sz w:val="24"/>
          <w:szCs w:val="24"/>
        </w:rPr>
        <w:t xml:space="preserve"> </w:t>
      </w: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56C" w:rsidRDefault="0089756C" w:rsidP="007070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Vaidas Bendaravičius</w:t>
      </w:r>
    </w:p>
    <w:sectPr w:rsidR="0089756C" w:rsidSect="00127467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880"/>
    <w:rsid w:val="000B2880"/>
    <w:rsid w:val="000D0A36"/>
    <w:rsid w:val="00101D65"/>
    <w:rsid w:val="0010510C"/>
    <w:rsid w:val="001218AC"/>
    <w:rsid w:val="00127467"/>
    <w:rsid w:val="001379FB"/>
    <w:rsid w:val="00145D17"/>
    <w:rsid w:val="00145EE8"/>
    <w:rsid w:val="001C4D95"/>
    <w:rsid w:val="001D3ED2"/>
    <w:rsid w:val="001F36EB"/>
    <w:rsid w:val="0022480E"/>
    <w:rsid w:val="00287DE5"/>
    <w:rsid w:val="002964A1"/>
    <w:rsid w:val="00336F29"/>
    <w:rsid w:val="00337779"/>
    <w:rsid w:val="003B4FFB"/>
    <w:rsid w:val="00454488"/>
    <w:rsid w:val="00456AAD"/>
    <w:rsid w:val="004E37B0"/>
    <w:rsid w:val="00505A35"/>
    <w:rsid w:val="00541C1B"/>
    <w:rsid w:val="00543EEE"/>
    <w:rsid w:val="005831BB"/>
    <w:rsid w:val="005D2060"/>
    <w:rsid w:val="005E4B47"/>
    <w:rsid w:val="005E5CBE"/>
    <w:rsid w:val="006B51A8"/>
    <w:rsid w:val="00707032"/>
    <w:rsid w:val="00715FD6"/>
    <w:rsid w:val="007239B8"/>
    <w:rsid w:val="00766EEE"/>
    <w:rsid w:val="007B1FAB"/>
    <w:rsid w:val="007D54D8"/>
    <w:rsid w:val="007F1F2F"/>
    <w:rsid w:val="00891B77"/>
    <w:rsid w:val="0089756C"/>
    <w:rsid w:val="00904A7D"/>
    <w:rsid w:val="00942916"/>
    <w:rsid w:val="00961839"/>
    <w:rsid w:val="009D617B"/>
    <w:rsid w:val="009F0465"/>
    <w:rsid w:val="00A579C7"/>
    <w:rsid w:val="00A74D3F"/>
    <w:rsid w:val="00B06D5F"/>
    <w:rsid w:val="00B7043D"/>
    <w:rsid w:val="00B74847"/>
    <w:rsid w:val="00B878E2"/>
    <w:rsid w:val="00BE6865"/>
    <w:rsid w:val="00C01D42"/>
    <w:rsid w:val="00C0265A"/>
    <w:rsid w:val="00D30649"/>
    <w:rsid w:val="00D43795"/>
    <w:rsid w:val="00D7385D"/>
    <w:rsid w:val="00D755B2"/>
    <w:rsid w:val="00D86C99"/>
    <w:rsid w:val="00D9014E"/>
    <w:rsid w:val="00DD09D2"/>
    <w:rsid w:val="00DF3696"/>
    <w:rsid w:val="00EB0842"/>
    <w:rsid w:val="00F261A8"/>
    <w:rsid w:val="00F409F2"/>
    <w:rsid w:val="00F6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E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B28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2880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9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1841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Projektas</dc:title>
  <dc:subject/>
  <dc:creator>Mano</dc:creator>
  <cp:keywords/>
  <dc:description/>
  <cp:lastModifiedBy>Comp</cp:lastModifiedBy>
  <cp:revision>4</cp:revision>
  <cp:lastPrinted>2019-09-10T13:28:00Z</cp:lastPrinted>
  <dcterms:created xsi:type="dcterms:W3CDTF">2019-09-11T08:00:00Z</dcterms:created>
  <dcterms:modified xsi:type="dcterms:W3CDTF">2019-09-26T10:44:00Z</dcterms:modified>
</cp:coreProperties>
</file>