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92" w:rsidRPr="00271930" w:rsidRDefault="002D3492" w:rsidP="008B2D70">
      <w:pPr>
        <w:jc w:val="right"/>
        <w:rPr>
          <w:b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2D3492" w:rsidRPr="00271930">
        <w:trPr>
          <w:trHeight w:hRule="exact" w:val="1055"/>
        </w:trPr>
        <w:tc>
          <w:tcPr>
            <w:tcW w:w="9639" w:type="dxa"/>
          </w:tcPr>
          <w:p w:rsidR="002D3492" w:rsidRPr="00271930" w:rsidRDefault="002D3492" w:rsidP="002A6AC8">
            <w:pPr>
              <w:spacing w:line="240" w:lineRule="atLeast"/>
              <w:jc w:val="center"/>
              <w:rPr>
                <w:szCs w:val="24"/>
              </w:rPr>
            </w:pPr>
            <w:r w:rsidRPr="00BC3A7C">
              <w:rPr>
                <w:noProof/>
                <w:szCs w:val="24"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  <w:p w:rsidR="002D3492" w:rsidRPr="00271930" w:rsidRDefault="002D3492" w:rsidP="002A6AC8">
            <w:pPr>
              <w:spacing w:line="240" w:lineRule="atLeast"/>
              <w:rPr>
                <w:szCs w:val="24"/>
              </w:rPr>
            </w:pPr>
          </w:p>
        </w:tc>
      </w:tr>
      <w:tr w:rsidR="002D3492" w:rsidRPr="00271930">
        <w:trPr>
          <w:trHeight w:hRule="exact" w:val="2264"/>
        </w:trPr>
        <w:tc>
          <w:tcPr>
            <w:tcW w:w="9639" w:type="dxa"/>
          </w:tcPr>
          <w:p w:rsidR="002D3492" w:rsidRPr="00271930" w:rsidRDefault="002D3492" w:rsidP="002A6AC8">
            <w:pPr>
              <w:pStyle w:val="Heading2"/>
              <w:rPr>
                <w:color w:val="auto"/>
                <w:szCs w:val="24"/>
              </w:rPr>
            </w:pPr>
            <w:r w:rsidRPr="00271930">
              <w:rPr>
                <w:color w:val="auto"/>
                <w:szCs w:val="24"/>
              </w:rPr>
              <w:t>Pagėgių savivaldybės taryba</w:t>
            </w:r>
          </w:p>
          <w:p w:rsidR="002D3492" w:rsidRPr="00271930" w:rsidRDefault="002D3492" w:rsidP="002A6AC8">
            <w:pPr>
              <w:rPr>
                <w:b/>
                <w:szCs w:val="24"/>
              </w:rPr>
            </w:pPr>
          </w:p>
          <w:p w:rsidR="002D3492" w:rsidRPr="00271930" w:rsidRDefault="002D3492" w:rsidP="002A6AC8">
            <w:pPr>
              <w:spacing w:before="120"/>
              <w:jc w:val="center"/>
              <w:rPr>
                <w:b/>
                <w:bCs/>
                <w:caps/>
                <w:szCs w:val="24"/>
              </w:rPr>
            </w:pPr>
            <w:r w:rsidRPr="00271930">
              <w:rPr>
                <w:b/>
                <w:bCs/>
                <w:caps/>
                <w:szCs w:val="24"/>
              </w:rPr>
              <w:t>sprendimas</w:t>
            </w:r>
          </w:p>
          <w:p w:rsidR="002D3492" w:rsidRPr="00127730" w:rsidRDefault="002D3492" w:rsidP="00B235EF">
            <w:pPr>
              <w:spacing w:before="120" w:line="360" w:lineRule="auto"/>
              <w:jc w:val="center"/>
              <w:rPr>
                <w:b/>
                <w:bCs/>
                <w:szCs w:val="24"/>
              </w:rPr>
            </w:pPr>
            <w:r w:rsidRPr="00127730">
              <w:rPr>
                <w:b/>
              </w:rPr>
              <w:t xml:space="preserve">DĖL </w:t>
            </w:r>
            <w:r w:rsidRPr="00127730">
              <w:rPr>
                <w:b/>
                <w:szCs w:val="24"/>
              </w:rPr>
              <w:t>PAGĖGIŲ SAVIVALDYBĖS SENIŪNIJŲ, SAVIVALDYBĖS BIUDŽETINIŲ IR VIEŠŲJŲ ĮSTAIGŲ</w:t>
            </w:r>
            <w:r>
              <w:rPr>
                <w:b/>
                <w:szCs w:val="24"/>
              </w:rPr>
              <w:t xml:space="preserve"> TEIKIAMOS</w:t>
            </w:r>
            <w:r w:rsidRPr="00127730">
              <w:rPr>
                <w:b/>
              </w:rPr>
              <w:t xml:space="preserve"> </w:t>
            </w:r>
            <w:r>
              <w:rPr>
                <w:b/>
                <w:szCs w:val="24"/>
              </w:rPr>
              <w:t>PATALPŲ ŠILDYMO</w:t>
            </w:r>
            <w:r w:rsidRPr="00A42724">
              <w:rPr>
                <w:b/>
                <w:szCs w:val="24"/>
              </w:rPr>
              <w:t xml:space="preserve"> P</w:t>
            </w:r>
            <w:r>
              <w:rPr>
                <w:b/>
                <w:szCs w:val="24"/>
              </w:rPr>
              <w:t xml:space="preserve">ASLAUGOS </w:t>
            </w:r>
            <w:r w:rsidRPr="00127730">
              <w:rPr>
                <w:b/>
              </w:rPr>
              <w:t>KAINOS NUSTATYMO</w:t>
            </w:r>
          </w:p>
          <w:p w:rsidR="002D3492" w:rsidRPr="00271930" w:rsidRDefault="002D3492" w:rsidP="002A6AC8">
            <w:pPr>
              <w:spacing w:before="120"/>
              <w:jc w:val="center"/>
              <w:rPr>
                <w:b/>
                <w:bCs/>
                <w:caps/>
                <w:szCs w:val="24"/>
              </w:rPr>
            </w:pPr>
          </w:p>
        </w:tc>
      </w:tr>
      <w:tr w:rsidR="002D3492" w:rsidRPr="00271930">
        <w:trPr>
          <w:trHeight w:hRule="exact" w:val="703"/>
        </w:trPr>
        <w:tc>
          <w:tcPr>
            <w:tcW w:w="9639" w:type="dxa"/>
          </w:tcPr>
          <w:p w:rsidR="002D3492" w:rsidRPr="00314670" w:rsidRDefault="002D3492" w:rsidP="00AD7319">
            <w:pPr>
              <w:pStyle w:val="Heading2"/>
              <w:rPr>
                <w:b w:val="0"/>
                <w:bCs w:val="0"/>
                <w:caps w:val="0"/>
                <w:color w:val="auto"/>
                <w:szCs w:val="24"/>
                <w:lang w:val="de-DE"/>
              </w:rPr>
            </w:pPr>
            <w:r w:rsidRPr="00271930">
              <w:rPr>
                <w:b w:val="0"/>
                <w:bCs w:val="0"/>
                <w:caps w:val="0"/>
                <w:color w:val="auto"/>
                <w:szCs w:val="24"/>
              </w:rPr>
              <w:t>201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>7</w:t>
            </w:r>
            <w:r w:rsidRPr="00271930">
              <w:rPr>
                <w:b w:val="0"/>
                <w:bCs w:val="0"/>
                <w:caps w:val="0"/>
                <w:color w:val="auto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 xml:space="preserve">lapkričio 29 </w:t>
            </w:r>
            <w:r w:rsidRPr="00271930">
              <w:rPr>
                <w:b w:val="0"/>
                <w:bCs w:val="0"/>
                <w:caps w:val="0"/>
                <w:color w:val="auto"/>
                <w:szCs w:val="24"/>
              </w:rPr>
              <w:t>d. Nr. T-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>166</w:t>
            </w:r>
          </w:p>
          <w:p w:rsidR="002D3492" w:rsidRPr="00271930" w:rsidRDefault="002D3492" w:rsidP="002A6AC8">
            <w:pPr>
              <w:jc w:val="center"/>
              <w:rPr>
                <w:b/>
                <w:szCs w:val="24"/>
              </w:rPr>
            </w:pPr>
            <w:r w:rsidRPr="00271930">
              <w:rPr>
                <w:szCs w:val="24"/>
              </w:rPr>
              <w:t>Pagėgiai</w:t>
            </w:r>
          </w:p>
        </w:tc>
      </w:tr>
    </w:tbl>
    <w:p w:rsidR="002D3492" w:rsidRPr="00271930" w:rsidRDefault="002D3492" w:rsidP="002A6AC8">
      <w:pPr>
        <w:rPr>
          <w:szCs w:val="24"/>
        </w:rPr>
      </w:pPr>
    </w:p>
    <w:p w:rsidR="002D3492" w:rsidRDefault="002D3492" w:rsidP="00593E02">
      <w:pPr>
        <w:spacing w:line="360" w:lineRule="auto"/>
        <w:ind w:firstLine="839"/>
        <w:jc w:val="both"/>
      </w:pPr>
      <w:r w:rsidRPr="00271930">
        <w:t>Vadovaudamasi Lietuvos Respublikos vietos savivaldos įstatymo</w:t>
      </w:r>
      <w:r>
        <w:t xml:space="preserve"> 16 straipsnio 2 dalies 37 punktu ir 18 straipsnio 1 dalimi</w:t>
      </w:r>
      <w:r>
        <w:rPr>
          <w:color w:val="000000"/>
        </w:rPr>
        <w:t xml:space="preserve">, </w:t>
      </w:r>
      <w:r w:rsidRPr="00271930">
        <w:t>Pagėgių savivaldybės taryba</w:t>
      </w:r>
      <w:r>
        <w:t xml:space="preserve">  </w:t>
      </w:r>
      <w:r w:rsidRPr="00271930">
        <w:t>n u s p r e n d ž i a:</w:t>
      </w:r>
    </w:p>
    <w:p w:rsidR="002D3492" w:rsidRDefault="002D3492" w:rsidP="0033758E">
      <w:pPr>
        <w:spacing w:line="360" w:lineRule="auto"/>
        <w:ind w:firstLine="839"/>
        <w:jc w:val="both"/>
        <w:rPr>
          <w:szCs w:val="24"/>
        </w:rPr>
      </w:pPr>
      <w:r>
        <w:t xml:space="preserve">1. </w:t>
      </w:r>
      <w:r>
        <w:rPr>
          <w:szCs w:val="24"/>
        </w:rPr>
        <w:t>Nustatyti Pagėgių savivaldybės administracijos, seniūnijų, savivaldybės biudžetinių ir viešųjų įstaigų teikiamos patalpų šildymo</w:t>
      </w:r>
      <w:r w:rsidRPr="00A52545">
        <w:rPr>
          <w:szCs w:val="24"/>
        </w:rPr>
        <w:t xml:space="preserve"> </w:t>
      </w:r>
      <w:r>
        <w:rPr>
          <w:szCs w:val="24"/>
        </w:rPr>
        <w:t>paslaugos kainą – 1,00 euras už kvadratinį  metrą.</w:t>
      </w:r>
    </w:p>
    <w:p w:rsidR="002D3492" w:rsidRDefault="002D3492" w:rsidP="0033758E">
      <w:pPr>
        <w:spacing w:line="360" w:lineRule="auto"/>
        <w:ind w:firstLine="839"/>
        <w:jc w:val="both"/>
        <w:rPr>
          <w:szCs w:val="24"/>
        </w:rPr>
      </w:pPr>
      <w:r>
        <w:t>2. P</w:t>
      </w:r>
      <w:r>
        <w:rPr>
          <w:szCs w:val="24"/>
        </w:rPr>
        <w:t xml:space="preserve">ripažinti netekusiu galios </w:t>
      </w:r>
      <w:r w:rsidRPr="001A7A13">
        <w:rPr>
          <w:szCs w:val="24"/>
        </w:rPr>
        <w:t>Pagėgi</w:t>
      </w:r>
      <w:r>
        <w:rPr>
          <w:szCs w:val="24"/>
        </w:rPr>
        <w:t>ų savivaldybės tarybos 2008 m. gruodžio 18 d. sprendimą</w:t>
      </w:r>
      <w:r w:rsidRPr="001A7A13">
        <w:rPr>
          <w:szCs w:val="24"/>
        </w:rPr>
        <w:t xml:space="preserve"> Nr. T-</w:t>
      </w:r>
      <w:r>
        <w:rPr>
          <w:szCs w:val="24"/>
        </w:rPr>
        <w:t xml:space="preserve">515 </w:t>
      </w:r>
      <w:r w:rsidRPr="001A7A13">
        <w:rPr>
          <w:szCs w:val="24"/>
        </w:rPr>
        <w:t>,,</w:t>
      </w:r>
      <w:r>
        <w:t xml:space="preserve">Dėl </w:t>
      </w:r>
      <w:r>
        <w:rPr>
          <w:szCs w:val="24"/>
        </w:rPr>
        <w:t>Pagėgių savivaldybės seniūnijų, savivaldybės biudžetinių ir viešųjų įstaigų</w:t>
      </w:r>
      <w:r>
        <w:t xml:space="preserve"> šilumos kainos nustatymo“</w:t>
      </w:r>
      <w:r w:rsidRPr="001A7A13">
        <w:rPr>
          <w:szCs w:val="24"/>
        </w:rPr>
        <w:t xml:space="preserve"> </w:t>
      </w:r>
      <w:r>
        <w:rPr>
          <w:szCs w:val="24"/>
        </w:rPr>
        <w:t>su visais pakeitimais ir papildymais.</w:t>
      </w:r>
    </w:p>
    <w:p w:rsidR="002D3492" w:rsidRDefault="002D3492" w:rsidP="0033758E">
      <w:pPr>
        <w:spacing w:line="360" w:lineRule="auto"/>
        <w:ind w:firstLine="839"/>
        <w:jc w:val="both"/>
      </w:pPr>
      <w:r>
        <w:t>3. S</w:t>
      </w:r>
      <w:r w:rsidRPr="00862DA0">
        <w:t>prendim</w:t>
      </w:r>
      <w:r>
        <w:t xml:space="preserve">ą </w:t>
      </w:r>
      <w:r w:rsidRPr="00862DA0">
        <w:t>paskelbti Teisės aktų registre ir Pagėgių savivaldybės intern</w:t>
      </w:r>
      <w:r>
        <w:t xml:space="preserve">eto svetainėje  </w:t>
      </w:r>
      <w:hyperlink r:id="rId6" w:history="1">
        <w:r w:rsidRPr="001E4613">
          <w:rPr>
            <w:rStyle w:val="Hyperlink"/>
            <w:color w:val="auto"/>
            <w:u w:val="none"/>
          </w:rPr>
          <w:t>www.pagegiai.lt</w:t>
        </w:r>
      </w:hyperlink>
      <w:r w:rsidRPr="001E4613">
        <w:t>.</w:t>
      </w:r>
    </w:p>
    <w:p w:rsidR="002D3492" w:rsidRPr="00862DA0" w:rsidRDefault="002D3492" w:rsidP="0033758E">
      <w:pPr>
        <w:spacing w:line="360" w:lineRule="auto"/>
        <w:ind w:firstLine="839"/>
        <w:jc w:val="both"/>
      </w:pPr>
      <w:r w:rsidRPr="00862DA0">
        <w:t>Šis sprendimas gali būti skundžiamas Lietuvos Respublikos administracinių bylų teisenos įstatymo nustatyta tvarka.</w:t>
      </w:r>
    </w:p>
    <w:p w:rsidR="002D3492" w:rsidRPr="00862DA0" w:rsidRDefault="002D3492" w:rsidP="007B3EDB">
      <w:pPr>
        <w:jc w:val="both"/>
        <w:rPr>
          <w:szCs w:val="24"/>
        </w:rPr>
      </w:pPr>
    </w:p>
    <w:p w:rsidR="002D3492" w:rsidRDefault="002D3492" w:rsidP="00260C6D">
      <w:pPr>
        <w:rPr>
          <w:lang w:val="pt-BR"/>
        </w:rPr>
      </w:pPr>
    </w:p>
    <w:p w:rsidR="002D3492" w:rsidRDefault="002D3492" w:rsidP="00260C6D">
      <w:pPr>
        <w:rPr>
          <w:lang w:val="pt-BR"/>
        </w:rPr>
      </w:pPr>
    </w:p>
    <w:p w:rsidR="002D3492" w:rsidRDefault="002D3492" w:rsidP="00260C6D">
      <w:pPr>
        <w:rPr>
          <w:lang w:val="pt-BR"/>
        </w:rPr>
      </w:pPr>
    </w:p>
    <w:p w:rsidR="002D3492" w:rsidRDefault="002D3492" w:rsidP="00260C6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D3492" w:rsidRDefault="002D3492" w:rsidP="00260C6D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Savivaldybės meras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Virginijus Komskis</w:t>
      </w:r>
    </w:p>
    <w:p w:rsidR="002D3492" w:rsidRDefault="002D3492" w:rsidP="00260C6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D3492" w:rsidRDefault="002D3492" w:rsidP="00260C6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D3492" w:rsidRDefault="002D3492" w:rsidP="00260C6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D3492" w:rsidRDefault="002D3492" w:rsidP="00260C6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D3492" w:rsidRDefault="002D3492" w:rsidP="00260C6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D3492" w:rsidRDefault="002D3492" w:rsidP="00260C6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D3492" w:rsidRDefault="002D3492" w:rsidP="00260C6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D3492" w:rsidRDefault="002D3492" w:rsidP="00260C6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D3492" w:rsidRDefault="002D3492" w:rsidP="00260C6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D3492" w:rsidRDefault="002D3492" w:rsidP="00260C6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sectPr w:rsidR="002D3492" w:rsidSect="00F13F80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274"/>
    <w:multiLevelType w:val="hybridMultilevel"/>
    <w:tmpl w:val="7E02A084"/>
    <w:lvl w:ilvl="0" w:tplc="7A1C1BB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D797D44"/>
    <w:multiLevelType w:val="hybridMultilevel"/>
    <w:tmpl w:val="3AF65F94"/>
    <w:lvl w:ilvl="0" w:tplc="7A1C1B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1E7681"/>
    <w:multiLevelType w:val="hybridMultilevel"/>
    <w:tmpl w:val="D8BADF3E"/>
    <w:lvl w:ilvl="0" w:tplc="0AEA013C">
      <w:start w:val="1"/>
      <w:numFmt w:val="decimal"/>
      <w:lvlText w:val="%1."/>
      <w:lvlJc w:val="left"/>
      <w:pPr>
        <w:tabs>
          <w:tab w:val="num" w:pos="454"/>
        </w:tabs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014CFF"/>
    <w:multiLevelType w:val="hybridMultilevel"/>
    <w:tmpl w:val="43102B4A"/>
    <w:lvl w:ilvl="0" w:tplc="D8A82426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2EFD6517"/>
    <w:multiLevelType w:val="hybridMultilevel"/>
    <w:tmpl w:val="16344ED4"/>
    <w:lvl w:ilvl="0" w:tplc="E9DADA14">
      <w:start w:val="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0887C98"/>
    <w:multiLevelType w:val="multilevel"/>
    <w:tmpl w:val="176AA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40512BD2"/>
    <w:multiLevelType w:val="hybridMultilevel"/>
    <w:tmpl w:val="F906EBEE"/>
    <w:lvl w:ilvl="0" w:tplc="C03654A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D6F6410"/>
    <w:multiLevelType w:val="multilevel"/>
    <w:tmpl w:val="DE9E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B24449"/>
    <w:multiLevelType w:val="hybridMultilevel"/>
    <w:tmpl w:val="53E87692"/>
    <w:lvl w:ilvl="0" w:tplc="74960C0A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DB4353"/>
    <w:multiLevelType w:val="multilevel"/>
    <w:tmpl w:val="02FE0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2C54AA6"/>
    <w:multiLevelType w:val="multilevel"/>
    <w:tmpl w:val="28FA52B0"/>
    <w:lvl w:ilvl="0">
      <w:start w:val="1"/>
      <w:numFmt w:val="decimalZero"/>
      <w:lvlText w:val="%1."/>
      <w:lvlJc w:val="left"/>
      <w:pPr>
        <w:ind w:left="600" w:hanging="600"/>
      </w:pPr>
      <w:rPr>
        <w:rFonts w:cs="Times New Roman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AC8"/>
    <w:rsid w:val="000276FE"/>
    <w:rsid w:val="00042885"/>
    <w:rsid w:val="000500FE"/>
    <w:rsid w:val="00054BC5"/>
    <w:rsid w:val="000567F7"/>
    <w:rsid w:val="0007665C"/>
    <w:rsid w:val="00095C8D"/>
    <w:rsid w:val="000C384E"/>
    <w:rsid w:val="000C5E13"/>
    <w:rsid w:val="000E04F1"/>
    <w:rsid w:val="000E32FE"/>
    <w:rsid w:val="000F0416"/>
    <w:rsid w:val="00101F94"/>
    <w:rsid w:val="001060FB"/>
    <w:rsid w:val="00106D9C"/>
    <w:rsid w:val="001246DB"/>
    <w:rsid w:val="00127730"/>
    <w:rsid w:val="001409D6"/>
    <w:rsid w:val="00145A32"/>
    <w:rsid w:val="00161183"/>
    <w:rsid w:val="001751DE"/>
    <w:rsid w:val="0018594B"/>
    <w:rsid w:val="00190C29"/>
    <w:rsid w:val="001956C4"/>
    <w:rsid w:val="001A7A13"/>
    <w:rsid w:val="001C1CD8"/>
    <w:rsid w:val="001C59ED"/>
    <w:rsid w:val="001C7AF7"/>
    <w:rsid w:val="001D327B"/>
    <w:rsid w:val="001D7A62"/>
    <w:rsid w:val="001D7AEA"/>
    <w:rsid w:val="001E051A"/>
    <w:rsid w:val="001E4613"/>
    <w:rsid w:val="001F0246"/>
    <w:rsid w:val="001F3EEB"/>
    <w:rsid w:val="00220A61"/>
    <w:rsid w:val="00233CCF"/>
    <w:rsid w:val="00234C36"/>
    <w:rsid w:val="00260C6D"/>
    <w:rsid w:val="00271930"/>
    <w:rsid w:val="002A6AC8"/>
    <w:rsid w:val="002C3B9E"/>
    <w:rsid w:val="002D1243"/>
    <w:rsid w:val="002D3492"/>
    <w:rsid w:val="002E0601"/>
    <w:rsid w:val="002E15E6"/>
    <w:rsid w:val="002F0762"/>
    <w:rsid w:val="002F6FB8"/>
    <w:rsid w:val="00305F7D"/>
    <w:rsid w:val="003070BC"/>
    <w:rsid w:val="0031431D"/>
    <w:rsid w:val="00314670"/>
    <w:rsid w:val="00326322"/>
    <w:rsid w:val="00327548"/>
    <w:rsid w:val="0033758E"/>
    <w:rsid w:val="00344376"/>
    <w:rsid w:val="00344B75"/>
    <w:rsid w:val="0037011B"/>
    <w:rsid w:val="00370A23"/>
    <w:rsid w:val="00374D04"/>
    <w:rsid w:val="00387D31"/>
    <w:rsid w:val="0039105C"/>
    <w:rsid w:val="00392FFA"/>
    <w:rsid w:val="003959F2"/>
    <w:rsid w:val="003A1CC6"/>
    <w:rsid w:val="003B2485"/>
    <w:rsid w:val="003B3913"/>
    <w:rsid w:val="003B6C4E"/>
    <w:rsid w:val="003C2198"/>
    <w:rsid w:val="003C381D"/>
    <w:rsid w:val="003D232C"/>
    <w:rsid w:val="003D5F34"/>
    <w:rsid w:val="003E5C11"/>
    <w:rsid w:val="0044536E"/>
    <w:rsid w:val="004601C4"/>
    <w:rsid w:val="00476E93"/>
    <w:rsid w:val="004877C9"/>
    <w:rsid w:val="0049589D"/>
    <w:rsid w:val="004B4BA1"/>
    <w:rsid w:val="004B4FE1"/>
    <w:rsid w:val="004B70DB"/>
    <w:rsid w:val="004E7A96"/>
    <w:rsid w:val="004F20C2"/>
    <w:rsid w:val="004F28EF"/>
    <w:rsid w:val="005109D2"/>
    <w:rsid w:val="0051204F"/>
    <w:rsid w:val="005177E7"/>
    <w:rsid w:val="00527019"/>
    <w:rsid w:val="00553F6E"/>
    <w:rsid w:val="00571BDF"/>
    <w:rsid w:val="005810BA"/>
    <w:rsid w:val="00593E02"/>
    <w:rsid w:val="00593F29"/>
    <w:rsid w:val="005A531D"/>
    <w:rsid w:val="005A72B3"/>
    <w:rsid w:val="005E20B4"/>
    <w:rsid w:val="005E390C"/>
    <w:rsid w:val="005E3CC2"/>
    <w:rsid w:val="005E4A1B"/>
    <w:rsid w:val="006113FF"/>
    <w:rsid w:val="0063785C"/>
    <w:rsid w:val="00643AE7"/>
    <w:rsid w:val="00652AAF"/>
    <w:rsid w:val="0067148F"/>
    <w:rsid w:val="00673339"/>
    <w:rsid w:val="00674E67"/>
    <w:rsid w:val="006943A9"/>
    <w:rsid w:val="006A41E4"/>
    <w:rsid w:val="006B644B"/>
    <w:rsid w:val="006B746A"/>
    <w:rsid w:val="006C2CBB"/>
    <w:rsid w:val="006D6C70"/>
    <w:rsid w:val="006D7EA7"/>
    <w:rsid w:val="00701AC3"/>
    <w:rsid w:val="00701DFF"/>
    <w:rsid w:val="00731292"/>
    <w:rsid w:val="00732E70"/>
    <w:rsid w:val="00741CAC"/>
    <w:rsid w:val="00751297"/>
    <w:rsid w:val="00751F67"/>
    <w:rsid w:val="007722FA"/>
    <w:rsid w:val="00794518"/>
    <w:rsid w:val="007A320A"/>
    <w:rsid w:val="007A5D11"/>
    <w:rsid w:val="007B3EDB"/>
    <w:rsid w:val="007C5AA3"/>
    <w:rsid w:val="007C7D1E"/>
    <w:rsid w:val="008037C6"/>
    <w:rsid w:val="00813FDA"/>
    <w:rsid w:val="00817078"/>
    <w:rsid w:val="008178B9"/>
    <w:rsid w:val="0082233E"/>
    <w:rsid w:val="0082546A"/>
    <w:rsid w:val="008335DA"/>
    <w:rsid w:val="0083672B"/>
    <w:rsid w:val="00841949"/>
    <w:rsid w:val="00862DA0"/>
    <w:rsid w:val="00866B32"/>
    <w:rsid w:val="008A4334"/>
    <w:rsid w:val="008B2D70"/>
    <w:rsid w:val="008B35D0"/>
    <w:rsid w:val="008B5DAE"/>
    <w:rsid w:val="008C2EF6"/>
    <w:rsid w:val="008C3947"/>
    <w:rsid w:val="008C5319"/>
    <w:rsid w:val="008D0D15"/>
    <w:rsid w:val="008D6150"/>
    <w:rsid w:val="008D6790"/>
    <w:rsid w:val="008E1427"/>
    <w:rsid w:val="008E4F01"/>
    <w:rsid w:val="00900B89"/>
    <w:rsid w:val="00900EAD"/>
    <w:rsid w:val="00900EB7"/>
    <w:rsid w:val="00970B9A"/>
    <w:rsid w:val="00983922"/>
    <w:rsid w:val="00985249"/>
    <w:rsid w:val="009911B9"/>
    <w:rsid w:val="009A181F"/>
    <w:rsid w:val="009A2D48"/>
    <w:rsid w:val="009A3FB2"/>
    <w:rsid w:val="009B3FDC"/>
    <w:rsid w:val="009D5FD8"/>
    <w:rsid w:val="009D7D37"/>
    <w:rsid w:val="00A11AE4"/>
    <w:rsid w:val="00A201DB"/>
    <w:rsid w:val="00A23414"/>
    <w:rsid w:val="00A37C57"/>
    <w:rsid w:val="00A42724"/>
    <w:rsid w:val="00A52545"/>
    <w:rsid w:val="00A5453F"/>
    <w:rsid w:val="00A559AF"/>
    <w:rsid w:val="00A94D09"/>
    <w:rsid w:val="00A9598E"/>
    <w:rsid w:val="00A959EE"/>
    <w:rsid w:val="00AA5A16"/>
    <w:rsid w:val="00AA69D5"/>
    <w:rsid w:val="00AD4467"/>
    <w:rsid w:val="00AD612D"/>
    <w:rsid w:val="00AD7319"/>
    <w:rsid w:val="00AE7FC7"/>
    <w:rsid w:val="00B012A6"/>
    <w:rsid w:val="00B045C2"/>
    <w:rsid w:val="00B206C3"/>
    <w:rsid w:val="00B23515"/>
    <w:rsid w:val="00B235EF"/>
    <w:rsid w:val="00B30CEE"/>
    <w:rsid w:val="00B33ECD"/>
    <w:rsid w:val="00B340F1"/>
    <w:rsid w:val="00B65117"/>
    <w:rsid w:val="00B9099A"/>
    <w:rsid w:val="00BA753F"/>
    <w:rsid w:val="00BB5602"/>
    <w:rsid w:val="00BC3A7C"/>
    <w:rsid w:val="00BC66D0"/>
    <w:rsid w:val="00C22F78"/>
    <w:rsid w:val="00C24B0C"/>
    <w:rsid w:val="00C32FA7"/>
    <w:rsid w:val="00C3545C"/>
    <w:rsid w:val="00C56608"/>
    <w:rsid w:val="00C77439"/>
    <w:rsid w:val="00CC78F7"/>
    <w:rsid w:val="00CD1AAE"/>
    <w:rsid w:val="00CE2738"/>
    <w:rsid w:val="00D100DA"/>
    <w:rsid w:val="00D3372C"/>
    <w:rsid w:val="00D34191"/>
    <w:rsid w:val="00D53F98"/>
    <w:rsid w:val="00D60A52"/>
    <w:rsid w:val="00D80E3A"/>
    <w:rsid w:val="00D86DA2"/>
    <w:rsid w:val="00D936AD"/>
    <w:rsid w:val="00DA26CF"/>
    <w:rsid w:val="00DC2AA5"/>
    <w:rsid w:val="00DC7EBB"/>
    <w:rsid w:val="00DD535D"/>
    <w:rsid w:val="00DE247C"/>
    <w:rsid w:val="00DF0541"/>
    <w:rsid w:val="00DF682F"/>
    <w:rsid w:val="00E112D0"/>
    <w:rsid w:val="00E46153"/>
    <w:rsid w:val="00E538A1"/>
    <w:rsid w:val="00E675EE"/>
    <w:rsid w:val="00E74DA3"/>
    <w:rsid w:val="00E82E1C"/>
    <w:rsid w:val="00E8723B"/>
    <w:rsid w:val="00EA0EF5"/>
    <w:rsid w:val="00EC7BCD"/>
    <w:rsid w:val="00ED314B"/>
    <w:rsid w:val="00EE5D22"/>
    <w:rsid w:val="00EF2E1A"/>
    <w:rsid w:val="00F13F80"/>
    <w:rsid w:val="00F23074"/>
    <w:rsid w:val="00F424C0"/>
    <w:rsid w:val="00F53923"/>
    <w:rsid w:val="00F63BCF"/>
    <w:rsid w:val="00F70DF9"/>
    <w:rsid w:val="00F7563A"/>
    <w:rsid w:val="00F863C7"/>
    <w:rsid w:val="00F9644A"/>
    <w:rsid w:val="00F967CA"/>
    <w:rsid w:val="00FA58A7"/>
    <w:rsid w:val="00FA5F95"/>
    <w:rsid w:val="00FA6C67"/>
    <w:rsid w:val="00FB0284"/>
    <w:rsid w:val="00FB5A1C"/>
    <w:rsid w:val="00FB776E"/>
    <w:rsid w:val="00FC38F7"/>
    <w:rsid w:val="00FC5CCA"/>
    <w:rsid w:val="00FE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C8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4F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6AC8"/>
    <w:pPr>
      <w:keepNext/>
      <w:spacing w:before="120"/>
      <w:jc w:val="center"/>
      <w:outlineLvl w:val="1"/>
    </w:pPr>
    <w:rPr>
      <w:b/>
      <w:bCs/>
      <w:caps/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6AC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3A7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3A7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C5AA3"/>
    <w:rPr>
      <w:rFonts w:cs="Times New Roman"/>
      <w:b/>
      <w:bCs/>
      <w:sz w:val="28"/>
      <w:szCs w:val="28"/>
      <w:lang w:val="lt-LT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2A6AC8"/>
    <w:pPr>
      <w:overflowPunct/>
      <w:autoSpaceDE/>
      <w:autoSpaceDN/>
      <w:adjustRightInd/>
      <w:ind w:firstLine="720"/>
      <w:jc w:val="both"/>
      <w:textAlignment w:val="auto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C5AA3"/>
    <w:rPr>
      <w:rFonts w:cs="Times New Roman"/>
      <w:sz w:val="24"/>
      <w:szCs w:val="24"/>
      <w:lang w:val="lt-LT" w:eastAsia="en-US" w:bidi="ar-SA"/>
    </w:rPr>
  </w:style>
  <w:style w:type="character" w:styleId="Hyperlink">
    <w:name w:val="Hyperlink"/>
    <w:basedOn w:val="DefaultParagraphFont"/>
    <w:uiPriority w:val="99"/>
    <w:rsid w:val="002A6AC8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190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C5AA3"/>
    <w:rPr>
      <w:rFonts w:ascii="Courier New" w:hAnsi="Courier New" w:cs="Courier New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1E05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C3A7C"/>
    <w:rPr>
      <w:rFonts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1E05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5AA3"/>
    <w:rPr>
      <w:rFonts w:cs="Times New Roman"/>
      <w:sz w:val="24"/>
      <w:szCs w:val="24"/>
      <w:lang w:val="lt-LT" w:eastAsia="en-US" w:bidi="ar-SA"/>
    </w:rPr>
  </w:style>
  <w:style w:type="paragraph" w:customStyle="1" w:styleId="Sraopastraipa">
    <w:name w:val="Sąrašo pastraipa"/>
    <w:basedOn w:val="Normal"/>
    <w:uiPriority w:val="99"/>
    <w:rsid w:val="001E051A"/>
    <w:pPr>
      <w:overflowPunct/>
      <w:autoSpaceDE/>
      <w:autoSpaceDN/>
      <w:adjustRightInd/>
      <w:ind w:left="720"/>
      <w:jc w:val="both"/>
      <w:textAlignment w:val="auto"/>
    </w:pPr>
    <w:rPr>
      <w:rFonts w:ascii="Calibri" w:hAnsi="Calibri"/>
      <w:sz w:val="22"/>
      <w:szCs w:val="22"/>
    </w:rPr>
  </w:style>
  <w:style w:type="paragraph" w:customStyle="1" w:styleId="Sraopastraipa0">
    <w:name w:val="Sąrao pastraipa"/>
    <w:basedOn w:val="Normal"/>
    <w:uiPriority w:val="99"/>
    <w:rsid w:val="001E051A"/>
    <w:pPr>
      <w:overflowPunct/>
      <w:autoSpaceDE/>
      <w:autoSpaceDN/>
      <w:adjustRightInd/>
      <w:ind w:left="720"/>
      <w:jc w:val="both"/>
      <w:textAlignment w:val="auto"/>
    </w:pPr>
    <w:rPr>
      <w:rFonts w:ascii="Calibri" w:hAnsi="Calibri" w:cs="Calibri"/>
      <w:sz w:val="22"/>
      <w:szCs w:val="22"/>
    </w:rPr>
  </w:style>
  <w:style w:type="paragraph" w:customStyle="1" w:styleId="Char1CharChar">
    <w:name w:val="Char1 Char Char"/>
    <w:basedOn w:val="Normal"/>
    <w:uiPriority w:val="99"/>
    <w:rsid w:val="00AD731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CharChar2">
    <w:name w:val="Char Char2"/>
    <w:basedOn w:val="Normal"/>
    <w:uiPriority w:val="99"/>
    <w:rsid w:val="008C531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Char1CharChar1">
    <w:name w:val="Char1 Char Char1"/>
    <w:basedOn w:val="Normal"/>
    <w:uiPriority w:val="99"/>
    <w:rsid w:val="009A2D4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Bodytext0">
    <w:name w:val="Body text"/>
    <w:basedOn w:val="Normal"/>
    <w:uiPriority w:val="99"/>
    <w:rsid w:val="003B3913"/>
    <w:pPr>
      <w:suppressAutoHyphens/>
      <w:overflowPunct/>
      <w:spacing w:line="298" w:lineRule="auto"/>
      <w:ind w:firstLine="312"/>
      <w:jc w:val="both"/>
      <w:textAlignment w:val="center"/>
    </w:pPr>
    <w:rPr>
      <w:color w:val="000000"/>
      <w:sz w:val="20"/>
      <w:lang w:val="en-US" w:eastAsia="lt-LT"/>
    </w:rPr>
  </w:style>
  <w:style w:type="paragraph" w:styleId="ListParagraph">
    <w:name w:val="List Paragraph"/>
    <w:basedOn w:val="Normal"/>
    <w:uiPriority w:val="99"/>
    <w:qFormat/>
    <w:rsid w:val="00F70DF9"/>
    <w:pPr>
      <w:overflowPunct/>
      <w:autoSpaceDE/>
      <w:autoSpaceDN/>
      <w:adjustRightInd/>
      <w:ind w:left="1296"/>
      <w:textAlignment w:val="auto"/>
    </w:pPr>
    <w:rPr>
      <w:rFonts w:eastAsia="SimSun"/>
      <w:szCs w:val="24"/>
      <w:lang w:val="en-US" w:eastAsia="zh-CN"/>
    </w:rPr>
  </w:style>
  <w:style w:type="paragraph" w:customStyle="1" w:styleId="LLPTekstas">
    <w:name w:val="LLPTekstas"/>
    <w:basedOn w:val="Normal"/>
    <w:uiPriority w:val="99"/>
    <w:rsid w:val="00F70DF9"/>
    <w:pPr>
      <w:overflowPunct/>
      <w:autoSpaceDE/>
      <w:autoSpaceDN/>
      <w:adjustRightInd/>
      <w:ind w:firstLine="567"/>
      <w:jc w:val="both"/>
      <w:textAlignment w:val="auto"/>
    </w:pPr>
    <w:rPr>
      <w:lang w:eastAsia="lt-LT"/>
    </w:rPr>
  </w:style>
  <w:style w:type="character" w:customStyle="1" w:styleId="LLCTekstas">
    <w:name w:val="LLCTekstas"/>
    <w:basedOn w:val="DefaultParagraphFont"/>
    <w:uiPriority w:val="99"/>
    <w:rsid w:val="00F70DF9"/>
    <w:rPr>
      <w:rFonts w:cs="Times New Roman"/>
    </w:rPr>
  </w:style>
  <w:style w:type="character" w:customStyle="1" w:styleId="DiagramaDiagrama">
    <w:name w:val="Diagrama Diagrama"/>
    <w:basedOn w:val="DefaultParagraphFont"/>
    <w:uiPriority w:val="99"/>
    <w:locked/>
    <w:rsid w:val="00260C6D"/>
    <w:rPr>
      <w:rFonts w:ascii="Courier New" w:hAnsi="Courier New" w:cs="Courier New"/>
      <w:lang w:val="lt-LT" w:eastAsia="lt-LT" w:bidi="ar-SA"/>
    </w:rPr>
  </w:style>
  <w:style w:type="paragraph" w:styleId="BodyText2">
    <w:name w:val="Body Text 2"/>
    <w:basedOn w:val="Normal"/>
    <w:link w:val="BodyText2Char"/>
    <w:uiPriority w:val="99"/>
    <w:rsid w:val="008E4F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C3A7C"/>
    <w:rPr>
      <w:rFonts w:cs="Times New Roman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8E4F01"/>
    <w:pPr>
      <w:overflowPunct/>
      <w:autoSpaceDE/>
      <w:autoSpaceDN/>
      <w:adjustRightInd/>
      <w:jc w:val="center"/>
      <w:textAlignment w:val="auto"/>
    </w:pPr>
    <w:rPr>
      <w:b/>
      <w:bCs/>
      <w:noProof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E4F01"/>
    <w:rPr>
      <w:rFonts w:cs="Times New Roman"/>
      <w:b/>
      <w:bCs/>
      <w:noProof/>
      <w:sz w:val="24"/>
      <w:szCs w:val="24"/>
      <w:lang w:val="lt-LT" w:eastAsia="en-US" w:bidi="ar-SA"/>
    </w:rPr>
  </w:style>
  <w:style w:type="paragraph" w:customStyle="1" w:styleId="CharChar1">
    <w:name w:val="Char Char1"/>
    <w:basedOn w:val="Normal"/>
    <w:uiPriority w:val="99"/>
    <w:rsid w:val="008E4F01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/>
    </w:rPr>
  </w:style>
  <w:style w:type="paragraph" w:customStyle="1" w:styleId="CharChar11">
    <w:name w:val="Char Char11"/>
    <w:basedOn w:val="Normal"/>
    <w:uiPriority w:val="99"/>
    <w:rsid w:val="00B012A6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43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732</Words>
  <Characters>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yg</dc:creator>
  <cp:keywords/>
  <dc:description/>
  <cp:lastModifiedBy>Comp</cp:lastModifiedBy>
  <cp:revision>4</cp:revision>
  <cp:lastPrinted>2017-11-21T15:37:00Z</cp:lastPrinted>
  <dcterms:created xsi:type="dcterms:W3CDTF">2017-11-27T10:49:00Z</dcterms:created>
  <dcterms:modified xsi:type="dcterms:W3CDTF">2017-11-30T06:16:00Z</dcterms:modified>
</cp:coreProperties>
</file>