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5232E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35232E" w:rsidRDefault="0035232E">
            <w:pPr>
              <w:spacing w:line="240" w:lineRule="atLeast"/>
              <w:jc w:val="center"/>
              <w:rPr>
                <w:color w:val="000000"/>
              </w:rPr>
            </w:pPr>
            <w:r w:rsidRPr="00DD4320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4" o:title=""/>
                </v:shape>
              </w:pict>
            </w:r>
            <w:r>
              <w:t xml:space="preserve">                                                     </w:t>
            </w:r>
          </w:p>
        </w:tc>
      </w:tr>
      <w:tr w:rsidR="0035232E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9639" w:type="dxa"/>
          </w:tcPr>
          <w:p w:rsidR="0035232E" w:rsidRDefault="0035232E">
            <w:pPr>
              <w:pStyle w:val="Heading2"/>
            </w:pPr>
            <w:r>
              <w:t>Pagėgių savivaldybės taryba</w:t>
            </w:r>
          </w:p>
          <w:p w:rsidR="0035232E" w:rsidRDefault="0035232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5232E" w:rsidRDefault="0035232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5232E" w:rsidRDefault="0035232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2016 m. rugsėjo 29 d. sprendimo Nr. t-190 ,,dėl leidimo imti  ilgalaikę paskolą investiciniams projektams finansuoti“ priedo pakeitimo (2)</w:t>
            </w:r>
          </w:p>
        </w:tc>
      </w:tr>
      <w:tr w:rsidR="0035232E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35232E" w:rsidRDefault="0035232E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2016 m. gruodžio 22 d. Nr. T-227</w:t>
            </w:r>
          </w:p>
          <w:p w:rsidR="0035232E" w:rsidRDefault="0035232E">
            <w:pPr>
              <w:jc w:val="center"/>
            </w:pPr>
            <w:r>
              <w:t>Pagėgiai</w:t>
            </w:r>
          </w:p>
        </w:tc>
      </w:tr>
    </w:tbl>
    <w:p w:rsidR="0035232E" w:rsidRDefault="0035232E" w:rsidP="00E1636B">
      <w:pPr>
        <w:ind w:firstLine="851"/>
        <w:jc w:val="both"/>
        <w:rPr>
          <w:sz w:val="23"/>
          <w:szCs w:val="23"/>
        </w:rPr>
      </w:pPr>
    </w:p>
    <w:p w:rsidR="0035232E" w:rsidRDefault="0035232E" w:rsidP="001C35CC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Vadovaudamasi Lietuvos Respublikos vietos savivaldos įstatymo</w:t>
      </w:r>
      <w:r>
        <w:rPr>
          <w:sz w:val="23"/>
          <w:szCs w:val="23"/>
        </w:rPr>
        <w:t xml:space="preserve"> </w:t>
      </w:r>
      <w:r w:rsidRPr="00E1636B">
        <w:rPr>
          <w:sz w:val="23"/>
          <w:szCs w:val="23"/>
        </w:rPr>
        <w:t>16 straipsnio 2 dalies 28 punktu</w:t>
      </w:r>
      <w:r>
        <w:rPr>
          <w:sz w:val="23"/>
          <w:szCs w:val="23"/>
        </w:rPr>
        <w:t xml:space="preserve"> ir 18 straipsnio 1 dalimi</w:t>
      </w:r>
      <w:r w:rsidRPr="00E1636B">
        <w:rPr>
          <w:sz w:val="23"/>
          <w:szCs w:val="23"/>
        </w:rPr>
        <w:t>, Lietuvos Respublikos biudžeto sandaros įstatymo</w:t>
      </w:r>
      <w:r>
        <w:rPr>
          <w:sz w:val="23"/>
          <w:szCs w:val="23"/>
        </w:rPr>
        <w:t xml:space="preserve"> 10 straipsnio 1 dalies 1 punktu</w:t>
      </w:r>
      <w:r w:rsidRPr="00E1636B">
        <w:rPr>
          <w:sz w:val="23"/>
          <w:szCs w:val="23"/>
        </w:rPr>
        <w:t xml:space="preserve"> </w:t>
      </w:r>
      <w:r w:rsidRPr="00921435">
        <w:t>ir Lietuvos Respublikos 201</w:t>
      </w:r>
      <w:r>
        <w:t>6</w:t>
      </w:r>
      <w:r w:rsidRPr="00921435">
        <w:t xml:space="preserve"> m. valstybės biudžeto ir savivaldybių biudžetų finansinių r</w:t>
      </w:r>
      <w:r>
        <w:t xml:space="preserve">odiklių patvirtinimo įstatymo </w:t>
      </w:r>
      <w:r>
        <w:rPr>
          <w:szCs w:val="24"/>
        </w:rPr>
        <w:t>11 straipsniu</w:t>
      </w:r>
      <w:r w:rsidRPr="00C640C1">
        <w:rPr>
          <w:sz w:val="23"/>
          <w:szCs w:val="23"/>
        </w:rPr>
        <w:t>, Pagėgių Savivaldybės</w:t>
      </w:r>
      <w:r w:rsidRPr="00E1636B">
        <w:rPr>
          <w:sz w:val="23"/>
          <w:szCs w:val="23"/>
        </w:rPr>
        <w:t xml:space="preserve"> kontrolieriaus 201</w:t>
      </w:r>
      <w:r>
        <w:rPr>
          <w:sz w:val="23"/>
          <w:szCs w:val="23"/>
        </w:rPr>
        <w:t>6</w:t>
      </w:r>
      <w:r w:rsidRPr="00E1636B">
        <w:rPr>
          <w:sz w:val="23"/>
          <w:szCs w:val="23"/>
        </w:rPr>
        <w:t xml:space="preserve"> m. </w:t>
      </w:r>
      <w:r>
        <w:rPr>
          <w:sz w:val="23"/>
          <w:szCs w:val="23"/>
        </w:rPr>
        <w:t xml:space="preserve">rugsėjo 18 </w:t>
      </w:r>
      <w:r w:rsidRPr="00E1636B">
        <w:rPr>
          <w:sz w:val="23"/>
          <w:szCs w:val="23"/>
        </w:rPr>
        <w:t xml:space="preserve"> d. išvada Nr.</w:t>
      </w:r>
      <w:r w:rsidRPr="00BB4532">
        <w:rPr>
          <w:sz w:val="23"/>
          <w:szCs w:val="23"/>
        </w:rPr>
        <w:t xml:space="preserve"> </w:t>
      </w:r>
      <w:r>
        <w:rPr>
          <w:sz w:val="23"/>
          <w:szCs w:val="23"/>
        </w:rPr>
        <w:t>K3-AI8 ,,Dėl Pagėgių savivaldybės galimybės imti ilgalaikę paskolą“</w:t>
      </w:r>
      <w:r w:rsidRPr="00E1636B">
        <w:rPr>
          <w:sz w:val="23"/>
          <w:szCs w:val="23"/>
        </w:rPr>
        <w:t xml:space="preserve">, Pagėgių savivaldybės taryba </w:t>
      </w:r>
    </w:p>
    <w:p w:rsidR="0035232E" w:rsidRPr="00E1636B" w:rsidRDefault="0035232E" w:rsidP="001C35CC">
      <w:pPr>
        <w:spacing w:line="360" w:lineRule="auto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n u s p r e n d ž i a:</w:t>
      </w:r>
    </w:p>
    <w:p w:rsidR="0035232E" w:rsidRDefault="0035232E" w:rsidP="001C35CC">
      <w:pPr>
        <w:spacing w:line="360" w:lineRule="auto"/>
        <w:ind w:firstLine="851"/>
        <w:jc w:val="both"/>
      </w:pPr>
      <w:r>
        <w:t xml:space="preserve">1. Pakeisti </w:t>
      </w:r>
      <w:r w:rsidRPr="00E1636B">
        <w:t xml:space="preserve">Pagėgių savivaldybės </w:t>
      </w:r>
      <w:r>
        <w:t>tarybos 2016 m. rugsėjo 29 d. sprendimo Nr. T-190 ,,Dėl leidimo imti ilgalaikę paskolą investiciniams projektams finansuoti“ priedą (pridedama), išdėstant nauja redakcija.</w:t>
      </w:r>
    </w:p>
    <w:p w:rsidR="0035232E" w:rsidRDefault="0035232E" w:rsidP="00A35BB7">
      <w:pPr>
        <w:spacing w:line="360" w:lineRule="auto"/>
        <w:ind w:firstLine="851"/>
        <w:jc w:val="both"/>
      </w:pPr>
      <w:r>
        <w:t xml:space="preserve">2. Pripažinti netekus galios </w:t>
      </w:r>
      <w:r w:rsidRPr="00E1636B">
        <w:t xml:space="preserve">Pagėgių savivaldybės </w:t>
      </w:r>
      <w:r>
        <w:t>tarybos 2016 m. lapkričio 30 d. sprendimo Nr. T- 214 ,,Dėl leidimo imti ilgalaikę paskolą investiciniams projektams finansuoti“ priedą .</w:t>
      </w:r>
    </w:p>
    <w:p w:rsidR="0035232E" w:rsidRPr="00E1636B" w:rsidRDefault="0035232E" w:rsidP="00A35BB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E1636B">
        <w:rPr>
          <w:sz w:val="23"/>
          <w:szCs w:val="23"/>
        </w:rPr>
        <w:t xml:space="preserve"> </w:t>
      </w:r>
      <w:r>
        <w:rPr>
          <w:sz w:val="23"/>
          <w:szCs w:val="23"/>
        </w:rPr>
        <w:t>3. S</w:t>
      </w:r>
      <w:r w:rsidRPr="00E1636B">
        <w:rPr>
          <w:sz w:val="23"/>
          <w:szCs w:val="23"/>
        </w:rPr>
        <w:t>prendim</w:t>
      </w:r>
      <w:r>
        <w:rPr>
          <w:sz w:val="23"/>
          <w:szCs w:val="23"/>
        </w:rPr>
        <w:t>ą</w:t>
      </w:r>
      <w:r w:rsidRPr="00E1636B">
        <w:rPr>
          <w:sz w:val="23"/>
          <w:szCs w:val="23"/>
        </w:rPr>
        <w:t xml:space="preserve"> paskelbti </w:t>
      </w:r>
      <w:r>
        <w:rPr>
          <w:sz w:val="23"/>
          <w:szCs w:val="23"/>
        </w:rPr>
        <w:t>Teisės aktų registre ir Pagėgių savivaldybės interneto svetainėje</w:t>
      </w:r>
      <w:r w:rsidRPr="00E1636B">
        <w:rPr>
          <w:sz w:val="23"/>
          <w:szCs w:val="23"/>
        </w:rPr>
        <w:t xml:space="preserve"> </w:t>
      </w:r>
      <w:hyperlink r:id="rId5" w:history="1">
        <w:r w:rsidRPr="00962C4A">
          <w:rPr>
            <w:rStyle w:val="Hyperlink"/>
            <w:color w:val="auto"/>
            <w:sz w:val="23"/>
            <w:szCs w:val="23"/>
            <w:u w:val="none"/>
          </w:rPr>
          <w:t>www.pagegiai.lt</w:t>
        </w:r>
      </w:hyperlink>
      <w:r w:rsidRPr="00962C4A">
        <w:rPr>
          <w:sz w:val="23"/>
          <w:szCs w:val="23"/>
        </w:rPr>
        <w:t>.</w:t>
      </w:r>
    </w:p>
    <w:p w:rsidR="0035232E" w:rsidRDefault="0035232E" w:rsidP="001C35CC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Šis sprendimas gali būti skundžiamas Lietuvos Respublikos administracinių bylų teisenos įstatymo nustatyta tvarka.</w:t>
      </w:r>
    </w:p>
    <w:p w:rsidR="0035232E" w:rsidRDefault="0035232E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35232E" w:rsidRPr="00E1636B" w:rsidRDefault="0035232E" w:rsidP="001C35CC">
      <w:pPr>
        <w:spacing w:line="360" w:lineRule="auto"/>
        <w:ind w:firstLine="851"/>
        <w:jc w:val="both"/>
        <w:rPr>
          <w:sz w:val="23"/>
          <w:szCs w:val="23"/>
        </w:rPr>
      </w:pPr>
    </w:p>
    <w:p w:rsidR="0035232E" w:rsidRDefault="0035232E" w:rsidP="005B20A4">
      <w:pPr>
        <w:jc w:val="both"/>
        <w:rPr>
          <w:sz w:val="28"/>
          <w:szCs w:val="28"/>
        </w:rPr>
      </w:pPr>
      <w:r>
        <w:rPr>
          <w:sz w:val="23"/>
          <w:szCs w:val="23"/>
        </w:rPr>
        <w:t>Savivaldybės meras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Virginijus Komskis</w:t>
      </w:r>
      <w:r>
        <w:t xml:space="preserve"> </w:t>
      </w:r>
    </w:p>
    <w:sectPr w:rsidR="0035232E" w:rsidSect="0035232E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82E61"/>
    <w:rsid w:val="00093A19"/>
    <w:rsid w:val="000D3493"/>
    <w:rsid w:val="00133124"/>
    <w:rsid w:val="00191BE6"/>
    <w:rsid w:val="001C35CC"/>
    <w:rsid w:val="001D410E"/>
    <w:rsid w:val="001F4EE8"/>
    <w:rsid w:val="00200B2C"/>
    <w:rsid w:val="0020460C"/>
    <w:rsid w:val="0020756F"/>
    <w:rsid w:val="00250F00"/>
    <w:rsid w:val="00281DEE"/>
    <w:rsid w:val="00292C61"/>
    <w:rsid w:val="00297573"/>
    <w:rsid w:val="002B24BC"/>
    <w:rsid w:val="002E48FC"/>
    <w:rsid w:val="002F0C97"/>
    <w:rsid w:val="0031303C"/>
    <w:rsid w:val="00331933"/>
    <w:rsid w:val="00350B76"/>
    <w:rsid w:val="0035232E"/>
    <w:rsid w:val="00382033"/>
    <w:rsid w:val="00397673"/>
    <w:rsid w:val="003A4D3B"/>
    <w:rsid w:val="003E4A9D"/>
    <w:rsid w:val="0043748F"/>
    <w:rsid w:val="004463FC"/>
    <w:rsid w:val="004902CC"/>
    <w:rsid w:val="004E0F38"/>
    <w:rsid w:val="00544145"/>
    <w:rsid w:val="00561A1B"/>
    <w:rsid w:val="00581306"/>
    <w:rsid w:val="00581407"/>
    <w:rsid w:val="00582609"/>
    <w:rsid w:val="00594D95"/>
    <w:rsid w:val="005A260F"/>
    <w:rsid w:val="005B0EA1"/>
    <w:rsid w:val="005B20A4"/>
    <w:rsid w:val="005D0935"/>
    <w:rsid w:val="00624EC3"/>
    <w:rsid w:val="00682407"/>
    <w:rsid w:val="006C1923"/>
    <w:rsid w:val="007500D6"/>
    <w:rsid w:val="00750A65"/>
    <w:rsid w:val="007869BE"/>
    <w:rsid w:val="007A16DD"/>
    <w:rsid w:val="007C4D2F"/>
    <w:rsid w:val="008404BE"/>
    <w:rsid w:val="00841238"/>
    <w:rsid w:val="0087419A"/>
    <w:rsid w:val="008912EE"/>
    <w:rsid w:val="00900D07"/>
    <w:rsid w:val="00921435"/>
    <w:rsid w:val="00931F2A"/>
    <w:rsid w:val="009447EB"/>
    <w:rsid w:val="00962C4A"/>
    <w:rsid w:val="00973AE6"/>
    <w:rsid w:val="00A05B90"/>
    <w:rsid w:val="00A34AD8"/>
    <w:rsid w:val="00A35BB7"/>
    <w:rsid w:val="00A438B8"/>
    <w:rsid w:val="00A43DDF"/>
    <w:rsid w:val="00A802E9"/>
    <w:rsid w:val="00A8694B"/>
    <w:rsid w:val="00A932A7"/>
    <w:rsid w:val="00A97A07"/>
    <w:rsid w:val="00AA3D66"/>
    <w:rsid w:val="00AD1F4C"/>
    <w:rsid w:val="00AF048E"/>
    <w:rsid w:val="00B07583"/>
    <w:rsid w:val="00B60F84"/>
    <w:rsid w:val="00B62B0C"/>
    <w:rsid w:val="00BB4532"/>
    <w:rsid w:val="00BC04D9"/>
    <w:rsid w:val="00BC0F9E"/>
    <w:rsid w:val="00BD288F"/>
    <w:rsid w:val="00BD5CD9"/>
    <w:rsid w:val="00BE2C78"/>
    <w:rsid w:val="00C25DFC"/>
    <w:rsid w:val="00C640C1"/>
    <w:rsid w:val="00C75E3D"/>
    <w:rsid w:val="00D33CED"/>
    <w:rsid w:val="00D82680"/>
    <w:rsid w:val="00D95D1C"/>
    <w:rsid w:val="00DD4320"/>
    <w:rsid w:val="00E07C46"/>
    <w:rsid w:val="00E1636B"/>
    <w:rsid w:val="00E16B74"/>
    <w:rsid w:val="00E24723"/>
    <w:rsid w:val="00E71580"/>
    <w:rsid w:val="00EA1BC3"/>
    <w:rsid w:val="00EA5DD5"/>
    <w:rsid w:val="00EB3A30"/>
    <w:rsid w:val="00ED140F"/>
    <w:rsid w:val="00F14C3F"/>
    <w:rsid w:val="00F17C41"/>
    <w:rsid w:val="00F47B6E"/>
    <w:rsid w:val="00F54370"/>
    <w:rsid w:val="00F62666"/>
    <w:rsid w:val="00F71030"/>
    <w:rsid w:val="00F93CDC"/>
    <w:rsid w:val="00FB10AE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4D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4D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4D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4D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DA"/>
    <w:rPr>
      <w:sz w:val="0"/>
      <w:szCs w:val="0"/>
      <w:lang w:eastAsia="en-US"/>
    </w:rPr>
  </w:style>
  <w:style w:type="paragraph" w:customStyle="1" w:styleId="Char1CharChar">
    <w:name w:val="Char1 Char Char"/>
    <w:basedOn w:val="Normal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36B"/>
    <w:rPr>
      <w:rFonts w:cs="Times New Roman"/>
      <w:sz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rFonts w:cs="Times New Roman"/>
      <w:color w:val="0000FF"/>
      <w:u w:val="single"/>
    </w:rPr>
  </w:style>
  <w:style w:type="paragraph" w:customStyle="1" w:styleId="Char1CharChar1">
    <w:name w:val="Char1 Char Char1"/>
    <w:basedOn w:val="Normal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idrikiene.PAGEGIAI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328</TotalTime>
  <Pages>1</Pages>
  <Words>987</Words>
  <Characters>564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92</cp:revision>
  <cp:lastPrinted>2014-05-07T09:53:00Z</cp:lastPrinted>
  <dcterms:created xsi:type="dcterms:W3CDTF">2012-03-21T09:25:00Z</dcterms:created>
  <dcterms:modified xsi:type="dcterms:W3CDTF">2016-12-27T08:19:00Z</dcterms:modified>
</cp:coreProperties>
</file>