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3" w:rsidRDefault="008F63E3" w:rsidP="008F63E3">
      <w:pPr>
        <w:spacing w:line="360" w:lineRule="auto"/>
        <w:rPr>
          <w:b/>
        </w:rPr>
      </w:pPr>
    </w:p>
    <w:p w:rsidR="008F63E3" w:rsidRPr="005F57CD" w:rsidRDefault="008F63E3" w:rsidP="008F63E3">
      <w:pPr>
        <w:tabs>
          <w:tab w:val="left" w:pos="7635"/>
        </w:tabs>
        <w:rPr>
          <w:b/>
        </w:rPr>
      </w:pPr>
      <w:r>
        <w:tab/>
      </w:r>
    </w:p>
    <w:tbl>
      <w:tblPr>
        <w:tblW w:w="9645" w:type="dxa"/>
        <w:tblInd w:w="108" w:type="dxa"/>
        <w:tblLayout w:type="fixed"/>
        <w:tblLook w:val="04A0"/>
      </w:tblPr>
      <w:tblGrid>
        <w:gridCol w:w="9645"/>
      </w:tblGrid>
      <w:tr w:rsidR="008F63E3">
        <w:trPr>
          <w:trHeight w:val="1142"/>
        </w:trPr>
        <w:tc>
          <w:tcPr>
            <w:tcW w:w="9639" w:type="dxa"/>
          </w:tcPr>
          <w:p w:rsidR="008F63E3" w:rsidRDefault="008F63E3" w:rsidP="00EF2C99">
            <w:pPr>
              <w:tabs>
                <w:tab w:val="center" w:pos="4711"/>
                <w:tab w:val="left" w:pos="8010"/>
              </w:tabs>
              <w:rPr>
                <w:b/>
                <w:color w:val="000000"/>
              </w:rPr>
            </w:pPr>
            <w:r>
              <w:tab/>
            </w:r>
            <w:r w:rsidR="003B3EAD">
              <w:rPr>
                <w:noProof/>
                <w:sz w:val="28"/>
                <w:lang w:eastAsia="lt-LT"/>
              </w:rPr>
              <w:drawing>
                <wp:inline distT="0" distB="0" distL="0" distR="0">
                  <wp:extent cx="491490" cy="628015"/>
                  <wp:effectExtent l="19050" t="0" r="381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491490" cy="628015"/>
                          </a:xfrm>
                          <a:prstGeom prst="rect">
                            <a:avLst/>
                          </a:prstGeom>
                          <a:noFill/>
                          <a:ln w="9525">
                            <a:noFill/>
                            <a:miter lim="800000"/>
                            <a:headEnd/>
                            <a:tailEnd/>
                          </a:ln>
                        </pic:spPr>
                      </pic:pic>
                    </a:graphicData>
                  </a:graphic>
                </wp:inline>
              </w:drawing>
            </w:r>
          </w:p>
        </w:tc>
      </w:tr>
      <w:tr w:rsidR="008F63E3">
        <w:trPr>
          <w:trHeight w:val="1647"/>
        </w:trPr>
        <w:tc>
          <w:tcPr>
            <w:tcW w:w="9639" w:type="dxa"/>
          </w:tcPr>
          <w:p w:rsidR="008F63E3" w:rsidRPr="00CE2FDE" w:rsidRDefault="008F63E3" w:rsidP="00EF2C99">
            <w:pPr>
              <w:pStyle w:val="Antrat2"/>
              <w:jc w:val="center"/>
              <w:rPr>
                <w:sz w:val="24"/>
                <w:szCs w:val="24"/>
                <w:lang w:val="lt-LT" w:eastAsia="lt-LT"/>
              </w:rPr>
            </w:pPr>
            <w:r w:rsidRPr="00CE2FDE">
              <w:rPr>
                <w:sz w:val="24"/>
                <w:szCs w:val="24"/>
                <w:lang w:val="lt-LT" w:eastAsia="lt-LT"/>
              </w:rPr>
              <w:t>PAGĖGIŲ SAVIVALDYBĖS TARYBA</w:t>
            </w:r>
          </w:p>
          <w:p w:rsidR="008F63E3" w:rsidRDefault="008F63E3" w:rsidP="00EF2C99">
            <w:pPr>
              <w:jc w:val="center"/>
              <w:rPr>
                <w:b/>
                <w:bCs/>
                <w:caps/>
                <w:color w:val="000000"/>
              </w:rPr>
            </w:pPr>
            <w:r>
              <w:rPr>
                <w:b/>
                <w:bCs/>
                <w:caps/>
                <w:color w:val="000000"/>
              </w:rPr>
              <w:t>sprendimas</w:t>
            </w:r>
          </w:p>
          <w:p w:rsidR="008F63E3" w:rsidRDefault="008F63E3" w:rsidP="00A90E6D">
            <w:pPr>
              <w:jc w:val="center"/>
              <w:rPr>
                <w:b/>
              </w:rPr>
            </w:pPr>
            <w:r>
              <w:rPr>
                <w:b/>
              </w:rPr>
              <w:t xml:space="preserve">DĖL PAGĖGIŲ </w:t>
            </w:r>
            <w:r w:rsidR="00A90E6D">
              <w:rPr>
                <w:b/>
              </w:rPr>
              <w:t>ALGIMANTO MACKAUS</w:t>
            </w:r>
            <w:r>
              <w:rPr>
                <w:b/>
              </w:rPr>
              <w:t xml:space="preserve"> GIMNAZIJOS </w:t>
            </w:r>
            <w:r w:rsidR="00C57899">
              <w:rPr>
                <w:b/>
              </w:rPr>
              <w:t>VADOVO</w:t>
            </w:r>
            <w:r w:rsidR="00AE4145">
              <w:rPr>
                <w:b/>
              </w:rPr>
              <w:t xml:space="preserve"> </w:t>
            </w:r>
            <w:r>
              <w:rPr>
                <w:b/>
              </w:rPr>
              <w:t>201</w:t>
            </w:r>
            <w:r w:rsidR="00505F6E">
              <w:rPr>
                <w:b/>
              </w:rPr>
              <w:t>9</w:t>
            </w:r>
            <w:r>
              <w:rPr>
                <w:b/>
              </w:rPr>
              <w:t xml:space="preserve"> METŲ VEIKLOS ATASKAIT</w:t>
            </w:r>
            <w:r w:rsidR="009B153F">
              <w:rPr>
                <w:b/>
              </w:rPr>
              <w:t>OS</w:t>
            </w:r>
            <w:r>
              <w:rPr>
                <w:b/>
              </w:rPr>
              <w:t xml:space="preserve"> </w:t>
            </w:r>
          </w:p>
        </w:tc>
      </w:tr>
      <w:tr w:rsidR="008F63E3">
        <w:trPr>
          <w:trHeight w:val="703"/>
        </w:trPr>
        <w:tc>
          <w:tcPr>
            <w:tcW w:w="9639" w:type="dxa"/>
          </w:tcPr>
          <w:p w:rsidR="008F63E3" w:rsidRDefault="006705C5" w:rsidP="00EF2C99">
            <w:pPr>
              <w:jc w:val="center"/>
              <w:rPr>
                <w:lang w:val="pt-BR"/>
              </w:rPr>
            </w:pPr>
            <w:r>
              <w:rPr>
                <w:lang w:val="pt-BR"/>
              </w:rPr>
              <w:t>20</w:t>
            </w:r>
            <w:r w:rsidR="005F57CD">
              <w:rPr>
                <w:lang w:val="pt-BR"/>
              </w:rPr>
              <w:t>20</w:t>
            </w:r>
            <w:r w:rsidR="008F63E3">
              <w:rPr>
                <w:lang w:val="pt-BR"/>
              </w:rPr>
              <w:t xml:space="preserve"> m. </w:t>
            </w:r>
            <w:r>
              <w:rPr>
                <w:lang w:val="pt-BR"/>
              </w:rPr>
              <w:t xml:space="preserve">vasario </w:t>
            </w:r>
            <w:r w:rsidR="00DE1242">
              <w:rPr>
                <w:lang w:val="pt-BR"/>
              </w:rPr>
              <w:t>27</w:t>
            </w:r>
            <w:r>
              <w:rPr>
                <w:lang w:val="pt-BR"/>
              </w:rPr>
              <w:t xml:space="preserve"> </w:t>
            </w:r>
            <w:r w:rsidR="008F63E3">
              <w:rPr>
                <w:lang w:val="pt-BR"/>
              </w:rPr>
              <w:t>d. Nr.</w:t>
            </w:r>
            <w:r w:rsidR="008D22EC">
              <w:rPr>
                <w:lang w:val="pt-BR"/>
              </w:rPr>
              <w:t xml:space="preserve"> </w:t>
            </w:r>
            <w:r w:rsidR="008F63E3">
              <w:rPr>
                <w:lang w:val="pt-BR"/>
              </w:rPr>
              <w:t>T</w:t>
            </w:r>
            <w:r w:rsidR="00DE1242">
              <w:rPr>
                <w:lang w:val="pt-BR"/>
              </w:rPr>
              <w:t>-33</w:t>
            </w:r>
          </w:p>
          <w:p w:rsidR="008F63E3" w:rsidRDefault="008F63E3" w:rsidP="00EF2C99">
            <w:pPr>
              <w:jc w:val="center"/>
              <w:rPr>
                <w:lang w:val="pt-BR"/>
              </w:rPr>
            </w:pPr>
            <w:r>
              <w:rPr>
                <w:lang w:val="pt-BR"/>
              </w:rPr>
              <w:t>Pagėgiai</w:t>
            </w:r>
          </w:p>
        </w:tc>
      </w:tr>
    </w:tbl>
    <w:p w:rsidR="00CC307B" w:rsidRPr="00216062" w:rsidRDefault="008F63E3" w:rsidP="000337EC">
      <w:pPr>
        <w:pStyle w:val="Antrats"/>
        <w:jc w:val="both"/>
        <w:rPr>
          <w:spacing w:val="60"/>
          <w:lang w:val="pt-BR"/>
        </w:rPr>
      </w:pPr>
      <w:r>
        <w:t xml:space="preserve">         </w:t>
      </w:r>
      <w:r w:rsidR="008B021E" w:rsidRPr="00216062">
        <w:rPr>
          <w:lang w:val="pt-BR"/>
        </w:rPr>
        <w:t xml:space="preserve">     </w:t>
      </w:r>
      <w:r w:rsidR="00634582">
        <w:rPr>
          <w:lang w:val="pt-BR"/>
        </w:rPr>
        <w:t xml:space="preserve"> </w:t>
      </w:r>
      <w:r w:rsidR="004D1CD3">
        <w:rPr>
          <w:lang w:val="pt-BR"/>
        </w:rPr>
        <w:t xml:space="preserve"> </w:t>
      </w:r>
      <w:r w:rsidR="008B021E" w:rsidRPr="00216062">
        <w:rPr>
          <w:lang w:val="pt-BR"/>
        </w:rPr>
        <w:t xml:space="preserve">Vadovaudamasi Lietuvos Respublikos vietos savivaldos įstatymo 16 straipsnio 2 dalies 19 punktu, </w:t>
      </w:r>
      <w:r w:rsidR="008B021E" w:rsidRPr="00216062">
        <w:t>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00CC307B" w:rsidRPr="00216062">
        <w:t xml:space="preserve">, </w:t>
      </w:r>
      <w:r w:rsidR="00505F6E">
        <w:rPr>
          <w:lang w:val="pt-BR"/>
        </w:rPr>
        <w:t xml:space="preserve">Pagėgių savivaldybės tarybos veiklos reglamento, patvirtinto Pagėgių savivaldybės tarybos 2017 m. spalio 2 d. sprendimu Nr. T-144 „Dėl Pagėgių savivaldybės tarybos veiklos reglamento patvirtinimo”, 320.3 papunkčiu, Pagėgių savivaldybės taryba  </w:t>
      </w:r>
      <w:r w:rsidR="003A26C5">
        <w:rPr>
          <w:spacing w:val="60"/>
          <w:lang w:val="pt-BR"/>
        </w:rPr>
        <w:t>nusprendžia</w:t>
      </w:r>
      <w:r w:rsidR="00505F6E">
        <w:rPr>
          <w:spacing w:val="60"/>
          <w:lang w:val="pt-BR"/>
        </w:rPr>
        <w:t>:</w:t>
      </w:r>
    </w:p>
    <w:p w:rsidR="008B021E" w:rsidRPr="00216062" w:rsidRDefault="008B021E" w:rsidP="000337EC">
      <w:pPr>
        <w:ind w:firstLine="720"/>
        <w:jc w:val="both"/>
      </w:pPr>
      <w:r w:rsidRPr="00216062">
        <w:rPr>
          <w:lang w:val="pt-BR"/>
        </w:rPr>
        <w:t xml:space="preserve">   </w:t>
      </w:r>
      <w:r w:rsidR="00617FA3" w:rsidRPr="00216062">
        <w:rPr>
          <w:lang w:val="pt-BR"/>
        </w:rPr>
        <w:t xml:space="preserve"> </w:t>
      </w:r>
      <w:r w:rsidRPr="00216062">
        <w:rPr>
          <w:lang w:val="pt-BR"/>
        </w:rPr>
        <w:t xml:space="preserve">  </w:t>
      </w:r>
      <w:r w:rsidR="00634582">
        <w:rPr>
          <w:lang w:val="pt-BR"/>
        </w:rPr>
        <w:t xml:space="preserve"> </w:t>
      </w:r>
      <w:r w:rsidRPr="00216062">
        <w:rPr>
          <w:lang w:val="pt-BR"/>
        </w:rPr>
        <w:t xml:space="preserve">1. Pritarti Pagėgių </w:t>
      </w:r>
      <w:r w:rsidR="00A90E6D">
        <w:rPr>
          <w:lang w:val="pt-BR"/>
        </w:rPr>
        <w:t xml:space="preserve">Algimanto Mackaus </w:t>
      </w:r>
      <w:r w:rsidRPr="00216062">
        <w:rPr>
          <w:lang w:val="pt-BR"/>
        </w:rPr>
        <w:t xml:space="preserve">gimnazijos </w:t>
      </w:r>
      <w:r w:rsidR="00505F6E">
        <w:rPr>
          <w:lang w:val="pt-BR"/>
        </w:rPr>
        <w:t>vadovo</w:t>
      </w:r>
      <w:r w:rsidRPr="00216062">
        <w:rPr>
          <w:lang w:val="pt-BR"/>
        </w:rPr>
        <w:t xml:space="preserve"> 201</w:t>
      </w:r>
      <w:r w:rsidR="00505F6E">
        <w:rPr>
          <w:lang w:val="pt-BR"/>
        </w:rPr>
        <w:t>9</w:t>
      </w:r>
      <w:r w:rsidRPr="00216062">
        <w:rPr>
          <w:lang w:val="pt-BR"/>
        </w:rPr>
        <w:t xml:space="preserve"> m. veiklos ataskaitai </w:t>
      </w:r>
      <w:r w:rsidRPr="00216062">
        <w:t>(pridedama)</w:t>
      </w:r>
      <w:r w:rsidR="00505F6E">
        <w:t>.</w:t>
      </w:r>
      <w:r w:rsidRPr="00216062">
        <w:t xml:space="preserve"> </w:t>
      </w:r>
    </w:p>
    <w:p w:rsidR="008B021E" w:rsidRPr="00A90E6D" w:rsidRDefault="008B021E" w:rsidP="000337EC">
      <w:pPr>
        <w:pStyle w:val="Pagrindiniotekstotrauka2"/>
        <w:spacing w:after="0" w:line="240" w:lineRule="auto"/>
        <w:ind w:left="0" w:firstLine="851"/>
        <w:jc w:val="both"/>
        <w:rPr>
          <w:szCs w:val="24"/>
        </w:rPr>
      </w:pPr>
      <w:r w:rsidRPr="00216062">
        <w:rPr>
          <w:szCs w:val="24"/>
        </w:rPr>
        <w:t xml:space="preserve">     </w:t>
      </w:r>
      <w:r w:rsidR="00505F6E">
        <w:rPr>
          <w:szCs w:val="24"/>
        </w:rPr>
        <w:t>2</w:t>
      </w:r>
      <w:r w:rsidRPr="00216062">
        <w:rPr>
          <w:szCs w:val="24"/>
        </w:rPr>
        <w:t xml:space="preserve">. Paskelbti </w:t>
      </w:r>
      <w:r w:rsidR="002A3B59">
        <w:rPr>
          <w:szCs w:val="24"/>
        </w:rPr>
        <w:t>a</w:t>
      </w:r>
      <w:r w:rsidRPr="00216062">
        <w:rPr>
          <w:szCs w:val="24"/>
        </w:rPr>
        <w:t xml:space="preserve">taskaitą kartu su kitų metų užduotimis ir vadovo kompetencijų </w:t>
      </w:r>
      <w:r w:rsidR="00634582">
        <w:rPr>
          <w:szCs w:val="24"/>
        </w:rPr>
        <w:t xml:space="preserve">bei </w:t>
      </w:r>
      <w:r w:rsidRPr="00216062">
        <w:rPr>
          <w:szCs w:val="24"/>
        </w:rPr>
        <w:t>veiklos tobulinimo rekomendacijomis (kryptimis)</w:t>
      </w:r>
      <w:r w:rsidR="00CC307B" w:rsidRPr="00216062">
        <w:rPr>
          <w:szCs w:val="24"/>
        </w:rPr>
        <w:t xml:space="preserve"> </w:t>
      </w:r>
      <w:r w:rsidR="00CC307B" w:rsidRPr="00216062">
        <w:rPr>
          <w:szCs w:val="24"/>
          <w:lang w:val="pt-BR"/>
        </w:rPr>
        <w:t xml:space="preserve">Pagėgių </w:t>
      </w:r>
      <w:r w:rsidR="00A90E6D">
        <w:rPr>
          <w:szCs w:val="24"/>
          <w:lang w:val="pt-BR"/>
        </w:rPr>
        <w:t>Algimanto Mackaus</w:t>
      </w:r>
      <w:r w:rsidR="00CC307B" w:rsidRPr="00216062">
        <w:rPr>
          <w:szCs w:val="24"/>
          <w:lang w:val="pt-BR"/>
        </w:rPr>
        <w:t xml:space="preserve"> gimnazijos </w:t>
      </w:r>
      <w:r w:rsidR="00CC307B" w:rsidRPr="00216062">
        <w:rPr>
          <w:szCs w:val="24"/>
        </w:rPr>
        <w:t xml:space="preserve">interneto </w:t>
      </w:r>
      <w:r w:rsidR="00CC307B" w:rsidRPr="00A90E6D">
        <w:rPr>
          <w:szCs w:val="24"/>
        </w:rPr>
        <w:t xml:space="preserve">svetainėje </w:t>
      </w:r>
      <w:r w:rsidR="00C27B28">
        <w:rPr>
          <w:rStyle w:val="Hipersaitas"/>
          <w:rFonts w:eastAsia="SimSun"/>
          <w:color w:val="auto"/>
          <w:u w:val="none"/>
        </w:rPr>
        <w:t>www.gimnazija.pagegiai.lm.lt</w:t>
      </w:r>
      <w:r w:rsidR="00634582" w:rsidRPr="00A90E6D">
        <w:rPr>
          <w:rStyle w:val="Hipersaitas"/>
          <w:color w:val="auto"/>
          <w:szCs w:val="24"/>
          <w:u w:val="none"/>
        </w:rPr>
        <w:t>.</w:t>
      </w:r>
    </w:p>
    <w:p w:rsidR="00CC307B" w:rsidRPr="00216062" w:rsidRDefault="00CC307B" w:rsidP="000337EC">
      <w:pPr>
        <w:pStyle w:val="Pagrindiniotekstotrauka2"/>
        <w:spacing w:after="0" w:line="240" w:lineRule="auto"/>
        <w:ind w:left="0" w:firstLine="851"/>
        <w:jc w:val="both"/>
        <w:rPr>
          <w:szCs w:val="24"/>
        </w:rPr>
      </w:pPr>
      <w:r w:rsidRPr="00216062">
        <w:rPr>
          <w:szCs w:val="24"/>
        </w:rPr>
        <w:t xml:space="preserve">     </w:t>
      </w:r>
      <w:r w:rsidR="00505F6E">
        <w:rPr>
          <w:szCs w:val="24"/>
        </w:rPr>
        <w:t>3</w:t>
      </w:r>
      <w:r w:rsidRPr="00216062">
        <w:rPr>
          <w:szCs w:val="24"/>
          <w:lang w:val="pt-BR"/>
        </w:rPr>
        <w:t xml:space="preserve">. Sprendimą paskelbti Pagėgių savivaldybės interneto svetainėje </w:t>
      </w:r>
      <w:hyperlink r:id="rId8" w:history="1">
        <w:r w:rsidRPr="00BC6B12">
          <w:rPr>
            <w:rStyle w:val="Hipersaitas"/>
            <w:rFonts w:eastAsia="SimSun"/>
            <w:color w:val="auto"/>
            <w:szCs w:val="24"/>
            <w:u w:val="none"/>
            <w:lang w:val="pt-BR"/>
          </w:rPr>
          <w:t>www.pagegiai.lt</w:t>
        </w:r>
      </w:hyperlink>
      <w:r w:rsidRPr="00BC6B12">
        <w:rPr>
          <w:szCs w:val="24"/>
          <w:lang w:val="pt-BR"/>
        </w:rPr>
        <w:t>.</w:t>
      </w:r>
    </w:p>
    <w:p w:rsidR="00505F6E" w:rsidRDefault="00CC307B" w:rsidP="000337EC">
      <w:pPr>
        <w:jc w:val="both"/>
      </w:pPr>
      <w:r w:rsidRPr="00216062">
        <w:t xml:space="preserve">                   </w:t>
      </w:r>
      <w:r w:rsidR="00727E35">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r w:rsidRPr="00216062">
        <w:t xml:space="preserve"> </w:t>
      </w:r>
    </w:p>
    <w:p w:rsidR="00DE1242" w:rsidRDefault="00DE1242" w:rsidP="000337EC">
      <w:pPr>
        <w:jc w:val="both"/>
      </w:pPr>
    </w:p>
    <w:p w:rsidR="00DE1242" w:rsidRDefault="00DE1242" w:rsidP="000337EC">
      <w:pPr>
        <w:jc w:val="both"/>
      </w:pPr>
    </w:p>
    <w:p w:rsidR="00DE1242" w:rsidRDefault="00DE1242" w:rsidP="000337EC">
      <w:pPr>
        <w:jc w:val="both"/>
      </w:pPr>
    </w:p>
    <w:p w:rsidR="00DE1242" w:rsidRDefault="00DE1242" w:rsidP="000337EC">
      <w:pPr>
        <w:jc w:val="both"/>
      </w:pPr>
      <w:r>
        <w:t>Savivaldybės meras</w:t>
      </w:r>
      <w:r>
        <w:tab/>
      </w:r>
      <w:r>
        <w:tab/>
      </w:r>
      <w:r>
        <w:tab/>
      </w:r>
      <w:r>
        <w:tab/>
        <w:t xml:space="preserve">               Vaidas Bendaravičius</w:t>
      </w:r>
    </w:p>
    <w:p w:rsidR="00B10A09" w:rsidRDefault="00B10A09" w:rsidP="00CC307B">
      <w:pPr>
        <w:jc w:val="both"/>
      </w:pPr>
    </w:p>
    <w:p w:rsidR="00DE1242" w:rsidRDefault="00DE1242" w:rsidP="00CC307B">
      <w:pPr>
        <w:jc w:val="both"/>
      </w:pPr>
    </w:p>
    <w:p w:rsidR="00DE1242" w:rsidRDefault="00DE1242" w:rsidP="00CC307B">
      <w:pPr>
        <w:jc w:val="both"/>
      </w:pPr>
    </w:p>
    <w:p w:rsidR="00DE1242" w:rsidRDefault="00DE1242" w:rsidP="00CC307B">
      <w:pPr>
        <w:jc w:val="both"/>
      </w:pPr>
    </w:p>
    <w:p w:rsidR="00DE1242" w:rsidRDefault="00DE1242" w:rsidP="00CC307B">
      <w:pPr>
        <w:jc w:val="both"/>
      </w:pPr>
    </w:p>
    <w:p w:rsidR="00DE1242" w:rsidRDefault="00DE1242" w:rsidP="00CC307B">
      <w:pPr>
        <w:jc w:val="both"/>
      </w:pPr>
    </w:p>
    <w:p w:rsidR="00DE1242" w:rsidRDefault="00DE1242" w:rsidP="00CC307B">
      <w:pPr>
        <w:jc w:val="both"/>
      </w:pPr>
    </w:p>
    <w:p w:rsidR="00DE1242" w:rsidRDefault="00DE1242" w:rsidP="00CC307B">
      <w:pPr>
        <w:jc w:val="both"/>
      </w:pPr>
    </w:p>
    <w:p w:rsidR="00DE1242" w:rsidRDefault="00DE1242" w:rsidP="00CC307B">
      <w:pPr>
        <w:jc w:val="both"/>
      </w:pPr>
    </w:p>
    <w:p w:rsidR="00CC3909" w:rsidRDefault="00CC3909" w:rsidP="00891C35">
      <w:pPr>
        <w:pStyle w:val="prastasistinklapis"/>
        <w:spacing w:before="0" w:beforeAutospacing="0" w:after="0" w:afterAutospacing="0"/>
        <w:ind w:left="6480"/>
        <w:rPr>
          <w:iCs/>
          <w:color w:val="000000"/>
          <w:sz w:val="20"/>
          <w:szCs w:val="20"/>
          <w:lang w:val="pt-PT"/>
        </w:rPr>
      </w:pPr>
    </w:p>
    <w:p w:rsidR="00DE1242" w:rsidRDefault="00DE1242" w:rsidP="00891C35">
      <w:pPr>
        <w:pStyle w:val="prastasistinklapis"/>
        <w:spacing w:before="0" w:beforeAutospacing="0" w:after="0" w:afterAutospacing="0"/>
        <w:ind w:left="6480"/>
        <w:rPr>
          <w:iCs/>
          <w:color w:val="000000"/>
          <w:sz w:val="20"/>
          <w:szCs w:val="20"/>
          <w:lang w:val="pt-PT"/>
        </w:rPr>
      </w:pPr>
    </w:p>
    <w:p w:rsidR="009A5E75" w:rsidRDefault="009A5E75" w:rsidP="00891C35">
      <w:pPr>
        <w:pStyle w:val="prastasistinklapis"/>
        <w:spacing w:before="0" w:beforeAutospacing="0" w:after="0" w:afterAutospacing="0"/>
        <w:ind w:left="6480"/>
        <w:rPr>
          <w:iCs/>
          <w:color w:val="000000"/>
          <w:lang w:val="pt-PT"/>
        </w:rPr>
      </w:pPr>
    </w:p>
    <w:p w:rsidR="00891C35" w:rsidRPr="00891C35" w:rsidRDefault="00CC3909" w:rsidP="00891C35">
      <w:pPr>
        <w:pStyle w:val="prastasistinklapis"/>
        <w:spacing w:before="0" w:beforeAutospacing="0" w:after="0" w:afterAutospacing="0"/>
        <w:ind w:left="6480"/>
        <w:rPr>
          <w:iCs/>
          <w:color w:val="000000"/>
          <w:lang w:val="pt-PT"/>
        </w:rPr>
      </w:pPr>
      <w:r>
        <w:rPr>
          <w:iCs/>
          <w:color w:val="000000"/>
          <w:lang w:val="pt-PT"/>
        </w:rPr>
        <w:lastRenderedPageBreak/>
        <w:t xml:space="preserve">  </w:t>
      </w:r>
      <w:r w:rsidR="00891C35" w:rsidRPr="00891C35">
        <w:rPr>
          <w:iCs/>
          <w:color w:val="000000"/>
          <w:lang w:val="pt-PT"/>
        </w:rPr>
        <w:t>PRITARTA</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Pagėgių savivaldybės tarybos</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20</w:t>
      </w:r>
      <w:r w:rsidR="00C57899">
        <w:rPr>
          <w:iCs/>
          <w:color w:val="000000"/>
          <w:lang w:val="pt-PT"/>
        </w:rPr>
        <w:t>20</w:t>
      </w:r>
      <w:r w:rsidRPr="00891C35">
        <w:rPr>
          <w:iCs/>
          <w:color w:val="000000"/>
          <w:lang w:val="pt-PT"/>
        </w:rPr>
        <w:t xml:space="preserve"> m. </w:t>
      </w:r>
      <w:r w:rsidR="006705C5">
        <w:rPr>
          <w:iCs/>
          <w:color w:val="000000"/>
          <w:lang w:val="pt-PT"/>
        </w:rPr>
        <w:t xml:space="preserve">vasario </w:t>
      </w:r>
      <w:r w:rsidR="009B153F">
        <w:rPr>
          <w:iCs/>
          <w:color w:val="000000"/>
          <w:lang w:val="pt-PT"/>
        </w:rPr>
        <w:t>2</w:t>
      </w:r>
      <w:r w:rsidR="00C57899">
        <w:rPr>
          <w:iCs/>
          <w:color w:val="000000"/>
          <w:lang w:val="pt-PT"/>
        </w:rPr>
        <w:t>7</w:t>
      </w:r>
      <w:r w:rsidRPr="00891C35">
        <w:rPr>
          <w:iCs/>
          <w:color w:val="000000"/>
          <w:lang w:val="pt-PT"/>
        </w:rPr>
        <w:t xml:space="preserve"> d.</w:t>
      </w:r>
    </w:p>
    <w:p w:rsidR="00891C35" w:rsidRPr="005F57CD"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sprendimu Nr. T- </w:t>
      </w:r>
      <w:r w:rsidR="00DE1242">
        <w:rPr>
          <w:iCs/>
          <w:color w:val="000000"/>
          <w:lang w:val="pt-PT"/>
        </w:rPr>
        <w:t>33</w:t>
      </w:r>
    </w:p>
    <w:p w:rsidR="002B5FEE" w:rsidRDefault="002B5FEE" w:rsidP="002B5FEE">
      <w:pPr>
        <w:tabs>
          <w:tab w:val="left" w:pos="6237"/>
          <w:tab w:val="right" w:pos="8306"/>
        </w:tabs>
        <w:overflowPunct w:val="0"/>
        <w:textAlignment w:val="baseline"/>
        <w:rPr>
          <w:color w:val="000000"/>
          <w:sz w:val="20"/>
        </w:rPr>
      </w:pPr>
    </w:p>
    <w:p w:rsidR="0093027F" w:rsidRDefault="0093027F" w:rsidP="0093027F">
      <w:pPr>
        <w:tabs>
          <w:tab w:val="left" w:pos="6804"/>
        </w:tabs>
        <w:rPr>
          <w:lang w:eastAsia="ar-SA"/>
        </w:rPr>
      </w:pPr>
    </w:p>
    <w:p w:rsidR="0093027F" w:rsidRDefault="0093027F" w:rsidP="0093027F">
      <w:pPr>
        <w:tabs>
          <w:tab w:val="left" w:pos="6237"/>
          <w:tab w:val="right" w:pos="8306"/>
        </w:tabs>
      </w:pPr>
    </w:p>
    <w:p w:rsidR="0093027F" w:rsidRPr="0093027F" w:rsidRDefault="0093027F" w:rsidP="0093027F">
      <w:pPr>
        <w:jc w:val="center"/>
        <w:rPr>
          <w:b/>
          <w:lang w:eastAsia="lt-LT"/>
        </w:rPr>
      </w:pPr>
      <w:r>
        <w:rPr>
          <w:b/>
          <w:lang w:eastAsia="lt-LT"/>
        </w:rPr>
        <w:t>Pagėgių Algimanto Mackaus gimnazija</w:t>
      </w:r>
    </w:p>
    <w:p w:rsidR="0093027F" w:rsidRDefault="0093027F" w:rsidP="0093027F">
      <w:pPr>
        <w:tabs>
          <w:tab w:val="left" w:pos="14656"/>
        </w:tabs>
        <w:jc w:val="center"/>
        <w:rPr>
          <w:lang w:eastAsia="lt-LT"/>
        </w:rPr>
      </w:pPr>
    </w:p>
    <w:p w:rsidR="0093027F" w:rsidRDefault="0093027F" w:rsidP="0093027F">
      <w:pPr>
        <w:tabs>
          <w:tab w:val="left" w:pos="14656"/>
        </w:tabs>
        <w:jc w:val="center"/>
        <w:rPr>
          <w:b/>
          <w:lang w:eastAsia="lt-LT"/>
        </w:rPr>
      </w:pPr>
      <w:r w:rsidRPr="00355559">
        <w:rPr>
          <w:b/>
          <w:lang w:eastAsia="lt-LT"/>
        </w:rPr>
        <w:t>Vaclovas Navickas</w:t>
      </w:r>
    </w:p>
    <w:p w:rsidR="0093027F" w:rsidRDefault="0093027F" w:rsidP="009A5E75">
      <w:pPr>
        <w:rPr>
          <w:lang w:eastAsia="lt-LT"/>
        </w:rPr>
      </w:pPr>
    </w:p>
    <w:p w:rsidR="009A5E75" w:rsidRDefault="009A5E75" w:rsidP="0093027F">
      <w:pPr>
        <w:jc w:val="center"/>
        <w:rPr>
          <w:lang w:eastAsia="lt-LT"/>
        </w:rPr>
      </w:pPr>
    </w:p>
    <w:p w:rsidR="0093027F" w:rsidRDefault="0093027F" w:rsidP="0093027F">
      <w:pPr>
        <w:jc w:val="center"/>
        <w:rPr>
          <w:b/>
          <w:lang w:eastAsia="lt-LT"/>
        </w:rPr>
      </w:pPr>
      <w:r>
        <w:rPr>
          <w:b/>
          <w:lang w:eastAsia="lt-LT"/>
        </w:rPr>
        <w:t>METŲ VEIKLOS ATASKAITA</w:t>
      </w:r>
    </w:p>
    <w:p w:rsidR="0093027F" w:rsidRDefault="0093027F" w:rsidP="0093027F">
      <w:pPr>
        <w:jc w:val="center"/>
        <w:rPr>
          <w:lang w:eastAsia="lt-LT"/>
        </w:rPr>
      </w:pPr>
    </w:p>
    <w:p w:rsidR="009A5E75" w:rsidRDefault="009A5E75" w:rsidP="0093027F">
      <w:pPr>
        <w:jc w:val="center"/>
        <w:rPr>
          <w:lang w:eastAsia="lt-LT"/>
        </w:rPr>
      </w:pPr>
    </w:p>
    <w:p w:rsidR="0093027F" w:rsidRDefault="0093027F" w:rsidP="0093027F">
      <w:pPr>
        <w:jc w:val="center"/>
        <w:rPr>
          <w:lang w:eastAsia="lt-LT"/>
        </w:rPr>
      </w:pPr>
      <w:r>
        <w:rPr>
          <w:lang w:eastAsia="lt-LT"/>
        </w:rPr>
        <w:t xml:space="preserve">2020 m. sausio 17 d Nr. 1.11.-10 </w:t>
      </w:r>
    </w:p>
    <w:p w:rsidR="009A5E75" w:rsidRDefault="009A5E75" w:rsidP="0093027F">
      <w:pPr>
        <w:tabs>
          <w:tab w:val="left" w:pos="3828"/>
        </w:tabs>
        <w:jc w:val="center"/>
        <w:rPr>
          <w:lang w:eastAsia="lt-LT"/>
        </w:rPr>
      </w:pPr>
    </w:p>
    <w:p w:rsidR="0093027F" w:rsidRDefault="0093027F" w:rsidP="0093027F">
      <w:pPr>
        <w:tabs>
          <w:tab w:val="left" w:pos="3828"/>
        </w:tabs>
        <w:jc w:val="center"/>
        <w:rPr>
          <w:lang w:eastAsia="lt-LT"/>
        </w:rPr>
      </w:pPr>
      <w:r>
        <w:rPr>
          <w:lang w:eastAsia="lt-LT"/>
        </w:rPr>
        <w:t>Pagėgiai</w:t>
      </w:r>
    </w:p>
    <w:p w:rsidR="0093027F" w:rsidRDefault="0093027F" w:rsidP="0093027F">
      <w:pPr>
        <w:jc w:val="center"/>
        <w:rPr>
          <w:lang w:eastAsia="lt-LT"/>
        </w:rPr>
      </w:pPr>
    </w:p>
    <w:p w:rsidR="0093027F" w:rsidRDefault="0093027F" w:rsidP="0093027F">
      <w:pPr>
        <w:jc w:val="center"/>
        <w:rPr>
          <w:b/>
          <w:lang w:eastAsia="lt-LT"/>
        </w:rPr>
      </w:pPr>
      <w:r>
        <w:rPr>
          <w:b/>
          <w:lang w:eastAsia="lt-LT"/>
        </w:rPr>
        <w:t>I SKYRIUS</w:t>
      </w:r>
    </w:p>
    <w:p w:rsidR="009A5E75" w:rsidRDefault="009A5E75" w:rsidP="0093027F">
      <w:pPr>
        <w:jc w:val="center"/>
        <w:rPr>
          <w:b/>
          <w:lang w:eastAsia="lt-LT"/>
        </w:rPr>
      </w:pPr>
    </w:p>
    <w:p w:rsidR="0093027F" w:rsidRDefault="0093027F" w:rsidP="0093027F">
      <w:pPr>
        <w:jc w:val="center"/>
        <w:rPr>
          <w:b/>
          <w:lang w:eastAsia="lt-LT"/>
        </w:rPr>
      </w:pPr>
      <w:r>
        <w:rPr>
          <w:b/>
          <w:lang w:eastAsia="lt-LT"/>
        </w:rPr>
        <w:t>STRATEGINIO PLANO IR METINIO VEIKLOS PLANO ĮGYVENDINIMAS</w:t>
      </w:r>
    </w:p>
    <w:p w:rsidR="009A5E75" w:rsidRDefault="009A5E75" w:rsidP="0093027F">
      <w:pPr>
        <w:jc w:val="center"/>
        <w:rPr>
          <w:b/>
          <w:lang w:eastAsia="lt-LT"/>
        </w:rPr>
      </w:pPr>
    </w:p>
    <w:p w:rsidR="0093027F" w:rsidRDefault="0093027F" w:rsidP="0093027F">
      <w:pPr>
        <w:jc w:val="center"/>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93027F" w:rsidRPr="00735F07" w:rsidTr="009542E2">
        <w:tc>
          <w:tcPr>
            <w:tcW w:w="9628" w:type="dxa"/>
            <w:tcBorders>
              <w:top w:val="single" w:sz="4" w:space="0" w:color="auto"/>
              <w:left w:val="single" w:sz="4" w:space="0" w:color="auto"/>
              <w:bottom w:val="single" w:sz="4" w:space="0" w:color="auto"/>
              <w:right w:val="single" w:sz="4" w:space="0" w:color="auto"/>
            </w:tcBorders>
          </w:tcPr>
          <w:p w:rsidR="0093027F" w:rsidRPr="00DD2724" w:rsidRDefault="0093027F" w:rsidP="009542E2">
            <w:pPr>
              <w:jc w:val="center"/>
              <w:rPr>
                <w:rFonts w:eastAsia="Calibri"/>
                <w:lang w:eastAsia="lt-LT"/>
              </w:rPr>
            </w:pPr>
            <w:r w:rsidRPr="00DD2724">
              <w:rPr>
                <w:rFonts w:eastAsia="Calibri"/>
                <w:lang w:eastAsia="lt-LT"/>
              </w:rPr>
              <w:t>(Trumpai aptariamos švietimo įstaigos strateginio plano ir įstaigos metinio veiklos plano įgyvendinimo kryptys ir pateikiami svariausi rezultatai bei rodikliai)</w:t>
            </w:r>
          </w:p>
          <w:p w:rsidR="0093027F" w:rsidRPr="00DB714A" w:rsidRDefault="0093027F" w:rsidP="009542E2">
            <w:pPr>
              <w:jc w:val="center"/>
              <w:rPr>
                <w:rFonts w:eastAsia="Calibri"/>
                <w:lang w:eastAsia="lt-LT"/>
              </w:rPr>
            </w:pPr>
          </w:p>
          <w:p w:rsidR="0093027F" w:rsidRPr="00735F07" w:rsidRDefault="0093027F" w:rsidP="009542E2">
            <w:pPr>
              <w:spacing w:line="360" w:lineRule="auto"/>
              <w:jc w:val="both"/>
              <w:rPr>
                <w:b/>
              </w:rPr>
            </w:pPr>
            <w:r>
              <w:rPr>
                <w:rFonts w:eastAsia="Calibri"/>
                <w:lang w:eastAsia="lt-LT"/>
              </w:rPr>
              <w:t xml:space="preserve">     </w:t>
            </w:r>
            <w:r w:rsidRPr="00DB714A">
              <w:rPr>
                <w:rFonts w:eastAsia="Calibri"/>
                <w:lang w:eastAsia="lt-LT"/>
              </w:rPr>
              <w:t>201</w:t>
            </w:r>
            <w:r>
              <w:rPr>
                <w:rFonts w:eastAsia="Calibri"/>
                <w:lang w:eastAsia="lt-LT"/>
              </w:rPr>
              <w:t>9 metais buvo įgyvendinamas 2018-2021 metų gimnazijos strateginio plano prioritetas – gerinti ugdymo kokybę, pagrindinis šių metų tikslas</w:t>
            </w:r>
            <w:r w:rsidRPr="00DB714A">
              <w:rPr>
                <w:lang w:eastAsia="lt-LT"/>
              </w:rPr>
              <w:t xml:space="preserve"> </w:t>
            </w:r>
            <w:r>
              <w:rPr>
                <w:lang w:eastAsia="lt-LT"/>
              </w:rPr>
              <w:t>– u</w:t>
            </w:r>
            <w:r w:rsidRPr="00DB714A">
              <w:rPr>
                <w:lang w:eastAsia="lt-LT"/>
              </w:rPr>
              <w:t xml:space="preserve">gdymo kokybės gerinimas, orientuotas į mokinio asmeninę </w:t>
            </w:r>
            <w:r w:rsidRPr="009639B4">
              <w:rPr>
                <w:lang w:eastAsia="lt-LT"/>
              </w:rPr>
              <w:t>pažangą</w:t>
            </w:r>
            <w:r>
              <w:rPr>
                <w:lang w:eastAsia="lt-LT"/>
              </w:rPr>
              <w:t>, ir trys</w:t>
            </w:r>
            <w:r w:rsidRPr="009639B4">
              <w:rPr>
                <w:lang w:eastAsia="lt-LT"/>
              </w:rPr>
              <w:t xml:space="preserve"> </w:t>
            </w:r>
            <w:r>
              <w:rPr>
                <w:lang w:eastAsia="lt-LT"/>
              </w:rPr>
              <w:t>uždaviniai:</w:t>
            </w:r>
          </w:p>
          <w:p w:rsidR="0093027F" w:rsidRPr="000F4A85" w:rsidRDefault="0093027F" w:rsidP="009542E2">
            <w:pPr>
              <w:spacing w:line="360" w:lineRule="auto"/>
              <w:rPr>
                <w:color w:val="000000"/>
              </w:rPr>
            </w:pPr>
            <w:r w:rsidRPr="009639B4">
              <w:rPr>
                <w:color w:val="000000"/>
              </w:rPr>
              <w:t>1</w:t>
            </w:r>
            <w:r w:rsidRPr="000F4A85">
              <w:rPr>
                <w:color w:val="000000"/>
              </w:rPr>
              <w:t>. Efektyvinti ugdymo(si) procesą pamokoje.</w:t>
            </w:r>
          </w:p>
          <w:p w:rsidR="0093027F" w:rsidRPr="000F4A85" w:rsidRDefault="0093027F" w:rsidP="009542E2">
            <w:pPr>
              <w:spacing w:line="360" w:lineRule="auto"/>
              <w:rPr>
                <w:color w:val="000000"/>
              </w:rPr>
            </w:pPr>
            <w:r w:rsidRPr="000F4A85">
              <w:rPr>
                <w:color w:val="000000"/>
              </w:rPr>
              <w:t>2.Stiprinti mokytojų bendravimą ir bendradarbiavimą.</w:t>
            </w:r>
          </w:p>
          <w:p w:rsidR="0093027F" w:rsidRPr="000F4A85" w:rsidRDefault="0093027F" w:rsidP="009542E2">
            <w:pPr>
              <w:spacing w:line="360" w:lineRule="auto"/>
              <w:rPr>
                <w:color w:val="000000"/>
              </w:rPr>
            </w:pPr>
            <w:r w:rsidRPr="000F4A85">
              <w:rPr>
                <w:color w:val="000000"/>
              </w:rPr>
              <w:t>3. Ugdyti mokinių atsakomybę už savo mokymąsi ir pamokų lankymą.</w:t>
            </w:r>
          </w:p>
          <w:p w:rsidR="0093027F" w:rsidRDefault="0093027F" w:rsidP="009542E2">
            <w:pPr>
              <w:spacing w:line="360" w:lineRule="auto"/>
              <w:ind w:firstLine="420"/>
              <w:jc w:val="both"/>
            </w:pPr>
            <w:r w:rsidRPr="000F4A85">
              <w:rPr>
                <w:color w:val="000000"/>
              </w:rPr>
              <w:t>Viena iš pagrindinių Lietuvos švietimo aktualijų - mokinio rezultatai ir pažanga.</w:t>
            </w:r>
            <w:r w:rsidRPr="000F4A85">
              <w:t xml:space="preserve"> II-osiose gimnazijos klasėse mokėsi 44 mokiniai. Pagrindinio ugdymo pasiekimų patikrinime dalyvavo visi mokiniai (100%). Nepatenkinamus įvertinimus iš lietuvių kalbos ir literatūros gavo trys mokiniai, iš matematikos — 13 mokinių. Vidutinis lietuvių kalbos ir literatūros pasiekimų patikrinimo pažymys 5,8 </w:t>
            </w:r>
            <w:r>
              <w:t xml:space="preserve">(praeitais mokslo metais buvo 5,8), </w:t>
            </w:r>
            <w:r w:rsidRPr="000F4A85">
              <w:t>matematikos — 4,7</w:t>
            </w:r>
            <w:r>
              <w:t xml:space="preserve"> (praeitais mokslo metais buvo 3,6). </w:t>
            </w:r>
          </w:p>
          <w:p w:rsidR="0093027F" w:rsidRDefault="0093027F" w:rsidP="009542E2">
            <w:pPr>
              <w:spacing w:line="360" w:lineRule="auto"/>
              <w:ind w:firstLine="420"/>
              <w:jc w:val="both"/>
            </w:pPr>
            <w:r w:rsidRPr="000F4A85">
              <w:t>Vidurinio ugdymo programą mūsų gimnazijoje pasirinko 42</w:t>
            </w:r>
            <w:r w:rsidRPr="000F4A85">
              <w:rPr>
                <w:color w:val="C00000"/>
              </w:rPr>
              <w:t xml:space="preserve"> </w:t>
            </w:r>
            <w:r w:rsidRPr="000F4A85">
              <w:t>mokiniai</w:t>
            </w:r>
            <w:r>
              <w:t xml:space="preserve"> iš 44</w:t>
            </w:r>
            <w:r w:rsidRPr="000F4A85">
              <w:t xml:space="preserve">, kiti </w:t>
            </w:r>
            <w:r>
              <w:t xml:space="preserve">2 mokiniai </w:t>
            </w:r>
            <w:r w:rsidRPr="000F4A85">
              <w:t>tęsia mokymąsi Klaipėdos  verslo ir paslaugų mokykloje</w:t>
            </w:r>
            <w:r>
              <w:t xml:space="preserve"> bei</w:t>
            </w:r>
            <w:r w:rsidRPr="000F4A85">
              <w:t xml:space="preserve"> VĮ Kretingos technologijų ir verslo mokykloje.  Iš kitų savivaldybės mokyklų į III-ąją gimnazijos klasę atvyko 8 mokiniai.  2019 m. </w:t>
            </w:r>
            <w:r w:rsidRPr="000F4A85">
              <w:rPr>
                <w:color w:val="000000"/>
              </w:rPr>
              <w:t xml:space="preserve">IV-ąją gimnazijos klasę baigė visi 49 </w:t>
            </w:r>
            <w:r w:rsidRPr="000F4A85">
              <w:t xml:space="preserve"> abiturientai. 14 gimnazistų studijuoja aukštosiose mokyklose, 7 mokosi kolegijose, 6 gimnazistai mokosi profesinio rengimo mokyklose, 8 dirba užsienyje, 5 dirba Lietuvoje, 5 mokiniai niekur nesimoko ir nedirba,  4 mokiniai tarnauja </w:t>
            </w:r>
            <w:r w:rsidRPr="000F4A85">
              <w:lastRenderedPageBreak/>
              <w:t>Lietuvos kariuomenėje. Aukštesniuoju  lygiu (daugiau kaip 86 balai) valstybinius brandos egzaminus išlaikė 12 mokinių</w:t>
            </w:r>
            <w:r>
              <w:t>.</w:t>
            </w:r>
            <w:r w:rsidRPr="000F4A85">
              <w:t xml:space="preserve"> Valstybinių brandos egzaminų vidutinis balas — 46,2, mokyklinių (lietuvių kalbos ir literatūros) brandos egzaminų vidutinis pažymys — 4,5. Valstybinių brandos egzaminų vidutinis balas pakilo 3,3%.</w:t>
            </w:r>
          </w:p>
          <w:p w:rsidR="0093027F" w:rsidRDefault="0093027F" w:rsidP="009542E2">
            <w:pPr>
              <w:spacing w:line="360" w:lineRule="auto"/>
              <w:jc w:val="both"/>
              <w:rPr>
                <w:color w:val="000000"/>
              </w:rPr>
            </w:pPr>
            <w:r>
              <w:rPr>
                <w:bCs/>
              </w:rPr>
              <w:t xml:space="preserve">     </w:t>
            </w:r>
            <w:r w:rsidRPr="000F4A85">
              <w:rPr>
                <w:bCs/>
              </w:rPr>
              <w:t>2018/2019 m. m. dalyvauta visose savivaldybės olimpiadose ir konkursuose ir  laimėtos 47 prizinės vietos. Iš jų 20 pirmų vietų, 16 — antrų ir 11 trečių vietų.</w:t>
            </w:r>
            <w:r>
              <w:rPr>
                <w:bCs/>
              </w:rPr>
              <w:t xml:space="preserve"> </w:t>
            </w:r>
            <w:r w:rsidRPr="00723E34">
              <w:rPr>
                <w:color w:val="000000"/>
              </w:rPr>
              <w:t>Sėkmingai mokiniai pasirodė įvairiuose respublikiniuose konkursuose ir varžybose  (visa informacija patalpinta gimnazijos interneto svetainėje</w:t>
            </w:r>
            <w:r>
              <w:rPr>
                <w:color w:val="000000"/>
              </w:rPr>
              <w:t xml:space="preserve"> </w:t>
            </w:r>
            <w:hyperlink r:id="rId9" w:history="1">
              <w:r w:rsidRPr="00496953">
                <w:rPr>
                  <w:rStyle w:val="Hipersaitas"/>
                </w:rPr>
                <w:t>h</w:t>
              </w:r>
              <w:r w:rsidRPr="000C3B81">
                <w:rPr>
                  <w:rStyle w:val="Hipersaitas"/>
                </w:rPr>
                <w:t>ttps://www.gimnazija.pagegiai.lm.lt/</w:t>
              </w:r>
            </w:hyperlink>
            <w:r w:rsidRPr="00723E34">
              <w:rPr>
                <w:color w:val="000000"/>
              </w:rPr>
              <w:t>).</w:t>
            </w:r>
            <w:r>
              <w:rPr>
                <w:color w:val="000000"/>
              </w:rPr>
              <w:t xml:space="preserve"> </w:t>
            </w:r>
          </w:p>
          <w:p w:rsidR="0093027F" w:rsidRPr="00A96F01" w:rsidRDefault="0093027F" w:rsidP="009542E2">
            <w:pPr>
              <w:spacing w:line="360" w:lineRule="auto"/>
              <w:ind w:firstLine="360"/>
              <w:jc w:val="both"/>
              <w:outlineLvl w:val="5"/>
              <w:rPr>
                <w:bCs/>
              </w:rPr>
            </w:pPr>
            <w:r>
              <w:rPr>
                <w:color w:val="000000"/>
              </w:rPr>
              <w:t xml:space="preserve">    </w:t>
            </w:r>
            <w:r w:rsidRPr="000F4A85">
              <w:t xml:space="preserve">Per 2019 m. </w:t>
            </w:r>
            <w:r>
              <w:t xml:space="preserve">gimnazijos </w:t>
            </w:r>
            <w:r w:rsidRPr="000F4A85">
              <w:t xml:space="preserve">mokytojai aktyviai dalyvavo įvairiuose mokymuose, seminaruose. Vidutiniškai vienam pedagogui teko </w:t>
            </w:r>
            <w:r w:rsidRPr="000F4A85">
              <w:rPr>
                <w:color w:val="000000"/>
              </w:rPr>
              <w:t>4,4 dienos (31 valanda).</w:t>
            </w:r>
            <w:r>
              <w:rPr>
                <w:color w:val="000000"/>
              </w:rPr>
              <w:t xml:space="preserve"> </w:t>
            </w:r>
            <w:r w:rsidRPr="00723E34">
              <w:t>Mokytojai dalijosi gerąja patirtimi, plėtojo savo dalykines kompetencijas, įgytos žinios padėjo tobulinti ugdymo procesą. Iš viso  prave</w:t>
            </w:r>
            <w:r>
              <w:t>stos</w:t>
            </w:r>
            <w:r w:rsidRPr="00723E34">
              <w:t xml:space="preserve"> 32 atviras integruot</w:t>
            </w:r>
            <w:r>
              <w:t>os</w:t>
            </w:r>
            <w:r w:rsidRPr="00723E34">
              <w:t xml:space="preserve"> pamok</w:t>
            </w:r>
            <w:r>
              <w:t>o</w:t>
            </w:r>
            <w:r w:rsidRPr="00723E34">
              <w:t>s. Jų metu mokytojai taikė aktyviuosius ugdymo metodus, informacines technologijas, tobulino bendravimo ir bendradarbiavimo kompetencijas pateikė mokiniams daugiau praktinių užduočių, atitinkančių jų pasirengimo lygį, mokiniai išmoko prasmingų dalykų, k</w:t>
            </w:r>
            <w:r>
              <w:t>uriuos galės taikyti praktikoje</w:t>
            </w:r>
            <w:r w:rsidRPr="00723E34">
              <w:t>. Mokymosi procesas tapo įdomesnis ir patrauklesnis.</w:t>
            </w:r>
            <w:r>
              <w:t xml:space="preserve"> </w:t>
            </w:r>
            <w:r w:rsidRPr="00723E34">
              <w:t>K</w:t>
            </w:r>
            <w:r w:rsidRPr="00723E34">
              <w:rPr>
                <w:color w:val="000000"/>
              </w:rPr>
              <w:t xml:space="preserve">ai kurias pamokas organizavo netradicinėse aplinkose: </w:t>
            </w:r>
            <w:r>
              <w:rPr>
                <w:color w:val="000000"/>
              </w:rPr>
              <w:t xml:space="preserve">Pagėgių Vydūno </w:t>
            </w:r>
            <w:r w:rsidRPr="00723E34">
              <w:rPr>
                <w:color w:val="000000"/>
              </w:rPr>
              <w:t xml:space="preserve">viešojoje bibliotekoje, Martyno Jankaus muziejuje, </w:t>
            </w:r>
            <w:r>
              <w:rPr>
                <w:color w:val="000000"/>
              </w:rPr>
              <w:t xml:space="preserve">Vilkyškių </w:t>
            </w:r>
            <w:r w:rsidRPr="00723E34">
              <w:rPr>
                <w:color w:val="000000"/>
              </w:rPr>
              <w:t xml:space="preserve">turizmo informaciniame centre, gamtoje,  priešgaisrinėje gelbėjimo tarnyboje, </w:t>
            </w:r>
            <w:r>
              <w:rPr>
                <w:color w:val="000000"/>
              </w:rPr>
              <w:t xml:space="preserve">Pagėgių miesto erdvėse, Vilniaus rusų dramos teatre. </w:t>
            </w:r>
            <w:r w:rsidRPr="00A96F01">
              <w:rPr>
                <w:bCs/>
              </w:rPr>
              <w:t>Birželio 20 dieną gimnazijos metodinė taryba organizavo metodinę konferenciją „Mano darbo sėkmė“. Šios konferencijos metu metodinių grupių pirmininkai pristatė metodinių grupių veiklas, mokytojai dalijosi sėkming</w:t>
            </w:r>
            <w:r>
              <w:rPr>
                <w:bCs/>
              </w:rPr>
              <w:t>iausių</w:t>
            </w:r>
            <w:r w:rsidRPr="00A96F01">
              <w:rPr>
                <w:bCs/>
              </w:rPr>
              <w:t xml:space="preserve"> pamokų, renginių bei mokymo metodų pavyzdžiais. </w:t>
            </w:r>
          </w:p>
          <w:p w:rsidR="0093027F" w:rsidRPr="00A96F01" w:rsidRDefault="0093027F" w:rsidP="009542E2">
            <w:pPr>
              <w:spacing w:line="360" w:lineRule="auto"/>
              <w:jc w:val="both"/>
              <w:rPr>
                <w:color w:val="000000"/>
              </w:rPr>
            </w:pPr>
            <w:r>
              <w:t xml:space="preserve">      </w:t>
            </w:r>
            <w:r w:rsidRPr="00723E34">
              <w:t>Per 2018/2019 m. m. be pateisinamos priežasties buvo praleista 17 pamokų, tenkančių vienam mokiniui. Siekiant gerinti pamokų lankomumą buvo organizuotos 4 akcijos „Nevėluok!“, „Nepraleisk pamokos be priežasties!“. Klasių auklėtojai organizavo klasių valandėles vėlavimo ir pamokų nelankymo problemoms spręsti. Gimnazijos psichologas  teikė psichologinę pagalbą mokiniams ir jų tėvams (globėjams), dalyvavo klasės valandėlėse, organizavo mokinių dalyvavimą prevencinėje programoje „Gyvai“.</w:t>
            </w:r>
            <w:r>
              <w:t xml:space="preserve">  </w:t>
            </w:r>
            <w:r w:rsidRPr="00A96F01">
              <w:rPr>
                <w:color w:val="000000"/>
              </w:rPr>
              <w:t xml:space="preserve">2019 metais toliau buvo vykdoma Olweus patyčių prevencijos programa, siekiant sumažinti patyčių ir kitokio asocialaus elgesio apraiškas gimnazijos bendruomenėje. </w:t>
            </w:r>
          </w:p>
          <w:p w:rsidR="0093027F" w:rsidRPr="00723E34" w:rsidRDefault="0093027F" w:rsidP="009542E2">
            <w:pPr>
              <w:spacing w:line="360" w:lineRule="auto"/>
              <w:ind w:firstLine="360"/>
              <w:jc w:val="both"/>
            </w:pPr>
            <w:r w:rsidRPr="00723E34">
              <w:t>Pagal VGK veiklos planą posėdžiai vyko kiekvieno mėnesio paskutinį antradienį. Juose</w:t>
            </w:r>
            <w:r>
              <w:t xml:space="preserve"> ne tik</w:t>
            </w:r>
            <w:r w:rsidRPr="00723E34">
              <w:t xml:space="preserve"> svarstomos vaikų problemos</w:t>
            </w:r>
            <w:r>
              <w:t>, teikiama</w:t>
            </w:r>
            <w:r w:rsidRPr="00723E34">
              <w:t xml:space="preserve"> </w:t>
            </w:r>
            <w:r>
              <w:t>pagalba jiems.</w:t>
            </w:r>
            <w:r w:rsidRPr="00723E34">
              <w:t xml:space="preserve"> bet ir </w:t>
            </w:r>
            <w:r>
              <w:t>aptariami įvairūs</w:t>
            </w:r>
            <w:r w:rsidRPr="00723E34">
              <w:t xml:space="preserve"> klausimai, susiję su vaiko gerove (psichologo paskaitos mokytojams, mokiniams, klasių auklėtojams ir tėvams, susitikimas su Šilutės PPT specialistais dėl darbo su specialiųjų poreikių turinčiais mokiniais, narkotikų ir psichotropinių medžiagų tyrimo gimnazijoje ataskaitos aptarimas, signalinių, pusmečių ir metinių mokymosi rezultatų analizė, penktokų ir naujai į gimnaziją atvykusių mokinių adaptacija, susitikimas su Švėkšnos vaikų ugdymo centro „Diemedis“ darbuotojais, </w:t>
            </w:r>
            <w:r w:rsidRPr="00723E34">
              <w:lastRenderedPageBreak/>
              <w:t>mokinių savijautos klasėje tyrimas, pamokų lankomumas ir kt.) Vyko 11 planuotų ir 7 neplanuoti posėdžiai per 2019 metus. VGK posėdžiuose dalyvavo 17 tėvų (globėjų) dėl pedagoginės pagalbos suteikimo jų vaikams. Buvo sudarytas pagalbos planas grįžusiam iš užsienio mokiniui, individualus mokymosi planas sergančiam cerebraliniu paralyžiumi, individualizuoto mokymo planai dviem specialiųjų poreikių turintiems mokiniams ir dešimčiai mokinių</w:t>
            </w:r>
            <w:r w:rsidRPr="00723E34">
              <w:rPr>
                <w:color w:val="FF0000"/>
              </w:rPr>
              <w:t xml:space="preserve"> </w:t>
            </w:r>
            <w:r w:rsidRPr="00723E34">
              <w:t xml:space="preserve">išduoti „kelionės lapai“, kurie padėjo stebėti mokinių elgesį, darbą pamokose ir užtikrino pamokų lankymą. </w:t>
            </w:r>
          </w:p>
          <w:p w:rsidR="0093027F" w:rsidRDefault="0093027F" w:rsidP="009542E2">
            <w:pPr>
              <w:spacing w:line="360" w:lineRule="auto"/>
              <w:ind w:firstLine="357"/>
              <w:jc w:val="both"/>
              <w:outlineLvl w:val="5"/>
            </w:pPr>
            <w:r w:rsidRPr="004F3499">
              <w:rPr>
                <w:color w:val="000000"/>
              </w:rPr>
              <w:t xml:space="preserve">Be tradicinių gimnazijos renginių buvo suorganizuoti įdomūs ir turiningi, mokinių akiratį praplečiantys ir įvairias kompetencijas ugdantys renginiai. Mūsų mokiniai </w:t>
            </w:r>
            <w:r w:rsidRPr="00293891">
              <w:rPr>
                <w:color w:val="000000"/>
              </w:rPr>
              <w:t xml:space="preserve">lankėsi </w:t>
            </w:r>
            <w:r w:rsidRPr="00293891">
              <w:rPr>
                <w:bCs/>
              </w:rPr>
              <w:t>Lietuvos Respublikos Seime,</w:t>
            </w:r>
            <w:r w:rsidRPr="00293891">
              <w:rPr>
                <w:color w:val="000000"/>
              </w:rPr>
              <w:t xml:space="preserve"> </w:t>
            </w:r>
            <w:r>
              <w:rPr>
                <w:color w:val="000000"/>
              </w:rPr>
              <w:t xml:space="preserve">Pagėgių </w:t>
            </w:r>
            <w:r w:rsidRPr="00293891">
              <w:rPr>
                <w:color w:val="000000"/>
              </w:rPr>
              <w:t xml:space="preserve">vaikų darželyje, </w:t>
            </w:r>
            <w:r>
              <w:rPr>
                <w:color w:val="000000"/>
              </w:rPr>
              <w:t xml:space="preserve">Pagėgių </w:t>
            </w:r>
            <w:r w:rsidRPr="00293891">
              <w:rPr>
                <w:color w:val="000000"/>
              </w:rPr>
              <w:t xml:space="preserve">pradinėje mokykloje, </w:t>
            </w:r>
            <w:r>
              <w:rPr>
                <w:color w:val="000000"/>
              </w:rPr>
              <w:t xml:space="preserve">Pagėgių </w:t>
            </w:r>
            <w:r w:rsidRPr="00293891">
              <w:rPr>
                <w:color w:val="000000"/>
              </w:rPr>
              <w:t xml:space="preserve">senelių globos namuose, </w:t>
            </w:r>
            <w:r>
              <w:rPr>
                <w:color w:val="000000"/>
              </w:rPr>
              <w:t xml:space="preserve">Pagėgių Vydūno </w:t>
            </w:r>
            <w:r w:rsidRPr="00293891">
              <w:rPr>
                <w:color w:val="000000"/>
              </w:rPr>
              <w:t>viešojoje</w:t>
            </w:r>
            <w:r w:rsidRPr="004F3499">
              <w:rPr>
                <w:color w:val="000000"/>
              </w:rPr>
              <w:t xml:space="preserve"> bibliotekoje, </w:t>
            </w:r>
            <w:r>
              <w:rPr>
                <w:color w:val="000000"/>
              </w:rPr>
              <w:t xml:space="preserve">Pagėgių </w:t>
            </w:r>
            <w:r w:rsidRPr="004F3499">
              <w:rPr>
                <w:color w:val="000000"/>
              </w:rPr>
              <w:t>kultūros centre su savo programomis, labdaringomis akcijomis.</w:t>
            </w:r>
            <w:r>
              <w:rPr>
                <w:color w:val="000000"/>
              </w:rPr>
              <w:t xml:space="preserve"> </w:t>
            </w:r>
            <w:r w:rsidRPr="00293891">
              <w:rPr>
                <w:color w:val="000000"/>
              </w:rPr>
              <w:t xml:space="preserve">Mokiniai </w:t>
            </w:r>
            <w:r w:rsidRPr="00293891">
              <w:rPr>
                <w:bCs/>
              </w:rPr>
              <w:t xml:space="preserve">dalyvavo konkurso „Sveikatos fiestos  2019“ organizuojamose aktyviosiose </w:t>
            </w:r>
            <w:r>
              <w:rPr>
                <w:bCs/>
              </w:rPr>
              <w:t xml:space="preserve">dienose, kurios vyko Lenkijoje. 2019 m. </w:t>
            </w:r>
            <w:r w:rsidRPr="00D54A7C">
              <w:t xml:space="preserve">rugsėjo </w:t>
            </w:r>
            <w:r>
              <w:t xml:space="preserve">mėnesį </w:t>
            </w:r>
            <w:r w:rsidRPr="00D54A7C">
              <w:t xml:space="preserve"> 23 mokinių delegacija, lydima vokiečių kalbos mokytojos Loretos Skvirbienės ir anglų kalbos mokytojos Gitanos Degutienės, autobusu išvyko į Vokietijos miest</w:t>
            </w:r>
            <w:r>
              <w:t>ą</w:t>
            </w:r>
            <w:r w:rsidRPr="00D54A7C">
              <w:t xml:space="preserve">  Bad Iburgą, kur jų laukė susitikimas su </w:t>
            </w:r>
            <w:r>
              <w:t xml:space="preserve">ilgamečiais mūsų </w:t>
            </w:r>
            <w:r w:rsidRPr="00D54A7C">
              <w:t xml:space="preserve">draugais. </w:t>
            </w:r>
            <w:r>
              <w:t>Draugystė su</w:t>
            </w:r>
            <w:r w:rsidRPr="00D54A7C">
              <w:t xml:space="preserve"> Bad Iburg</w:t>
            </w:r>
            <w:r>
              <w:t>o  gimnazija jau tęsiasi 26-erius metus.</w:t>
            </w:r>
          </w:p>
          <w:p w:rsidR="0093027F" w:rsidRDefault="0093027F" w:rsidP="009542E2">
            <w:pPr>
              <w:spacing w:line="360" w:lineRule="auto"/>
              <w:ind w:firstLine="357"/>
              <w:jc w:val="both"/>
              <w:outlineLvl w:val="5"/>
              <w:rPr>
                <w:bCs/>
              </w:rPr>
            </w:pPr>
            <w:r w:rsidRPr="00293891">
              <w:rPr>
                <w:bCs/>
              </w:rPr>
              <w:t xml:space="preserve">Kovo 27-ąją Pagėgių Kultūros centre buvo tikras žiūrovų knibždėlynas – darželinukai, pradinukai, gimnazistai ir svečiai iš kitų </w:t>
            </w:r>
            <w:r>
              <w:rPr>
                <w:bCs/>
              </w:rPr>
              <w:t xml:space="preserve">Pagėgių </w:t>
            </w:r>
            <w:r w:rsidRPr="00293891">
              <w:rPr>
                <w:bCs/>
              </w:rPr>
              <w:t xml:space="preserve">savivaldybės ugdymo įstaigų, mokytojai, Kultūros centro darbuotojai ir šiaip smalsuoliai buvo pakviesti paminėti Tarptautinę Teatro dieną. Mokytojai Dalia ir Vaclovas Navickai paruošė spektaklį pagal Jono Radzevičiaus pjesę „Skruzdėlė atsiskyrėlė“, o Danutė Bardauskienė su </w:t>
            </w:r>
            <w:r>
              <w:rPr>
                <w:bCs/>
              </w:rPr>
              <w:t xml:space="preserve">mūsų gimnazijos </w:t>
            </w:r>
            <w:r w:rsidRPr="00293891">
              <w:rPr>
                <w:bCs/>
              </w:rPr>
              <w:t xml:space="preserve">trečių ir ketvirtų klasių gimnazistais visus pasitiko „Prie pragaro vartų“. Vytautės Žilinskaitės humoreskos motyvais sukurtam pasirodymui „Prie pragaro vartų“ netrūko emocijų ir spalvų.  </w:t>
            </w:r>
          </w:p>
          <w:p w:rsidR="0093027F" w:rsidRDefault="0093027F" w:rsidP="009542E2">
            <w:pPr>
              <w:spacing w:line="360" w:lineRule="auto"/>
              <w:ind w:firstLine="357"/>
              <w:jc w:val="both"/>
              <w:outlineLvl w:val="5"/>
              <w:rPr>
                <w:bCs/>
              </w:rPr>
            </w:pPr>
            <w:r w:rsidRPr="00D54A7C">
              <w:rPr>
                <w:bCs/>
              </w:rPr>
              <w:t>Gegužės mėnesį mūsų gimnazijos mokiniai dalyvavo tarptautiniame piešinių konkurse „Regiu muziką“. Buvo atrinkta 10 geriausių mokinių darbų dviejose amžiaus kategorijose: 7-8 ir 9-11 klasių grupėse po 5 kompozicijas. Birželio 10 dieną nudžiugino mus pasiekusi žinia, kad 8a klasės mokinės Aurelijos Jankauskytės piešinys „Čiurlionio garsų pakerėta“ pelnė įdomiausio tapybinio sprendimo nominaciją.</w:t>
            </w:r>
          </w:p>
          <w:p w:rsidR="0093027F" w:rsidRPr="00A96F01" w:rsidRDefault="0093027F" w:rsidP="009542E2">
            <w:pPr>
              <w:spacing w:line="360" w:lineRule="auto"/>
              <w:ind w:firstLine="357"/>
              <w:jc w:val="both"/>
              <w:outlineLvl w:val="5"/>
              <w:rPr>
                <w:color w:val="000000"/>
              </w:rPr>
            </w:pPr>
            <w:r w:rsidRPr="00735F07">
              <w:rPr>
                <w:color w:val="000000"/>
              </w:rPr>
              <w:t xml:space="preserve">   </w:t>
            </w:r>
            <w:r w:rsidRPr="00A96F01">
              <w:rPr>
                <w:color w:val="000000"/>
              </w:rPr>
              <w:t>Kiekvieno vadovo pareiga užtikrinti, kad kiekvienas mokyklos bendruomenės narys būtų saugus, galėtų dirbti ir mokytis jaukioje, psichologiškai sveikoje aplinkoje, įvairios mokyklos erdvės būtų pritaikytos ugdymo procesui organizuoti, kabinetai pagal finansines galimybes būtų aprūpinti reikalingomis ugdymo priemonėmis. 2019 metais iš projekto „Mokyklų tinklo efektyvumo didinimas“  lėšų buvo perkama naujausia įranga ir priemonės ugdymo procesui modernizuoti. Kiekviename kabinete buvo įrengtos multimedijos</w:t>
            </w:r>
            <w:r>
              <w:rPr>
                <w:color w:val="000000"/>
              </w:rPr>
              <w:t>, kompiuteriai pakeisti į naujus.</w:t>
            </w:r>
          </w:p>
        </w:tc>
      </w:tr>
    </w:tbl>
    <w:p w:rsidR="0093027F" w:rsidRDefault="0093027F" w:rsidP="0093027F">
      <w:pPr>
        <w:jc w:val="center"/>
        <w:rPr>
          <w:b/>
          <w:lang w:eastAsia="lt-LT"/>
        </w:rPr>
      </w:pPr>
    </w:p>
    <w:p w:rsidR="0093027F" w:rsidRDefault="0093027F" w:rsidP="0093027F">
      <w:pPr>
        <w:jc w:val="center"/>
        <w:rPr>
          <w:b/>
          <w:lang w:eastAsia="lt-LT"/>
        </w:rPr>
      </w:pPr>
    </w:p>
    <w:p w:rsidR="0093027F" w:rsidRDefault="0093027F" w:rsidP="0093027F">
      <w:pPr>
        <w:jc w:val="center"/>
        <w:rPr>
          <w:b/>
          <w:lang w:eastAsia="lt-LT"/>
        </w:rPr>
      </w:pPr>
    </w:p>
    <w:p w:rsidR="0093027F" w:rsidRDefault="0093027F" w:rsidP="0093027F">
      <w:pPr>
        <w:jc w:val="center"/>
        <w:rPr>
          <w:b/>
          <w:lang w:eastAsia="lt-LT"/>
        </w:rPr>
      </w:pPr>
    </w:p>
    <w:p w:rsidR="0093027F" w:rsidRDefault="0093027F" w:rsidP="0093027F">
      <w:pPr>
        <w:jc w:val="center"/>
        <w:rPr>
          <w:b/>
          <w:lang w:eastAsia="lt-LT"/>
        </w:rPr>
      </w:pPr>
    </w:p>
    <w:p w:rsidR="0093027F" w:rsidRDefault="0093027F" w:rsidP="0093027F">
      <w:pPr>
        <w:jc w:val="center"/>
        <w:rPr>
          <w:b/>
          <w:lang w:eastAsia="lt-LT"/>
        </w:rPr>
      </w:pPr>
    </w:p>
    <w:p w:rsidR="0093027F" w:rsidRDefault="0093027F" w:rsidP="0093027F">
      <w:pPr>
        <w:jc w:val="center"/>
        <w:rPr>
          <w:b/>
          <w:lang w:eastAsia="lt-LT"/>
        </w:rPr>
      </w:pPr>
    </w:p>
    <w:p w:rsidR="0093027F" w:rsidRDefault="0093027F" w:rsidP="0093027F">
      <w:pPr>
        <w:jc w:val="center"/>
        <w:rPr>
          <w:b/>
          <w:lang w:eastAsia="lt-LT"/>
        </w:rPr>
      </w:pPr>
    </w:p>
    <w:p w:rsidR="0093027F" w:rsidRDefault="0093027F" w:rsidP="0093027F">
      <w:pPr>
        <w:jc w:val="center"/>
        <w:rPr>
          <w:b/>
          <w:lang w:eastAsia="lt-LT"/>
        </w:rPr>
      </w:pPr>
      <w:r>
        <w:rPr>
          <w:b/>
          <w:lang w:eastAsia="lt-LT"/>
        </w:rPr>
        <w:t>II SKYRIUS</w:t>
      </w:r>
    </w:p>
    <w:p w:rsidR="0093027F" w:rsidRDefault="0093027F" w:rsidP="0093027F">
      <w:pPr>
        <w:jc w:val="center"/>
        <w:rPr>
          <w:b/>
          <w:lang w:eastAsia="lt-LT"/>
        </w:rPr>
      </w:pPr>
      <w:r>
        <w:rPr>
          <w:b/>
          <w:lang w:eastAsia="lt-LT"/>
        </w:rPr>
        <w:t>METŲ VEIKLOS UŽDUOTYS, REZULTATAI IR RODIKLIAI</w:t>
      </w:r>
    </w:p>
    <w:p w:rsidR="0093027F" w:rsidRDefault="0093027F" w:rsidP="0093027F">
      <w:pPr>
        <w:jc w:val="center"/>
        <w:rPr>
          <w:lang w:eastAsia="lt-LT"/>
        </w:rPr>
      </w:pPr>
    </w:p>
    <w:p w:rsidR="0093027F" w:rsidRDefault="0093027F" w:rsidP="0093027F">
      <w:pPr>
        <w:tabs>
          <w:tab w:val="left" w:pos="284"/>
        </w:tabs>
        <w:rPr>
          <w:b/>
          <w:lang w:eastAsia="lt-LT"/>
        </w:rPr>
      </w:pPr>
      <w:r>
        <w:rPr>
          <w:b/>
          <w:lang w:eastAsia="lt-LT"/>
        </w:rPr>
        <w:t>1.</w:t>
      </w:r>
      <w:r>
        <w:rPr>
          <w:b/>
          <w:lang w:eastAsia="lt-LT"/>
        </w:rPr>
        <w:tab/>
        <w:t>Pagrindiniai praėjusių metų veiklos rezultatai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388"/>
        <w:gridCol w:w="1996"/>
        <w:gridCol w:w="3526"/>
      </w:tblGrid>
      <w:tr w:rsidR="0093027F" w:rsidTr="009542E2">
        <w:tc>
          <w:tcPr>
            <w:tcW w:w="0" w:type="auto"/>
            <w:tcBorders>
              <w:top w:val="single" w:sz="4" w:space="0" w:color="auto"/>
              <w:left w:val="single" w:sz="4" w:space="0" w:color="auto"/>
              <w:bottom w:val="single" w:sz="4" w:space="0" w:color="auto"/>
              <w:right w:val="single" w:sz="4" w:space="0" w:color="auto"/>
            </w:tcBorders>
            <w:vAlign w:val="center"/>
            <w:hideMark/>
          </w:tcPr>
          <w:p w:rsidR="0093027F" w:rsidRPr="00FA797A" w:rsidRDefault="0093027F" w:rsidP="009542E2">
            <w:pPr>
              <w:jc w:val="center"/>
              <w:rPr>
                <w:lang w:eastAsia="lt-LT"/>
              </w:rPr>
            </w:pPr>
            <w:r w:rsidRPr="00FA797A">
              <w:rPr>
                <w:lang w:eastAsia="lt-LT"/>
              </w:rPr>
              <w:t>Metų užduotys (toliau – užduotys)</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7F" w:rsidRPr="00FA797A" w:rsidRDefault="0093027F" w:rsidP="009542E2">
            <w:pPr>
              <w:jc w:val="center"/>
              <w:rPr>
                <w:lang w:eastAsia="lt-LT"/>
              </w:rPr>
            </w:pPr>
            <w:r w:rsidRPr="00FA797A">
              <w:rPr>
                <w:lang w:eastAsia="lt-LT"/>
              </w:rPr>
              <w:t>Siektini rezultatai</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7F" w:rsidRPr="00FA797A" w:rsidRDefault="0093027F" w:rsidP="009542E2">
            <w:pPr>
              <w:jc w:val="center"/>
              <w:rPr>
                <w:lang w:eastAsia="lt-LT"/>
              </w:rPr>
            </w:pPr>
            <w:r w:rsidRPr="00FA797A">
              <w:rPr>
                <w:lang w:eastAsia="lt-LT"/>
              </w:rPr>
              <w:t>Rezultatų vertinimo rodikliai (kuriais vadovaujantis vertinama, ar nustatytos užduotys įvykdytos)</w:t>
            </w:r>
          </w:p>
        </w:tc>
        <w:tc>
          <w:tcPr>
            <w:tcW w:w="3526"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Pasiekti rezultatai ir jų rodikliai</w:t>
            </w:r>
          </w:p>
        </w:tc>
      </w:tr>
      <w:tr w:rsidR="0093027F" w:rsidTr="009542E2">
        <w:tc>
          <w:tcPr>
            <w:tcW w:w="0" w:type="auto"/>
            <w:tcBorders>
              <w:top w:val="single" w:sz="4" w:space="0" w:color="auto"/>
              <w:left w:val="single" w:sz="4" w:space="0" w:color="auto"/>
              <w:bottom w:val="single" w:sz="4" w:space="0" w:color="auto"/>
              <w:right w:val="single" w:sz="4" w:space="0" w:color="auto"/>
            </w:tcBorders>
            <w:hideMark/>
          </w:tcPr>
          <w:p w:rsidR="0093027F" w:rsidRPr="00FA797A" w:rsidRDefault="0093027F" w:rsidP="009542E2">
            <w:pPr>
              <w:rPr>
                <w:lang w:eastAsia="lt-LT"/>
              </w:rPr>
            </w:pPr>
            <w:r>
              <w:rPr>
                <w:lang w:eastAsia="lt-LT"/>
              </w:rPr>
              <w:t>1.1. Telkti gimna-zijos bendruome-nę, ugdant moki-nių atsakomybę už savo mokymąsi  ir pamokų lankymą.</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Išaugs mokinių mo-kymosi rezultatai, 5% padidės viduti-nis metinio įvertini-mo balas.</w:t>
            </w:r>
          </w:p>
          <w:p w:rsidR="0093027F" w:rsidRDefault="0093027F" w:rsidP="009542E2">
            <w:pPr>
              <w:rPr>
                <w:lang w:eastAsia="lt-LT"/>
              </w:rPr>
            </w:pPr>
            <w:r>
              <w:rPr>
                <w:lang w:eastAsia="lt-LT"/>
              </w:rPr>
              <w:t>5% sumažės praleis-tų pamokų skaičius be pateisinamos priežasties.</w:t>
            </w:r>
          </w:p>
          <w:p w:rsidR="0093027F" w:rsidRPr="00FA797A" w:rsidRDefault="0093027F" w:rsidP="009542E2">
            <w:pPr>
              <w:rPr>
                <w:lang w:eastAsia="lt-LT"/>
              </w:rPr>
            </w:pPr>
            <w:r>
              <w:rPr>
                <w:lang w:eastAsia="lt-LT"/>
              </w:rPr>
              <w:t>Abiturientai rinksis brandos egzaminus, įvertinę savo gali-mybes ir išanalizavę asmeninius rezultatus.</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Statistinės ataskaitos ir suvestinės.</w:t>
            </w:r>
          </w:p>
          <w:p w:rsidR="0093027F" w:rsidRDefault="0093027F" w:rsidP="009542E2">
            <w:pPr>
              <w:rPr>
                <w:lang w:eastAsia="lt-LT"/>
              </w:rPr>
            </w:pPr>
            <w:r>
              <w:rPr>
                <w:lang w:eastAsia="lt-LT"/>
              </w:rPr>
              <w:t>Abiturientų brandos egzaminų pasirinkimų analizė.</w:t>
            </w:r>
          </w:p>
          <w:p w:rsidR="0093027F" w:rsidRPr="00FA797A" w:rsidRDefault="0093027F" w:rsidP="009542E2">
            <w:pPr>
              <w:rPr>
                <w:lang w:eastAsia="lt-LT"/>
              </w:rPr>
            </w:pPr>
            <w:r>
              <w:rPr>
                <w:lang w:eastAsia="lt-LT"/>
              </w:rPr>
              <w:t>Klasės tėvų susirinkimų protokolai.</w:t>
            </w:r>
          </w:p>
        </w:tc>
        <w:tc>
          <w:tcPr>
            <w:tcW w:w="3526"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jc w:val="both"/>
            </w:pPr>
            <w:r w:rsidRPr="000F4A85">
              <w:t xml:space="preserve">2019 m. </w:t>
            </w:r>
            <w:r w:rsidRPr="000F4A85">
              <w:rPr>
                <w:color w:val="000000"/>
              </w:rPr>
              <w:t xml:space="preserve">IV-ąją gimnazijos klasę baigė visi 49 </w:t>
            </w:r>
            <w:r w:rsidRPr="000F4A85">
              <w:t xml:space="preserve"> abiturientai</w:t>
            </w:r>
            <w:r>
              <w:t>.</w:t>
            </w:r>
            <w:r w:rsidRPr="000F4A85">
              <w:t xml:space="preserve"> Valstybinių brandos egzaminų vidutinis balas — 46,2, mokyklinių l</w:t>
            </w:r>
            <w:r>
              <w:t>ietuvių kalbos ir literatūros</w:t>
            </w:r>
            <w:r w:rsidRPr="000F4A85">
              <w:t xml:space="preserve"> brandos e</w:t>
            </w:r>
            <w:r>
              <w:t>gzaminų vidutinis pažymys — 4,5, o mokyklinių menų ir technologijų brandos egzaminų vidutinis pažymys — 9,6.</w:t>
            </w:r>
            <w:r w:rsidRPr="000F4A85">
              <w:t xml:space="preserve"> Valstybinių brandos egzaminų vidutinis balas pakilo 3,3%.</w:t>
            </w:r>
            <w:r>
              <w:t xml:space="preserve"> </w:t>
            </w:r>
            <w:r w:rsidRPr="000F4A85">
              <w:t>Aukštesniuoju  lygiu (daugiau kaip 86 balai) valstybinius brandos egzaminus išlaikė 12 mokinių</w:t>
            </w:r>
            <w:r>
              <w:t>. Abiturientai atsakingai rinkosi valstybinius, mokyklinius  egzaminus ir juos sėkmingai laikė. Ypatingai geri šiais mokslo metais buvo anglų kalbos rezultatai, net vienuolika mokinių juos išlaikė aukštesniuoju lygiu, o bendras išlaikymo vidutinis balas —69,9.</w:t>
            </w:r>
          </w:p>
          <w:p w:rsidR="0093027F" w:rsidRDefault="0093027F" w:rsidP="009542E2">
            <w:pPr>
              <w:ind w:firstLine="420"/>
              <w:jc w:val="both"/>
            </w:pPr>
            <w:r>
              <w:t xml:space="preserve">44 </w:t>
            </w:r>
            <w:r w:rsidRPr="000F4A85">
              <w:t>II-osiose gimnazijos klasės mokiniai</w:t>
            </w:r>
            <w:r>
              <w:t xml:space="preserve"> dalyvavo</w:t>
            </w:r>
            <w:r w:rsidRPr="000F4A85">
              <w:t xml:space="preserve"> </w:t>
            </w:r>
            <w:r>
              <w:t>p</w:t>
            </w:r>
            <w:r w:rsidRPr="000F4A85">
              <w:t>agrindinio ugdymo pasiekimų patikrini</w:t>
            </w:r>
            <w:r>
              <w:t>-</w:t>
            </w:r>
            <w:r w:rsidRPr="000F4A85">
              <w:t>me (100%)</w:t>
            </w:r>
            <w:r>
              <w:t>.</w:t>
            </w:r>
            <w:r w:rsidRPr="000F4A85">
              <w:t xml:space="preserve"> Vidutinis lietuvių kalbos ir literatūros pasiekimų patikrinimo pažymys 5,8 </w:t>
            </w:r>
            <w:r>
              <w:t xml:space="preserve">(praėjusiais mokslo metais buvo 5,8), </w:t>
            </w:r>
            <w:r w:rsidRPr="000F4A85">
              <w:t>matematikos — 4,7</w:t>
            </w:r>
            <w:r>
              <w:t xml:space="preserve"> (praeitais mokslo metais buvo 3,6). Visi sėkmingai baigė pagrindinio ugdymo programą ir v</w:t>
            </w:r>
            <w:r w:rsidRPr="000F4A85">
              <w:t>idurinio ugdymo programą</w:t>
            </w:r>
            <w:r>
              <w:t xml:space="preserve"> pasirinko </w:t>
            </w:r>
            <w:r w:rsidRPr="000F4A85">
              <w:t xml:space="preserve">mūsų gimnazijoje </w:t>
            </w:r>
            <w:r>
              <w:t xml:space="preserve">net </w:t>
            </w:r>
            <w:r w:rsidRPr="000F4A85">
              <w:t>42</w:t>
            </w:r>
            <w:r w:rsidRPr="000F4A85">
              <w:rPr>
                <w:color w:val="C00000"/>
              </w:rPr>
              <w:t xml:space="preserve"> </w:t>
            </w:r>
            <w:r w:rsidRPr="000F4A85">
              <w:t>mokiniai</w:t>
            </w:r>
            <w:r>
              <w:t>.</w:t>
            </w:r>
          </w:p>
          <w:p w:rsidR="0093027F" w:rsidRPr="00FA797A" w:rsidRDefault="0093027F" w:rsidP="009542E2">
            <w:r>
              <w:t xml:space="preserve">2018/2019 m. m. visos gimnazi-jos mokinių pažangumas pagerėjo </w:t>
            </w:r>
            <w:r>
              <w:lastRenderedPageBreak/>
              <w:t>1,3%.</w:t>
            </w:r>
          </w:p>
        </w:tc>
      </w:tr>
      <w:tr w:rsidR="0093027F" w:rsidRPr="008B7676" w:rsidTr="009542E2">
        <w:tc>
          <w:tcPr>
            <w:tcW w:w="0" w:type="auto"/>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lastRenderedPageBreak/>
              <w:t>1.2. Stiprinti gali-mybes mokiniams individualiai tobu-lėti pagal savo ge-bėjimus, ugdyti bendrąsias kom-petencijas.</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Pagal finansines galimybes iki 10%  išaugs valandų skai-čius individualioms konsultacijoms.</w:t>
            </w:r>
          </w:p>
          <w:p w:rsidR="0093027F" w:rsidRDefault="0093027F" w:rsidP="009542E2">
            <w:pPr>
              <w:rPr>
                <w:lang w:eastAsia="lt-LT"/>
              </w:rPr>
            </w:pPr>
            <w:r>
              <w:rPr>
                <w:lang w:eastAsia="lt-LT"/>
              </w:rPr>
              <w:t xml:space="preserve">Pagerės individuali-zuotas darbas pamo-kų metu. </w:t>
            </w:r>
          </w:p>
          <w:p w:rsidR="0093027F" w:rsidRDefault="0093027F" w:rsidP="009542E2">
            <w:pPr>
              <w:rPr>
                <w:lang w:eastAsia="lt-LT"/>
              </w:rPr>
            </w:pPr>
            <w:r>
              <w:rPr>
                <w:lang w:eastAsia="lt-LT"/>
              </w:rPr>
              <w:t>Mokytojai rengs pratybų ir kontroli-nių darbų užduotis, skatinančias moki-nius individualiai tobulėti.</w:t>
            </w:r>
          </w:p>
          <w:p w:rsidR="0093027F" w:rsidRDefault="0093027F" w:rsidP="009542E2">
            <w:pPr>
              <w:rPr>
                <w:lang w:eastAsia="lt-LT"/>
              </w:rPr>
            </w:pPr>
            <w:r>
              <w:rPr>
                <w:lang w:eastAsia="lt-LT"/>
              </w:rPr>
              <w:t>Bus pasiūloma įvai-resnio profilio ne-formaliojo ugdymo būrelių ir renginių, tenkinančių mokinių poreikius.</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Tarifikacijos, gimnazijos ugdy-mo planas, nefor-maliojo ugdymo užsiėmimų tvar-karaščiai.</w:t>
            </w:r>
          </w:p>
          <w:p w:rsidR="0093027F" w:rsidRDefault="0093027F" w:rsidP="009542E2">
            <w:pPr>
              <w:rPr>
                <w:lang w:eastAsia="lt-LT"/>
              </w:rPr>
            </w:pPr>
            <w:r>
              <w:rPr>
                <w:lang w:eastAsia="lt-LT"/>
              </w:rPr>
              <w:t xml:space="preserve"> Popamokinių renginių scenari-jai, nuotraukos, aprašai  gimnazi-jos interneto svetainėje.</w:t>
            </w:r>
          </w:p>
          <w:p w:rsidR="0093027F" w:rsidRDefault="0093027F" w:rsidP="009542E2">
            <w:pPr>
              <w:rPr>
                <w:lang w:eastAsia="lt-LT"/>
              </w:rPr>
            </w:pPr>
            <w:r>
              <w:rPr>
                <w:lang w:eastAsia="lt-LT"/>
              </w:rPr>
              <w:t>Mokytojų temi-niai planai, pa-mokų planai, stebėtų pamokų analizės, apklau-sų anketos.</w:t>
            </w:r>
          </w:p>
          <w:p w:rsidR="0093027F" w:rsidRDefault="0093027F" w:rsidP="009542E2">
            <w:pPr>
              <w:rPr>
                <w:lang w:eastAsia="lt-LT"/>
              </w:rPr>
            </w:pPr>
          </w:p>
        </w:tc>
        <w:tc>
          <w:tcPr>
            <w:tcW w:w="3526" w:type="dxa"/>
            <w:tcBorders>
              <w:top w:val="single" w:sz="4" w:space="0" w:color="auto"/>
              <w:left w:val="single" w:sz="4" w:space="0" w:color="auto"/>
              <w:bottom w:val="single" w:sz="4" w:space="0" w:color="auto"/>
              <w:right w:val="single" w:sz="4" w:space="0" w:color="auto"/>
            </w:tcBorders>
          </w:tcPr>
          <w:p w:rsidR="0093027F" w:rsidRDefault="0093027F" w:rsidP="009542E2">
            <w:pPr>
              <w:rPr>
                <w:color w:val="000000"/>
              </w:rPr>
            </w:pPr>
            <w:r w:rsidRPr="008B7676">
              <w:rPr>
                <w:color w:val="000000"/>
              </w:rPr>
              <w:t>Nuo 2018 m. rugsėjo 1 d., vado</w:t>
            </w:r>
            <w:r>
              <w:rPr>
                <w:color w:val="000000"/>
              </w:rPr>
              <w:t>-</w:t>
            </w:r>
            <w:r w:rsidRPr="008B7676">
              <w:rPr>
                <w:color w:val="000000"/>
              </w:rPr>
              <w:t>vaudamiesi pasitvirtintu ugdymo planu, didelį dėmesį skyrėme individualioms konsultacijoms, kuriomis mokiniai labai sėkmin</w:t>
            </w:r>
            <w:r>
              <w:rPr>
                <w:color w:val="000000"/>
              </w:rPr>
              <w:t>-</w:t>
            </w:r>
            <w:r w:rsidRPr="008B7676">
              <w:rPr>
                <w:color w:val="000000"/>
              </w:rPr>
              <w:t>gai naudojasi ir laiku gauna me</w:t>
            </w:r>
            <w:r>
              <w:rPr>
                <w:color w:val="000000"/>
              </w:rPr>
              <w:t>-</w:t>
            </w:r>
            <w:r w:rsidRPr="008B7676">
              <w:rPr>
                <w:color w:val="000000"/>
              </w:rPr>
              <w:t>todinę ir dalykinę pagalbą. 1</w:t>
            </w:r>
            <w:r>
              <w:rPr>
                <w:color w:val="000000"/>
              </w:rPr>
              <w:t>0</w:t>
            </w:r>
            <w:r w:rsidRPr="008B7676">
              <w:rPr>
                <w:color w:val="000000"/>
              </w:rPr>
              <w:t>% išaug</w:t>
            </w:r>
            <w:r>
              <w:rPr>
                <w:color w:val="000000"/>
              </w:rPr>
              <w:t>o valandų skaičius indivi-dualiom</w:t>
            </w:r>
            <w:r w:rsidRPr="008B7676">
              <w:rPr>
                <w:color w:val="000000"/>
              </w:rPr>
              <w:t>s konsultacijo</w:t>
            </w:r>
            <w:r>
              <w:rPr>
                <w:color w:val="000000"/>
              </w:rPr>
              <w:t>m</w:t>
            </w:r>
            <w:r w:rsidRPr="008B7676">
              <w:rPr>
                <w:color w:val="000000"/>
              </w:rPr>
              <w:t>s.</w:t>
            </w:r>
            <w:r>
              <w:rPr>
                <w:color w:val="000000"/>
              </w:rPr>
              <w:t xml:space="preserve"> Šio valandos yra skirtos visiems lie-tuvių kalbos  ir literatūros, mate-matikos, kai kuriems užsienio kalbų, gamtos, socialinių mokslų mokytojams.</w:t>
            </w:r>
          </w:p>
          <w:p w:rsidR="0093027F" w:rsidRPr="008B7676" w:rsidRDefault="0093027F" w:rsidP="009542E2">
            <w:pPr>
              <w:rPr>
                <w:color w:val="000000"/>
              </w:rPr>
            </w:pPr>
            <w:r>
              <w:t xml:space="preserve">Mokytojai </w:t>
            </w:r>
            <w:r w:rsidRPr="00723E34">
              <w:t xml:space="preserve">pravedė 32 atviras integruotas pamokas. Jų metu mokytojai taikė aktyviuosius ugdymo metodus, informacines technologijas, pateikė </w:t>
            </w:r>
            <w:r>
              <w:t xml:space="preserve">įvairių </w:t>
            </w:r>
            <w:r w:rsidRPr="00723E34">
              <w:t>praktinių užduočių, tobulino ben</w:t>
            </w:r>
            <w:r>
              <w:t>-</w:t>
            </w:r>
            <w:r w:rsidRPr="00723E34">
              <w:t>dravimo ir bendradarbiavimo kompetencijas.</w:t>
            </w:r>
          </w:p>
          <w:p w:rsidR="0093027F" w:rsidRDefault="0093027F" w:rsidP="009542E2">
            <w:pPr>
              <w:rPr>
                <w:color w:val="000000"/>
              </w:rPr>
            </w:pPr>
            <w:r w:rsidRPr="00F748C8">
              <w:rPr>
                <w:color w:val="000000"/>
              </w:rPr>
              <w:t>Stebint mokytojų vedamas pamo</w:t>
            </w:r>
            <w:r>
              <w:rPr>
                <w:color w:val="000000"/>
              </w:rPr>
              <w:t>-</w:t>
            </w:r>
            <w:r w:rsidRPr="00F748C8">
              <w:rPr>
                <w:color w:val="000000"/>
              </w:rPr>
              <w:t>kas buvo kreipiamas dėmesys į individualią mokinio pažangą, net 75 % mokinių geba į</w:t>
            </w:r>
            <w:r>
              <w:rPr>
                <w:color w:val="000000"/>
              </w:rPr>
              <w:t>si</w:t>
            </w:r>
            <w:r w:rsidRPr="00F748C8">
              <w:rPr>
                <w:color w:val="000000"/>
              </w:rPr>
              <w:t xml:space="preserve">vertinti savo mokymosi rezultatus, žino nesėkmių priežastis ir </w:t>
            </w:r>
            <w:r>
              <w:rPr>
                <w:color w:val="000000"/>
              </w:rPr>
              <w:t>geba</w:t>
            </w:r>
            <w:r w:rsidRPr="00F748C8">
              <w:rPr>
                <w:color w:val="000000"/>
              </w:rPr>
              <w:t xml:space="preserve"> jas šalinti.</w:t>
            </w:r>
          </w:p>
          <w:p w:rsidR="0093027F" w:rsidRPr="00F748C8" w:rsidRDefault="0093027F" w:rsidP="009542E2">
            <w:pPr>
              <w:rPr>
                <w:lang w:eastAsia="lt-LT"/>
              </w:rPr>
            </w:pPr>
            <w:r>
              <w:rPr>
                <w:color w:val="000000"/>
              </w:rPr>
              <w:t>2018/2019 m. m. neformaliam ugdymui buvo skirta 15 valandų. Užsiėmimus lankė 105 mokiniai. Buvo pasiūlyta įvairaus profilio būrelių: teatro, muzikos, sporto, kalbų, dailės, kraštotyros.</w:t>
            </w:r>
          </w:p>
        </w:tc>
      </w:tr>
      <w:tr w:rsidR="0093027F" w:rsidRPr="00735F07" w:rsidTr="009542E2">
        <w:trPr>
          <w:trHeight w:val="5251"/>
        </w:trPr>
        <w:tc>
          <w:tcPr>
            <w:tcW w:w="0" w:type="auto"/>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1.3. Plėsti galimy-bes mokiniams gerinti fizinę svei-katą, propaguoti sveikesnį gyveni-mo būdą.</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20% išaugs apmo-kamų valandų skai-čius, skirtas akty-viems  mokinių užsiėmimams.</w:t>
            </w:r>
          </w:p>
          <w:p w:rsidR="0093027F" w:rsidRDefault="0093027F" w:rsidP="009542E2">
            <w:pPr>
              <w:rPr>
                <w:lang w:eastAsia="lt-LT"/>
              </w:rPr>
            </w:pPr>
            <w:r>
              <w:rPr>
                <w:lang w:eastAsia="lt-LT"/>
              </w:rPr>
              <w:t>10% ugdymo prie-monėms skirtų lėšų bus skirta kūno kul-tūros bazei atnau-jinti.</w:t>
            </w:r>
          </w:p>
          <w:p w:rsidR="0093027F" w:rsidRDefault="0093027F" w:rsidP="009542E2">
            <w:pPr>
              <w:rPr>
                <w:lang w:eastAsia="lt-LT"/>
              </w:rPr>
            </w:pPr>
            <w:r>
              <w:rPr>
                <w:lang w:eastAsia="lt-LT"/>
              </w:rPr>
              <w:t>Padidės sporto ren-ginių, skatinančių mokinius aktyviai judėti.</w:t>
            </w:r>
          </w:p>
          <w:p w:rsidR="0093027F" w:rsidRDefault="0093027F" w:rsidP="009542E2">
            <w:pPr>
              <w:rPr>
                <w:lang w:eastAsia="lt-LT"/>
              </w:rPr>
            </w:pPr>
            <w:r>
              <w:rPr>
                <w:lang w:eastAsia="lt-LT"/>
              </w:rPr>
              <w:t>Įvairės gimnazijos valgykloje sveikai mitybai skirtų patie-kalų pasiūla.</w:t>
            </w:r>
          </w:p>
          <w:p w:rsidR="0093027F" w:rsidRDefault="0093027F" w:rsidP="009542E2">
            <w:pPr>
              <w:rPr>
                <w:lang w:eastAsia="lt-LT"/>
              </w:rPr>
            </w:pPr>
            <w:r>
              <w:rPr>
                <w:lang w:eastAsia="lt-LT"/>
              </w:rPr>
              <w:t>Bus suorganizuoti 2 susitikimai su svei-</w:t>
            </w:r>
            <w:r>
              <w:rPr>
                <w:lang w:eastAsia="lt-LT"/>
              </w:rPr>
              <w:lastRenderedPageBreak/>
              <w:t>kos gyvensenos ir mitybos specialis-tais.</w:t>
            </w:r>
          </w:p>
          <w:p w:rsidR="0093027F" w:rsidRDefault="0093027F" w:rsidP="009542E2">
            <w:pPr>
              <w:rPr>
                <w:lang w:eastAsia="lt-LT"/>
              </w:rPr>
            </w:pPr>
            <w:r>
              <w:rPr>
                <w:lang w:eastAsia="lt-LT"/>
              </w:rPr>
              <w:t>10% klasės vadovo veiklos plane numa-tytų priemonių bus skirta fizinei sveika-tai ir sveikai gyven-senai.</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lastRenderedPageBreak/>
              <w:t>Tarifikacijos, gimnazijos ugdy-mo planas, nefor-maliojo ugdymo užsiėmimų tvar-karaščiai.</w:t>
            </w:r>
          </w:p>
          <w:p w:rsidR="0093027F" w:rsidRDefault="0093027F" w:rsidP="009542E2">
            <w:pPr>
              <w:rPr>
                <w:lang w:eastAsia="lt-LT"/>
              </w:rPr>
            </w:pPr>
            <w:r>
              <w:rPr>
                <w:lang w:eastAsia="lt-LT"/>
              </w:rPr>
              <w:t>Gimnazijos są-matos, inventori-zacijos aprašai.</w:t>
            </w:r>
          </w:p>
          <w:p w:rsidR="0093027F" w:rsidRDefault="0093027F" w:rsidP="009542E2">
            <w:pPr>
              <w:rPr>
                <w:lang w:eastAsia="lt-LT"/>
              </w:rPr>
            </w:pPr>
            <w:r>
              <w:rPr>
                <w:lang w:eastAsia="lt-LT"/>
              </w:rPr>
              <w:t>Gimnazijos ren-ginių planai, nuotraukos, filmuota medžia-ga, straipsniai interneto svetai-nėje.</w:t>
            </w:r>
          </w:p>
          <w:p w:rsidR="0093027F" w:rsidRDefault="0093027F" w:rsidP="009542E2">
            <w:pPr>
              <w:rPr>
                <w:lang w:eastAsia="lt-LT"/>
              </w:rPr>
            </w:pPr>
            <w:r>
              <w:rPr>
                <w:lang w:eastAsia="lt-LT"/>
              </w:rPr>
              <w:t xml:space="preserve">Valgiaraščiai, sveikatos priežiū-ros specialisto </w:t>
            </w:r>
            <w:r>
              <w:rPr>
                <w:lang w:eastAsia="lt-LT"/>
              </w:rPr>
              <w:lastRenderedPageBreak/>
              <w:t>darbo planas.</w:t>
            </w:r>
          </w:p>
          <w:p w:rsidR="0093027F" w:rsidRDefault="0093027F" w:rsidP="009542E2">
            <w:pPr>
              <w:rPr>
                <w:lang w:eastAsia="lt-LT"/>
              </w:rPr>
            </w:pPr>
            <w:r>
              <w:rPr>
                <w:lang w:eastAsia="lt-LT"/>
              </w:rPr>
              <w:t>Klasės auklėtojų metiniai planai, tėvų susirinkimų protokolai.</w:t>
            </w:r>
          </w:p>
          <w:p w:rsidR="0093027F" w:rsidRDefault="0093027F" w:rsidP="009542E2">
            <w:pPr>
              <w:rPr>
                <w:lang w:eastAsia="lt-LT"/>
              </w:rPr>
            </w:pPr>
          </w:p>
        </w:tc>
        <w:tc>
          <w:tcPr>
            <w:tcW w:w="3526"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lastRenderedPageBreak/>
              <w:t>Propaguojant sveiką gyvenseną didelį indėlį įdėjo fizinio ugdymo mokytojai. Neformaliajam ugdy-mui buvo skirtos 6 val., vedamas stalo teniso būrelis, būrelis „Drąsūs, stiprūs, vikrūs“, 3val. buvo paskirtos moduliui „Sveikatiada“, patvirtinta pasiren-kamojo dalyko programa vyres-niųjų klasių mokiniams „Judėjimo džiaugsmas“. Buvo vedamos integruotos bei netradicinės  svei-katingumo pamokos ne tik gimna-zijos mokiniams, bet ir bendradar-biaujama su miesto bendruomene, vaikų darželiu, pradine mokykla, gaisrininkų komanda bei jaunųjų šaulių būreliu. Mokytojai pamo-kose ir klasės valandėlėse integ-</w:t>
            </w:r>
            <w:r>
              <w:rPr>
                <w:lang w:eastAsia="lt-LT"/>
              </w:rPr>
              <w:lastRenderedPageBreak/>
              <w:t>ravo sveikatingumo programą.  Nuo 2019/2020 metų 6 klasės mokiniams prisidėjo dar viena fizinio ugdymo pamoka.</w:t>
            </w:r>
          </w:p>
          <w:p w:rsidR="0093027F" w:rsidRDefault="0093027F" w:rsidP="009542E2">
            <w:pPr>
              <w:rPr>
                <w:lang w:eastAsia="lt-LT"/>
              </w:rPr>
            </w:pPr>
            <w:r>
              <w:rPr>
                <w:lang w:eastAsia="lt-LT"/>
              </w:rPr>
              <w:t>Paskaitą apie teigiamą fizinio aktyvumo  įtaką skaitė LSMU Sporto instituto docentas Laimonas Šiupšinskas.</w:t>
            </w:r>
          </w:p>
          <w:p w:rsidR="0093027F" w:rsidRDefault="0093027F" w:rsidP="009542E2">
            <w:pPr>
              <w:rPr>
                <w:lang w:eastAsia="lt-LT"/>
              </w:rPr>
            </w:pPr>
            <w:r w:rsidRPr="00CB7CD4">
              <w:rPr>
                <w:lang w:eastAsia="lt-LT"/>
              </w:rPr>
              <w:t>5 procentai ugdymo priemonėms skirtų lėšų buvo skirta naujoms sporto priemonėms įsigyti.</w:t>
            </w:r>
          </w:p>
          <w:p w:rsidR="0093027F" w:rsidRDefault="0093027F" w:rsidP="009542E2">
            <w:pPr>
              <w:rPr>
                <w:lang w:eastAsia="lt-LT"/>
              </w:rPr>
            </w:pPr>
            <w:r>
              <w:rPr>
                <w:lang w:eastAsia="lt-LT"/>
              </w:rPr>
              <w:t>Pagal 2019 m. vasario 5 d. patvir-tintą naują mokinių maitinimo organizavimo tvarką buvo teikia-mi maisto produktai, kurie užtik-rino mokinių maisto medžiagų fiziologinius poreikius ir padėjo ugdyti sveikos mitybos įgūdžius.</w:t>
            </w:r>
          </w:p>
          <w:p w:rsidR="0093027F" w:rsidRDefault="0093027F" w:rsidP="009542E2">
            <w:pPr>
              <w:rPr>
                <w:bCs/>
                <w:lang w:eastAsia="lt-LT"/>
              </w:rPr>
            </w:pPr>
            <w:r>
              <w:rPr>
                <w:lang w:eastAsia="lt-LT"/>
              </w:rPr>
              <w:t xml:space="preserve">Gimnazijoje dirba visuomenės sveikatos specialistė, kuri aktyviai bendradarbiaudama su </w:t>
            </w:r>
            <w:r w:rsidRPr="009A7276">
              <w:rPr>
                <w:lang w:eastAsia="lt-LT"/>
              </w:rPr>
              <w:fldChar w:fldCharType="begin"/>
            </w:r>
            <w:r w:rsidRPr="009A7276">
              <w:rPr>
                <w:lang w:eastAsia="lt-LT"/>
              </w:rPr>
              <w:instrText xml:space="preserve"> HYPERLINK "https://www.google.lt/url?sa=t&amp;rct=j&amp;q=&amp;esrc=s&amp;source=web&amp;cd=2&amp;ved=2ahUKEwiMpdvV24rnAhUTAxAIHc_UC6IQFjABegQIBRAB&amp;url=https%3A%2F%2Flt-lt.facebook.com%2F%25C5%25A0ilut%25C4%2597s-rajono-savivaldyb%25C4%2597s-Visuomen%25C4%2597s-sveikatos-biuras-139649352845318%2F&amp;usg=AOvVaw2S3VWx9OIvWTcZNW-Uuvs7" </w:instrText>
            </w:r>
            <w:r w:rsidRPr="009A7276">
              <w:rPr>
                <w:lang w:eastAsia="lt-LT"/>
              </w:rPr>
              <w:fldChar w:fldCharType="separate"/>
            </w:r>
            <w:r>
              <w:rPr>
                <w:lang w:eastAsia="lt-LT"/>
              </w:rPr>
              <w:t xml:space="preserve"> </w:t>
            </w:r>
            <w:r>
              <w:rPr>
                <w:bCs/>
                <w:lang w:eastAsia="lt-LT"/>
              </w:rPr>
              <w:t>Šilutės rajono saviv</w:t>
            </w:r>
            <w:r w:rsidRPr="009A7276">
              <w:rPr>
                <w:bCs/>
                <w:lang w:eastAsia="lt-LT"/>
              </w:rPr>
              <w:t>aldybės</w:t>
            </w:r>
            <w:r>
              <w:rPr>
                <w:bCs/>
                <w:lang w:eastAsia="lt-LT"/>
              </w:rPr>
              <w:t xml:space="preserve"> Visuomenės sveikatos biuru organizavo sveikatingumo ir prevencines paskaitas įvairių klasių mokiniams. </w:t>
            </w:r>
          </w:p>
          <w:p w:rsidR="0093027F" w:rsidRDefault="0093027F" w:rsidP="009542E2">
            <w:pPr>
              <w:rPr>
                <w:lang w:eastAsia="lt-LT"/>
              </w:rPr>
            </w:pPr>
            <w:r>
              <w:rPr>
                <w:bCs/>
                <w:lang w:eastAsia="lt-LT"/>
              </w:rPr>
              <w:t xml:space="preserve"> </w:t>
            </w:r>
            <w:r w:rsidRPr="009A7276">
              <w:rPr>
                <w:lang w:eastAsia="lt-LT"/>
              </w:rPr>
              <w:fldChar w:fldCharType="end"/>
            </w:r>
          </w:p>
        </w:tc>
      </w:tr>
      <w:tr w:rsidR="0093027F" w:rsidRPr="00735F07" w:rsidTr="009542E2">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lastRenderedPageBreak/>
              <w:t>1.4. Tobulinti  asmenines bendrąsias ir vadybines kompetencijas.</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Įgysiu daugiau psichologinių ir dalykinių žinių apie krizių valdymą ir konfliktinių situacijų sprendimą.</w:t>
            </w:r>
          </w:p>
          <w:p w:rsidR="0093027F" w:rsidRDefault="0093027F" w:rsidP="009542E2">
            <w:pPr>
              <w:rPr>
                <w:lang w:eastAsia="lt-LT"/>
              </w:rPr>
            </w:pPr>
            <w:r>
              <w:rPr>
                <w:lang w:eastAsia="lt-LT"/>
              </w:rPr>
              <w:t>Sistemingai ir laiku bus reaguojama į pasikeitusius įstaty-mus ir poįstatymi-nius aktus ir su jais supažindinama gim-nazijos bendruome-nė.</w:t>
            </w:r>
          </w:p>
          <w:p w:rsidR="0093027F" w:rsidRDefault="0093027F" w:rsidP="009542E2">
            <w:pPr>
              <w:rPr>
                <w:lang w:eastAsia="lt-LT"/>
              </w:rPr>
            </w:pPr>
            <w:r>
              <w:rPr>
                <w:lang w:eastAsia="lt-LT"/>
              </w:rPr>
              <w:t>Bus patobulinta ir taps aiški mūsų gimnazijos mokytojų etatinio apmokėjimo tvarka.</w:t>
            </w:r>
          </w:p>
          <w:p w:rsidR="0093027F" w:rsidRDefault="0093027F" w:rsidP="009542E2">
            <w:pPr>
              <w:rPr>
                <w:lang w:eastAsia="lt-LT"/>
              </w:rPr>
            </w:pPr>
            <w:r>
              <w:rPr>
                <w:lang w:eastAsia="lt-LT"/>
              </w:rPr>
              <w:t>Etato sandara bus visiems aiški ir socialiai teisinga.</w:t>
            </w:r>
          </w:p>
        </w:tc>
        <w:tc>
          <w:tcPr>
            <w:tcW w:w="0" w:type="auto"/>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Kursų ir semi-narų pažymėji-mai.</w:t>
            </w:r>
          </w:p>
          <w:p w:rsidR="0093027F" w:rsidRDefault="0093027F" w:rsidP="009542E2">
            <w:pPr>
              <w:rPr>
                <w:lang w:eastAsia="lt-LT"/>
              </w:rPr>
            </w:pPr>
            <w:r>
              <w:rPr>
                <w:lang w:eastAsia="lt-LT"/>
              </w:rPr>
              <w:t>Praktiniai užsiės-mimai.</w:t>
            </w:r>
          </w:p>
          <w:p w:rsidR="0093027F" w:rsidRDefault="0093027F" w:rsidP="009542E2">
            <w:pPr>
              <w:rPr>
                <w:lang w:eastAsia="lt-LT"/>
              </w:rPr>
            </w:pPr>
            <w:r>
              <w:rPr>
                <w:lang w:eastAsia="lt-LT"/>
              </w:rPr>
              <w:t>Posėdžių ir pasitarimų protokolai.</w:t>
            </w:r>
          </w:p>
          <w:p w:rsidR="0093027F" w:rsidRDefault="0093027F" w:rsidP="009542E2">
            <w:pPr>
              <w:rPr>
                <w:lang w:eastAsia="lt-LT"/>
              </w:rPr>
            </w:pPr>
            <w:r>
              <w:rPr>
                <w:lang w:eastAsia="lt-LT"/>
              </w:rPr>
              <w:t>Patvirtintos tvarkos ir priedai.</w:t>
            </w:r>
          </w:p>
          <w:p w:rsidR="0093027F" w:rsidRDefault="0093027F" w:rsidP="009542E2">
            <w:pPr>
              <w:rPr>
                <w:lang w:eastAsia="lt-LT"/>
              </w:rPr>
            </w:pPr>
            <w:r>
              <w:rPr>
                <w:lang w:eastAsia="lt-LT"/>
              </w:rPr>
              <w:t>Direktoriaus įsakymai.</w:t>
            </w:r>
          </w:p>
          <w:p w:rsidR="0093027F" w:rsidRDefault="0093027F" w:rsidP="009542E2">
            <w:pPr>
              <w:rPr>
                <w:lang w:eastAsia="lt-LT"/>
              </w:rPr>
            </w:pPr>
            <w:r>
              <w:rPr>
                <w:lang w:eastAsia="lt-LT"/>
              </w:rPr>
              <w:t>Gimnazijos etatinio apmokėjimo tvarka ir jos priedai.</w:t>
            </w:r>
          </w:p>
          <w:p w:rsidR="0093027F" w:rsidRPr="00154DA9" w:rsidRDefault="0093027F" w:rsidP="009542E2">
            <w:pPr>
              <w:rPr>
                <w:lang w:eastAsia="lt-LT"/>
              </w:rPr>
            </w:pPr>
          </w:p>
        </w:tc>
        <w:tc>
          <w:tcPr>
            <w:tcW w:w="3526"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Įgijau žinių, kokie iššūkiai laukia gimnazijos švietimo kaitos kryžkalėje. (2019 metų kovo 18 d. pažymėjimas Nr.485, 6 a.v. )</w:t>
            </w:r>
          </w:p>
          <w:p w:rsidR="0093027F" w:rsidRDefault="0093027F" w:rsidP="009542E2">
            <w:pPr>
              <w:rPr>
                <w:lang w:eastAsia="lt-LT"/>
              </w:rPr>
            </w:pPr>
            <w:r>
              <w:rPr>
                <w:lang w:eastAsia="lt-LT"/>
              </w:rPr>
              <w:t>Pagilinau žinias ugdymo proceso organizavimo, ugdymo kokybės gerinimo, bendravimo ir bendra-darbiavimo su mokytojais, moki-niais, jų tėvais ir globėjais.</w:t>
            </w:r>
          </w:p>
          <w:p w:rsidR="0093027F" w:rsidRDefault="0093027F" w:rsidP="009542E2">
            <w:pPr>
              <w:rPr>
                <w:lang w:eastAsia="lt-LT"/>
              </w:rPr>
            </w:pPr>
            <w:r>
              <w:rPr>
                <w:lang w:eastAsia="lt-LT"/>
              </w:rPr>
              <w:t>(Geresnės ugdymo kokybės link –</w:t>
            </w:r>
          </w:p>
          <w:p w:rsidR="0093027F" w:rsidRDefault="0093027F" w:rsidP="009542E2">
            <w:pPr>
              <w:rPr>
                <w:lang w:eastAsia="lt-LT"/>
              </w:rPr>
            </w:pPr>
            <w:r>
              <w:rPr>
                <w:lang w:eastAsia="lt-LT"/>
              </w:rPr>
              <w:t xml:space="preserve">tėvai kaip ugdymo partneriai, 2019 09 06 d. pažymėjimas </w:t>
            </w:r>
          </w:p>
          <w:p w:rsidR="0093027F" w:rsidRDefault="0093027F" w:rsidP="009542E2">
            <w:pPr>
              <w:rPr>
                <w:lang w:eastAsia="lt-LT"/>
              </w:rPr>
            </w:pPr>
            <w:r>
              <w:rPr>
                <w:lang w:eastAsia="lt-LT"/>
              </w:rPr>
              <w:t>Nr.LL3-19/16556, 8 a.v.).</w:t>
            </w:r>
          </w:p>
          <w:p w:rsidR="0093027F" w:rsidRDefault="0093027F" w:rsidP="009542E2">
            <w:pPr>
              <w:rPr>
                <w:lang w:eastAsia="lt-LT"/>
              </w:rPr>
            </w:pPr>
            <w:r>
              <w:rPr>
                <w:lang w:eastAsia="lt-LT"/>
              </w:rPr>
              <w:t xml:space="preserve"> (Užsienio šalių praktika mokinių akademinių gebėjimų atpažinimo ir ugdymo kokybės srityje, 2019 metų kovo 29 – 30 d. pažymėji-mas Nr.1ESF5-104, 16 a.v.). </w:t>
            </w:r>
          </w:p>
          <w:p w:rsidR="0093027F" w:rsidRDefault="0093027F" w:rsidP="009542E2">
            <w:pPr>
              <w:rPr>
                <w:lang w:eastAsia="lt-LT"/>
              </w:rPr>
            </w:pPr>
            <w:r>
              <w:rPr>
                <w:lang w:eastAsia="lt-LT"/>
              </w:rPr>
              <w:t>Susipažinau su patobulintu etati-nio apmokėjimo modeliu. (Naujas etatinio apmokėjimo modelis, 2019 04 01 d. pažymėjimas Nr.27692, 6 a.v.).</w:t>
            </w:r>
          </w:p>
          <w:p w:rsidR="0093027F" w:rsidRDefault="0093027F" w:rsidP="009542E2">
            <w:pPr>
              <w:jc w:val="both"/>
              <w:rPr>
                <w:lang w:eastAsia="lt-LT"/>
              </w:rPr>
            </w:pPr>
            <w:r>
              <w:rPr>
                <w:lang w:eastAsia="lt-LT"/>
              </w:rPr>
              <w:t xml:space="preserve">Praktiškai susipažinau su konkurso tvarka, vertinimo sistema, nes buvau Jurbarko Antano Giedraičio – Giedriaus gimnazijo direktoriaus pareigoms </w:t>
            </w:r>
            <w:r>
              <w:rPr>
                <w:lang w:eastAsia="lt-LT"/>
              </w:rPr>
              <w:lastRenderedPageBreak/>
              <w:t>užimti komisijos narys. (Jurbarko savivaldybės mero 2019  12 02 d. potvarkis Nr.P7-187).</w:t>
            </w:r>
          </w:p>
          <w:p w:rsidR="0093027F" w:rsidRDefault="0093027F" w:rsidP="009542E2">
            <w:pPr>
              <w:jc w:val="both"/>
              <w:rPr>
                <w:lang w:eastAsia="lt-LT"/>
              </w:rPr>
            </w:pPr>
            <w:r>
              <w:rPr>
                <w:lang w:eastAsia="lt-LT"/>
              </w:rPr>
              <w:t xml:space="preserve">Patobulinta etatinio apmokėjimo sistema , susitarta dėl kasmetinių darbo sutarties priedų, dėl valandų už darbus gimnazijos bendruomenei, dėl darbo pobūdžio už valandas, skirtas pasiruošimui ir darbui bendruomenei, patvirtinti darbo krūvio apskaitos žiniaraščiai, </w:t>
            </w:r>
          </w:p>
        </w:tc>
      </w:tr>
    </w:tbl>
    <w:p w:rsidR="0093027F" w:rsidRDefault="0093027F" w:rsidP="0093027F">
      <w:pPr>
        <w:rPr>
          <w:lang w:eastAsia="lt-LT"/>
        </w:rPr>
      </w:pPr>
    </w:p>
    <w:p w:rsidR="0093027F" w:rsidRDefault="0093027F" w:rsidP="0093027F">
      <w:pPr>
        <w:jc w:val="center"/>
        <w:rPr>
          <w:lang w:eastAsia="lt-LT"/>
        </w:rPr>
      </w:pPr>
    </w:p>
    <w:p w:rsidR="0093027F" w:rsidRDefault="0093027F" w:rsidP="0093027F">
      <w:pPr>
        <w:tabs>
          <w:tab w:val="left" w:pos="284"/>
        </w:tabs>
        <w:rPr>
          <w:b/>
          <w:lang w:eastAsia="lt-LT"/>
        </w:rPr>
      </w:pPr>
      <w:r>
        <w:rPr>
          <w:b/>
          <w:lang w:eastAsia="lt-LT"/>
        </w:rPr>
        <w:t>2.</w:t>
      </w:r>
      <w:r>
        <w:rPr>
          <w:b/>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5"/>
        <w:gridCol w:w="4965"/>
      </w:tblGrid>
      <w:tr w:rsidR="0093027F" w:rsidTr="009542E2">
        <w:tc>
          <w:tcPr>
            <w:tcW w:w="4425"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 xml:space="preserve">Priežastys, rizikos </w:t>
            </w:r>
          </w:p>
        </w:tc>
      </w:tr>
      <w:tr w:rsidR="0093027F" w:rsidTr="009542E2">
        <w:tc>
          <w:tcPr>
            <w:tcW w:w="4425"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p>
        </w:tc>
        <w:tc>
          <w:tcPr>
            <w:tcW w:w="4965"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p>
        </w:tc>
      </w:tr>
    </w:tbl>
    <w:p w:rsidR="0093027F" w:rsidRDefault="0093027F" w:rsidP="0093027F"/>
    <w:p w:rsidR="0093027F" w:rsidRDefault="0093027F" w:rsidP="0093027F"/>
    <w:p w:rsidR="0093027F" w:rsidRDefault="0093027F" w:rsidP="0093027F">
      <w:pPr>
        <w:tabs>
          <w:tab w:val="left" w:pos="284"/>
        </w:tabs>
        <w:jc w:val="both"/>
        <w:rPr>
          <w:b/>
          <w:lang w:eastAsia="lt-LT"/>
        </w:rPr>
      </w:pPr>
      <w:r>
        <w:rPr>
          <w:b/>
          <w:lang w:eastAsia="lt-LT"/>
        </w:rPr>
        <w:t>3.</w:t>
      </w:r>
      <w:r>
        <w:rPr>
          <w:b/>
          <w:lang w:eastAsia="lt-LT"/>
        </w:rPr>
        <w:tab/>
        <w:t>Užduotys ar veiklos, kurios nebuvo planuotos ir nustatytos, bet įvykdytos</w:t>
      </w:r>
    </w:p>
    <w:p w:rsidR="0093027F" w:rsidRDefault="0093027F" w:rsidP="0093027F">
      <w:pPr>
        <w:tabs>
          <w:tab w:val="left" w:pos="284"/>
        </w:tabs>
        <w:jc w:val="both"/>
        <w:rPr>
          <w:lang w:eastAsia="lt-LT"/>
        </w:rPr>
      </w:pPr>
      <w:r>
        <w:rPr>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7"/>
        <w:gridCol w:w="4113"/>
      </w:tblGrid>
      <w:tr w:rsidR="0093027F" w:rsidTr="009542E2">
        <w:tc>
          <w:tcPr>
            <w:tcW w:w="5274"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Poveikis švietimo įstaigos veiklai</w:t>
            </w:r>
          </w:p>
        </w:tc>
      </w:tr>
      <w:tr w:rsidR="0093027F" w:rsidTr="009542E2">
        <w:tc>
          <w:tcPr>
            <w:tcW w:w="5274"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3.1.Aktyviai rėmiau ir pats dalyvavau projekte ,, Ly-derių laikas 3“. Sudariau sąlygas konstruktyviam projekto dalyvių darbui, organizavau projekto daly-vių maitinimą, iš gimnazijos sąmątos buvo paremti mūsų mokyklai atstovaujančių lyderių sumanymai, dalinai finansuotos kvalifikacijos kėlimo išvykos į užsienį.</w:t>
            </w:r>
          </w:p>
        </w:tc>
        <w:tc>
          <w:tcPr>
            <w:tcW w:w="4111"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Mokytojai įgijo žinių apie lyderystę ir jos poveikį ugdymo procesui, buvo suorganizuoti dveji mokymai apie partnerystę geresnės ugdymo kokybės link, apie mokytojų ir mokinių dialogą per įgalinimą. Mokytojai įgijo žinių ir patirties, susipažinę su kitų šalių švieti-mo sistema.</w:t>
            </w:r>
          </w:p>
        </w:tc>
      </w:tr>
      <w:tr w:rsidR="0093027F" w:rsidTr="009542E2">
        <w:tc>
          <w:tcPr>
            <w:tcW w:w="5274"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 xml:space="preserve">3.2. </w:t>
            </w:r>
          </w:p>
        </w:tc>
        <w:tc>
          <w:tcPr>
            <w:tcW w:w="4111" w:type="dxa"/>
            <w:tcBorders>
              <w:top w:val="single" w:sz="4" w:space="0" w:color="auto"/>
              <w:left w:val="single" w:sz="4" w:space="0" w:color="auto"/>
              <w:bottom w:val="single" w:sz="4" w:space="0" w:color="auto"/>
              <w:right w:val="single" w:sz="4" w:space="0" w:color="auto"/>
            </w:tcBorders>
          </w:tcPr>
          <w:p w:rsidR="0093027F" w:rsidRDefault="0093027F" w:rsidP="009542E2">
            <w:pPr>
              <w:jc w:val="center"/>
              <w:rPr>
                <w:lang w:eastAsia="lt-LT"/>
              </w:rPr>
            </w:pPr>
          </w:p>
        </w:tc>
      </w:tr>
      <w:tr w:rsidR="0093027F" w:rsidTr="009542E2">
        <w:tc>
          <w:tcPr>
            <w:tcW w:w="5274"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3.3.</w:t>
            </w:r>
          </w:p>
        </w:tc>
        <w:tc>
          <w:tcPr>
            <w:tcW w:w="4111" w:type="dxa"/>
            <w:tcBorders>
              <w:top w:val="single" w:sz="4" w:space="0" w:color="auto"/>
              <w:left w:val="single" w:sz="4" w:space="0" w:color="auto"/>
              <w:bottom w:val="single" w:sz="4" w:space="0" w:color="auto"/>
              <w:right w:val="single" w:sz="4" w:space="0" w:color="auto"/>
            </w:tcBorders>
          </w:tcPr>
          <w:p w:rsidR="0093027F" w:rsidRDefault="0093027F" w:rsidP="009542E2">
            <w:pPr>
              <w:jc w:val="center"/>
              <w:rPr>
                <w:lang w:eastAsia="lt-LT"/>
              </w:rPr>
            </w:pPr>
          </w:p>
        </w:tc>
      </w:tr>
      <w:tr w:rsidR="0093027F" w:rsidTr="009542E2">
        <w:tc>
          <w:tcPr>
            <w:tcW w:w="5274"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3.4.</w:t>
            </w:r>
          </w:p>
        </w:tc>
        <w:tc>
          <w:tcPr>
            <w:tcW w:w="4111" w:type="dxa"/>
            <w:tcBorders>
              <w:top w:val="single" w:sz="4" w:space="0" w:color="auto"/>
              <w:left w:val="single" w:sz="4" w:space="0" w:color="auto"/>
              <w:bottom w:val="single" w:sz="4" w:space="0" w:color="auto"/>
              <w:right w:val="single" w:sz="4" w:space="0" w:color="auto"/>
            </w:tcBorders>
          </w:tcPr>
          <w:p w:rsidR="0093027F" w:rsidRDefault="0093027F" w:rsidP="009542E2">
            <w:pPr>
              <w:jc w:val="center"/>
              <w:rPr>
                <w:lang w:eastAsia="lt-LT"/>
              </w:rPr>
            </w:pPr>
          </w:p>
        </w:tc>
      </w:tr>
      <w:tr w:rsidR="0093027F" w:rsidTr="009542E2">
        <w:tc>
          <w:tcPr>
            <w:tcW w:w="5274"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3.5.</w:t>
            </w:r>
          </w:p>
        </w:tc>
        <w:tc>
          <w:tcPr>
            <w:tcW w:w="4111" w:type="dxa"/>
            <w:tcBorders>
              <w:top w:val="single" w:sz="4" w:space="0" w:color="auto"/>
              <w:left w:val="single" w:sz="4" w:space="0" w:color="auto"/>
              <w:bottom w:val="single" w:sz="4" w:space="0" w:color="auto"/>
              <w:right w:val="single" w:sz="4" w:space="0" w:color="auto"/>
            </w:tcBorders>
          </w:tcPr>
          <w:p w:rsidR="0093027F" w:rsidRDefault="0093027F" w:rsidP="009542E2">
            <w:pPr>
              <w:jc w:val="center"/>
              <w:rPr>
                <w:lang w:eastAsia="lt-LT"/>
              </w:rPr>
            </w:pPr>
          </w:p>
        </w:tc>
      </w:tr>
    </w:tbl>
    <w:p w:rsidR="0093027F" w:rsidRDefault="0093027F" w:rsidP="0093027F"/>
    <w:p w:rsidR="0093027F" w:rsidRDefault="0093027F" w:rsidP="0093027F">
      <w:pPr>
        <w:tabs>
          <w:tab w:val="left" w:pos="284"/>
        </w:tabs>
        <w:rPr>
          <w:b/>
          <w:lang w:eastAsia="lt-LT"/>
        </w:rPr>
      </w:pPr>
      <w:r>
        <w:rPr>
          <w:b/>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8"/>
        <w:gridCol w:w="3007"/>
        <w:gridCol w:w="1986"/>
      </w:tblGrid>
      <w:tr w:rsidR="0093027F" w:rsidTr="009542E2">
        <w:tc>
          <w:tcPr>
            <w:tcW w:w="2268"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Pasiekti rezultatai ir jų rodikliai</w:t>
            </w:r>
          </w:p>
        </w:tc>
      </w:tr>
      <w:tr w:rsidR="0093027F" w:rsidTr="009542E2">
        <w:tc>
          <w:tcPr>
            <w:tcW w:w="2268"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rPr>
                <w:lang w:eastAsia="lt-LT"/>
              </w:rPr>
            </w:pPr>
            <w:r>
              <w:rPr>
                <w:lang w:eastAsia="lt-LT"/>
              </w:rPr>
              <w:t>4.1. Nebuvo</w:t>
            </w:r>
          </w:p>
        </w:tc>
        <w:tc>
          <w:tcPr>
            <w:tcW w:w="2127"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r>
      <w:tr w:rsidR="0093027F" w:rsidTr="009542E2">
        <w:tc>
          <w:tcPr>
            <w:tcW w:w="2268"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rPr>
                <w:lang w:eastAsia="lt-LT"/>
              </w:rPr>
            </w:pPr>
            <w:r>
              <w:rPr>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r>
      <w:tr w:rsidR="0093027F" w:rsidTr="009542E2">
        <w:tc>
          <w:tcPr>
            <w:tcW w:w="2268"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rPr>
                <w:lang w:eastAsia="lt-LT"/>
              </w:rPr>
            </w:pPr>
            <w:r>
              <w:rPr>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r>
      <w:tr w:rsidR="0093027F" w:rsidTr="009542E2">
        <w:tc>
          <w:tcPr>
            <w:tcW w:w="2268"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rPr>
                <w:lang w:eastAsia="lt-LT"/>
              </w:rPr>
            </w:pPr>
            <w:r>
              <w:rPr>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r>
      <w:tr w:rsidR="0093027F" w:rsidTr="009542E2">
        <w:tc>
          <w:tcPr>
            <w:tcW w:w="2268"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rPr>
                <w:lang w:eastAsia="lt-LT"/>
              </w:rPr>
            </w:pPr>
            <w:r>
              <w:rPr>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3027F" w:rsidRDefault="0093027F" w:rsidP="009542E2">
            <w:pPr>
              <w:rPr>
                <w:lang w:eastAsia="lt-LT"/>
              </w:rPr>
            </w:pPr>
          </w:p>
        </w:tc>
      </w:tr>
    </w:tbl>
    <w:p w:rsidR="0093027F" w:rsidRDefault="0093027F" w:rsidP="0093027F">
      <w:pPr>
        <w:jc w:val="center"/>
        <w:rPr>
          <w:lang w:eastAsia="lt-LT"/>
        </w:rPr>
      </w:pPr>
    </w:p>
    <w:p w:rsidR="0093027F" w:rsidRDefault="0093027F" w:rsidP="0093027F">
      <w:pPr>
        <w:jc w:val="center"/>
        <w:rPr>
          <w:b/>
          <w:lang w:eastAsia="lt-LT"/>
        </w:rPr>
      </w:pPr>
      <w:r>
        <w:rPr>
          <w:b/>
          <w:lang w:eastAsia="lt-LT"/>
        </w:rPr>
        <w:t>III SKYRIUS</w:t>
      </w:r>
    </w:p>
    <w:p w:rsidR="0093027F" w:rsidRDefault="0093027F" w:rsidP="0093027F">
      <w:pPr>
        <w:jc w:val="center"/>
        <w:rPr>
          <w:b/>
          <w:lang w:eastAsia="lt-LT"/>
        </w:rPr>
      </w:pPr>
      <w:r>
        <w:rPr>
          <w:b/>
          <w:lang w:eastAsia="lt-LT"/>
        </w:rPr>
        <w:t>PASIEKTŲ REZULTATŲ VYKDANT UŽDUOTIS ĮSIVERTINIMAS IR KOMPETENCIJŲ TOBULINIMAS</w:t>
      </w:r>
    </w:p>
    <w:p w:rsidR="0093027F" w:rsidRDefault="0093027F" w:rsidP="0093027F">
      <w:pPr>
        <w:jc w:val="center"/>
        <w:rPr>
          <w:b/>
          <w:lang w:eastAsia="lt-LT"/>
        </w:rPr>
      </w:pPr>
    </w:p>
    <w:p w:rsidR="0093027F" w:rsidRDefault="0093027F" w:rsidP="0093027F">
      <w:pPr>
        <w:ind w:left="360" w:hanging="360"/>
        <w:rPr>
          <w:b/>
          <w:lang w:eastAsia="lt-LT"/>
        </w:rPr>
      </w:pPr>
      <w:r>
        <w:rPr>
          <w:b/>
          <w:lang w:eastAsia="lt-LT"/>
        </w:rPr>
        <w:t>5.</w:t>
      </w:r>
      <w:r>
        <w:rPr>
          <w:b/>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93027F" w:rsidTr="009542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Pažymimas atitinkamas langelis</w:t>
            </w:r>
          </w:p>
        </w:tc>
      </w:tr>
      <w:tr w:rsidR="0093027F" w:rsidTr="009542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93027F" w:rsidRPr="00DA2BBD" w:rsidRDefault="0093027F" w:rsidP="009542E2">
            <w:pPr>
              <w:rPr>
                <w:lang w:eastAsia="lt-LT"/>
              </w:rPr>
            </w:pPr>
            <w:r w:rsidRPr="00DA2BBD">
              <w:rPr>
                <w:lang w:eastAsia="lt-LT"/>
              </w:rPr>
              <w:t xml:space="preserve">5.1. Užduotys įvykdytos ir viršijo kai kuriuos sutartus vertinimo </w:t>
            </w:r>
            <w:r w:rsidRPr="00DA2BBD">
              <w:rPr>
                <w:lang w:eastAsia="lt-LT"/>
              </w:rPr>
              <w:lastRenderedPageBreak/>
              <w:t>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ind w:right="340"/>
              <w:jc w:val="right"/>
              <w:rPr>
                <w:sz w:val="22"/>
                <w:szCs w:val="22"/>
                <w:lang w:eastAsia="lt-LT"/>
              </w:rPr>
            </w:pPr>
            <w:r>
              <w:rPr>
                <w:sz w:val="22"/>
                <w:szCs w:val="22"/>
                <w:lang w:eastAsia="lt-LT"/>
              </w:rPr>
              <w:lastRenderedPageBreak/>
              <w:t xml:space="preserve">Labai gerai </w:t>
            </w:r>
            <w:r>
              <w:rPr>
                <w:sz w:val="22"/>
                <w:szCs w:val="22"/>
                <w:lang w:eastAsia="lt-LT"/>
              </w:rPr>
              <w:sym w:font="Wingdings 2" w:char="F053"/>
            </w:r>
          </w:p>
        </w:tc>
      </w:tr>
      <w:tr w:rsidR="0093027F" w:rsidTr="009542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93027F" w:rsidRPr="00DA2BBD" w:rsidRDefault="0093027F" w:rsidP="009542E2">
            <w:pPr>
              <w:rPr>
                <w:lang w:eastAsia="lt-LT"/>
              </w:rPr>
            </w:pPr>
            <w:r w:rsidRPr="00DA2BBD">
              <w:rPr>
                <w:lang w:eastAsia="lt-LT"/>
              </w:rPr>
              <w:lastRenderedPageBreak/>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27F" w:rsidRPr="00D67C83" w:rsidRDefault="0093027F" w:rsidP="009542E2">
            <w:pPr>
              <w:ind w:right="340"/>
              <w:jc w:val="right"/>
              <w:rPr>
                <w:b/>
                <w:sz w:val="22"/>
                <w:szCs w:val="22"/>
                <w:lang w:eastAsia="lt-LT"/>
              </w:rPr>
            </w:pPr>
            <w:r>
              <w:rPr>
                <w:sz w:val="22"/>
                <w:szCs w:val="22"/>
                <w:lang w:eastAsia="lt-LT"/>
              </w:rPr>
              <w:t xml:space="preserve">Gerai </w:t>
            </w:r>
            <w:r>
              <w:rPr>
                <w:rFonts w:ascii="MS Mincho" w:eastAsia="MS Mincho" w:hAnsi="MS Mincho" w:cs="MS Mincho" w:hint="eastAsia"/>
                <w:sz w:val="22"/>
                <w:szCs w:val="22"/>
                <w:lang w:eastAsia="lt-LT"/>
              </w:rPr>
              <w:t>☐</w:t>
            </w:r>
          </w:p>
        </w:tc>
      </w:tr>
      <w:tr w:rsidR="0093027F" w:rsidTr="009542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93027F" w:rsidRPr="00E73DD9" w:rsidRDefault="0093027F" w:rsidP="009542E2">
            <w:pPr>
              <w:rPr>
                <w:lang w:eastAsia="lt-LT"/>
              </w:rPr>
            </w:pPr>
            <w:r w:rsidRPr="00E73DD9">
              <w:rPr>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27F" w:rsidRPr="00E73DD9" w:rsidRDefault="0093027F" w:rsidP="009542E2">
            <w:pPr>
              <w:ind w:right="340"/>
              <w:jc w:val="right"/>
              <w:rPr>
                <w:lang w:eastAsia="lt-LT"/>
              </w:rPr>
            </w:pPr>
            <w:r w:rsidRPr="00E73DD9">
              <w:rPr>
                <w:lang w:eastAsia="lt-LT"/>
              </w:rPr>
              <w:t xml:space="preserve">Patenkinamai </w:t>
            </w:r>
            <w:r w:rsidRPr="00E73DD9">
              <w:rPr>
                <w:rFonts w:ascii="MS Mincho" w:eastAsia="MS Mincho" w:hAnsi="MS Mincho" w:cs="MS Mincho" w:hint="eastAsia"/>
                <w:lang w:eastAsia="lt-LT"/>
              </w:rPr>
              <w:t>☐</w:t>
            </w:r>
          </w:p>
        </w:tc>
      </w:tr>
      <w:tr w:rsidR="0093027F" w:rsidTr="009542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93027F" w:rsidRPr="00E73DD9" w:rsidRDefault="0093027F" w:rsidP="009542E2">
            <w:pPr>
              <w:rPr>
                <w:lang w:eastAsia="lt-LT"/>
              </w:rPr>
            </w:pPr>
            <w:r w:rsidRPr="00E73DD9">
              <w:rPr>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27F" w:rsidRPr="00E73DD9" w:rsidRDefault="0093027F" w:rsidP="009542E2">
            <w:pPr>
              <w:ind w:right="340"/>
              <w:jc w:val="right"/>
              <w:rPr>
                <w:lang w:eastAsia="lt-LT"/>
              </w:rPr>
            </w:pPr>
            <w:r w:rsidRPr="00E73DD9">
              <w:rPr>
                <w:lang w:eastAsia="lt-LT"/>
              </w:rPr>
              <w:t xml:space="preserve">Nepatenkinamai </w:t>
            </w:r>
            <w:r w:rsidRPr="00E73DD9">
              <w:rPr>
                <w:rFonts w:ascii="MS Mincho" w:eastAsia="MS Mincho" w:hAnsi="MS Mincho" w:cs="MS Mincho" w:hint="eastAsia"/>
                <w:lang w:eastAsia="lt-LT"/>
              </w:rPr>
              <w:t>☐</w:t>
            </w:r>
          </w:p>
        </w:tc>
      </w:tr>
    </w:tbl>
    <w:p w:rsidR="0093027F" w:rsidRDefault="0093027F" w:rsidP="0093027F">
      <w:pPr>
        <w:jc w:val="center"/>
        <w:rPr>
          <w:lang w:eastAsia="lt-LT"/>
        </w:rPr>
      </w:pPr>
    </w:p>
    <w:p w:rsidR="0093027F" w:rsidRDefault="0093027F" w:rsidP="0093027F">
      <w:pPr>
        <w:tabs>
          <w:tab w:val="left" w:pos="284"/>
        </w:tabs>
        <w:jc w:val="both"/>
        <w:rPr>
          <w:b/>
          <w:lang w:eastAsia="lt-LT"/>
        </w:rPr>
      </w:pPr>
      <w:r>
        <w:rPr>
          <w:b/>
          <w:lang w:eastAsia="lt-LT"/>
        </w:rPr>
        <w:t>6.</w:t>
      </w:r>
      <w:r>
        <w:rPr>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93027F" w:rsidTr="009542E2">
        <w:tc>
          <w:tcPr>
            <w:tcW w:w="9385" w:type="dxa"/>
            <w:tcBorders>
              <w:top w:val="single" w:sz="4" w:space="0" w:color="auto"/>
              <w:left w:val="single" w:sz="4" w:space="0" w:color="auto"/>
              <w:bottom w:val="single" w:sz="4" w:space="0" w:color="auto"/>
              <w:right w:val="single" w:sz="4" w:space="0" w:color="auto"/>
            </w:tcBorders>
            <w:hideMark/>
          </w:tcPr>
          <w:p w:rsidR="0093027F" w:rsidRDefault="0093027F" w:rsidP="009542E2">
            <w:pPr>
              <w:jc w:val="both"/>
              <w:rPr>
                <w:lang w:eastAsia="lt-LT"/>
              </w:rPr>
            </w:pPr>
            <w:r>
              <w:rPr>
                <w:lang w:eastAsia="lt-LT"/>
              </w:rPr>
              <w:t>6.1. Gebėjimo vertinti ir įsivertinti kompetenciją.</w:t>
            </w:r>
          </w:p>
        </w:tc>
      </w:tr>
      <w:tr w:rsidR="0093027F" w:rsidTr="009542E2">
        <w:tc>
          <w:tcPr>
            <w:tcW w:w="9385" w:type="dxa"/>
            <w:tcBorders>
              <w:top w:val="single" w:sz="4" w:space="0" w:color="auto"/>
              <w:left w:val="single" w:sz="4" w:space="0" w:color="auto"/>
              <w:bottom w:val="single" w:sz="4" w:space="0" w:color="auto"/>
              <w:right w:val="single" w:sz="4" w:space="0" w:color="auto"/>
            </w:tcBorders>
            <w:hideMark/>
          </w:tcPr>
          <w:p w:rsidR="0093027F" w:rsidRDefault="0093027F" w:rsidP="009542E2">
            <w:pPr>
              <w:jc w:val="both"/>
              <w:rPr>
                <w:lang w:eastAsia="lt-LT"/>
              </w:rPr>
            </w:pPr>
            <w:r>
              <w:rPr>
                <w:lang w:eastAsia="lt-LT"/>
              </w:rPr>
              <w:t>6.2. Informacijos valdymo kompetenciją.</w:t>
            </w:r>
          </w:p>
        </w:tc>
      </w:tr>
    </w:tbl>
    <w:p w:rsidR="0093027F" w:rsidRDefault="0093027F" w:rsidP="0093027F">
      <w:pPr>
        <w:jc w:val="center"/>
        <w:rPr>
          <w:b/>
          <w:lang w:eastAsia="lt-LT"/>
        </w:rPr>
      </w:pPr>
    </w:p>
    <w:p w:rsidR="0093027F" w:rsidRDefault="0093027F" w:rsidP="0093027F">
      <w:pPr>
        <w:tabs>
          <w:tab w:val="left" w:pos="4253"/>
          <w:tab w:val="left" w:pos="6946"/>
        </w:tabs>
        <w:jc w:val="both"/>
        <w:rPr>
          <w:lang w:eastAsia="lt-LT"/>
        </w:rPr>
      </w:pPr>
      <w:r>
        <w:rPr>
          <w:lang w:eastAsia="lt-LT"/>
        </w:rPr>
        <w:t>____________________                 __________                    _________________         __________</w:t>
      </w:r>
    </w:p>
    <w:p w:rsidR="0093027F" w:rsidRDefault="0093027F" w:rsidP="0093027F">
      <w:pPr>
        <w:tabs>
          <w:tab w:val="left" w:pos="4536"/>
          <w:tab w:val="left" w:pos="7230"/>
        </w:tabs>
        <w:jc w:val="both"/>
        <w:rPr>
          <w:lang w:eastAsia="lt-LT"/>
        </w:rPr>
      </w:pPr>
      <w:r>
        <w:rPr>
          <w:lang w:eastAsia="lt-LT"/>
        </w:rPr>
        <w:t>(švietimo įstaigos vadovo pareigos)                  (parašas)                               (vardas ir pavardė)                      (data)</w:t>
      </w:r>
    </w:p>
    <w:p w:rsidR="0093027F" w:rsidRDefault="0093027F" w:rsidP="0093027F">
      <w:pPr>
        <w:jc w:val="center"/>
        <w:rPr>
          <w:b/>
          <w:lang w:eastAsia="lt-LT"/>
        </w:rPr>
      </w:pPr>
    </w:p>
    <w:p w:rsidR="0093027F" w:rsidRDefault="0093027F" w:rsidP="0093027F">
      <w:pPr>
        <w:jc w:val="center"/>
        <w:rPr>
          <w:b/>
          <w:lang w:eastAsia="lt-LT"/>
        </w:rPr>
      </w:pPr>
      <w:r>
        <w:rPr>
          <w:b/>
          <w:lang w:eastAsia="lt-LT"/>
        </w:rPr>
        <w:t>IV SKYRIUS</w:t>
      </w:r>
    </w:p>
    <w:p w:rsidR="0093027F" w:rsidRDefault="0093027F" w:rsidP="0093027F">
      <w:pPr>
        <w:jc w:val="center"/>
        <w:rPr>
          <w:b/>
          <w:lang w:eastAsia="lt-LT"/>
        </w:rPr>
      </w:pPr>
      <w:r>
        <w:rPr>
          <w:b/>
          <w:lang w:eastAsia="lt-LT"/>
        </w:rPr>
        <w:t>VERTINIMO PAGRINDIMAS IR SIŪLYMAI</w:t>
      </w:r>
    </w:p>
    <w:p w:rsidR="0093027F" w:rsidRDefault="0093027F" w:rsidP="0093027F">
      <w:pPr>
        <w:jc w:val="center"/>
        <w:rPr>
          <w:lang w:eastAsia="lt-LT"/>
        </w:rPr>
      </w:pPr>
    </w:p>
    <w:p w:rsidR="0093027F" w:rsidRDefault="0093027F" w:rsidP="0093027F">
      <w:pPr>
        <w:tabs>
          <w:tab w:val="right" w:leader="underscore" w:pos="9071"/>
        </w:tabs>
        <w:jc w:val="both"/>
        <w:rPr>
          <w:lang w:eastAsia="lt-LT"/>
        </w:rPr>
      </w:pPr>
      <w:r>
        <w:rPr>
          <w:b/>
          <w:lang w:eastAsia="lt-LT"/>
        </w:rPr>
        <w:t>7. Įvertinimas, jo pagrindimas ir siūlymai:</w:t>
      </w:r>
      <w:r>
        <w:rPr>
          <w:lang w:eastAsia="lt-LT"/>
        </w:rPr>
        <w:t xml:space="preserve"> Pagėgių Algimanto Mackaus gimnazijos direktoriaus 2019 m. veiklos ataskaita vertinama labai gerai. Gimnazijos tarybos 2020 m. vasario 5 d. protokolo Nr. T-1.</w:t>
      </w:r>
    </w:p>
    <w:p w:rsidR="0093027F" w:rsidRDefault="0093027F" w:rsidP="0093027F">
      <w:pPr>
        <w:tabs>
          <w:tab w:val="right" w:leader="underscore" w:pos="9071"/>
        </w:tabs>
        <w:jc w:val="both"/>
        <w:rPr>
          <w:lang w:eastAsia="lt-LT"/>
        </w:rPr>
      </w:pPr>
      <w:r>
        <w:rPr>
          <w:lang w:eastAsia="lt-LT"/>
        </w:rPr>
        <w:t xml:space="preserve">        ________________                 __________                    _________________         __________</w:t>
      </w:r>
    </w:p>
    <w:p w:rsidR="0093027F" w:rsidRDefault="0093027F" w:rsidP="0093027F">
      <w:pPr>
        <w:tabs>
          <w:tab w:val="left" w:pos="4536"/>
          <w:tab w:val="left" w:pos="7230"/>
        </w:tabs>
        <w:jc w:val="both"/>
        <w:rPr>
          <w:color w:val="000000"/>
          <w:lang w:eastAsia="lt-LT"/>
        </w:rPr>
      </w:pPr>
      <w:r>
        <w:rPr>
          <w:lang w:eastAsia="lt-LT"/>
        </w:rPr>
        <w:t>(</w:t>
      </w:r>
      <w:r>
        <w:rPr>
          <w:color w:val="000000"/>
          <w:lang w:eastAsia="lt-LT"/>
        </w:rPr>
        <w:t xml:space="preserve">mokykloje – mokyklos tarybos                </w:t>
      </w:r>
      <w:r>
        <w:rPr>
          <w:lang w:eastAsia="lt-LT"/>
        </w:rPr>
        <w:t xml:space="preserve">           (parašas)                                     (vardas ir pavardė)                      (data)</w:t>
      </w:r>
    </w:p>
    <w:p w:rsidR="0093027F" w:rsidRDefault="0093027F" w:rsidP="0093027F">
      <w:pPr>
        <w:tabs>
          <w:tab w:val="left" w:pos="4536"/>
          <w:tab w:val="left" w:pos="7230"/>
        </w:tabs>
        <w:jc w:val="both"/>
        <w:rPr>
          <w:color w:val="000000"/>
          <w:lang w:eastAsia="lt-LT"/>
        </w:rPr>
      </w:pPr>
      <w:r>
        <w:rPr>
          <w:color w:val="000000"/>
          <w:lang w:eastAsia="lt-LT"/>
        </w:rPr>
        <w:t xml:space="preserve">įgaliotas asmuo, švietimo pagalbos įstaigoje – </w:t>
      </w:r>
    </w:p>
    <w:p w:rsidR="0093027F" w:rsidRDefault="0093027F" w:rsidP="0093027F">
      <w:pPr>
        <w:tabs>
          <w:tab w:val="left" w:pos="4536"/>
          <w:tab w:val="left" w:pos="7230"/>
        </w:tabs>
        <w:jc w:val="both"/>
        <w:rPr>
          <w:color w:val="000000"/>
          <w:lang w:eastAsia="lt-LT"/>
        </w:rPr>
      </w:pPr>
      <w:r>
        <w:rPr>
          <w:color w:val="000000"/>
          <w:lang w:eastAsia="lt-LT"/>
        </w:rPr>
        <w:t xml:space="preserve">savivaldos institucijos įgaliotas asmuo </w:t>
      </w:r>
    </w:p>
    <w:p w:rsidR="0093027F" w:rsidRDefault="0093027F" w:rsidP="0093027F">
      <w:pPr>
        <w:tabs>
          <w:tab w:val="left" w:pos="4536"/>
          <w:tab w:val="left" w:pos="7230"/>
        </w:tabs>
        <w:jc w:val="both"/>
        <w:rPr>
          <w:lang w:eastAsia="lt-LT"/>
        </w:rPr>
      </w:pPr>
      <w:r>
        <w:rPr>
          <w:color w:val="000000"/>
          <w:lang w:eastAsia="lt-LT"/>
        </w:rPr>
        <w:t>/ darbuotojų atstovavimą įgyvendinantis asmuo)</w:t>
      </w:r>
    </w:p>
    <w:p w:rsidR="0093027F" w:rsidRDefault="0093027F" w:rsidP="0093027F">
      <w:pPr>
        <w:tabs>
          <w:tab w:val="left" w:pos="5529"/>
          <w:tab w:val="left" w:pos="8364"/>
        </w:tabs>
        <w:jc w:val="both"/>
        <w:rPr>
          <w:lang w:eastAsia="lt-LT"/>
        </w:rPr>
      </w:pPr>
    </w:p>
    <w:p w:rsidR="0093027F" w:rsidRDefault="0093027F" w:rsidP="0093027F">
      <w:pPr>
        <w:tabs>
          <w:tab w:val="right" w:leader="underscore" w:pos="9071"/>
        </w:tabs>
        <w:jc w:val="both"/>
        <w:rPr>
          <w:lang w:eastAsia="lt-LT"/>
        </w:rPr>
      </w:pPr>
      <w:r>
        <w:rPr>
          <w:b/>
          <w:lang w:eastAsia="lt-LT"/>
        </w:rPr>
        <w:t>8. Įvertinimas, jo pagrindimas ir siūlymai:</w:t>
      </w:r>
      <w:r>
        <w:rPr>
          <w:lang w:eastAsia="lt-LT"/>
        </w:rPr>
        <w:t xml:space="preserve"> </w:t>
      </w:r>
      <w:r w:rsidR="00AE0801">
        <w:rPr>
          <w:lang w:eastAsia="lt-LT"/>
        </w:rPr>
        <w:t>labai gerai</w:t>
      </w:r>
      <w:r>
        <w:rPr>
          <w:lang w:eastAsia="lt-LT"/>
        </w:rPr>
        <w:tab/>
      </w:r>
    </w:p>
    <w:p w:rsidR="0093027F" w:rsidRDefault="0093027F" w:rsidP="0093027F">
      <w:pPr>
        <w:tabs>
          <w:tab w:val="right" w:leader="underscore" w:pos="9071"/>
        </w:tabs>
        <w:jc w:val="both"/>
        <w:rPr>
          <w:lang w:eastAsia="lt-LT"/>
        </w:rPr>
      </w:pPr>
      <w:r>
        <w:rPr>
          <w:lang w:eastAsia="lt-LT"/>
        </w:rPr>
        <w:tab/>
      </w:r>
    </w:p>
    <w:p w:rsidR="0093027F" w:rsidRDefault="0093027F" w:rsidP="0093027F">
      <w:pPr>
        <w:tabs>
          <w:tab w:val="right" w:leader="underscore" w:pos="9071"/>
        </w:tabs>
        <w:jc w:val="both"/>
        <w:rPr>
          <w:lang w:eastAsia="lt-LT"/>
        </w:rPr>
      </w:pPr>
      <w:r>
        <w:rPr>
          <w:lang w:eastAsia="lt-LT"/>
        </w:rPr>
        <w:tab/>
      </w:r>
    </w:p>
    <w:p w:rsidR="0093027F" w:rsidRDefault="0093027F" w:rsidP="0093027F">
      <w:pPr>
        <w:tabs>
          <w:tab w:val="right" w:leader="underscore" w:pos="9071"/>
        </w:tabs>
        <w:jc w:val="both"/>
        <w:rPr>
          <w:lang w:eastAsia="lt-LT"/>
        </w:rPr>
      </w:pPr>
    </w:p>
    <w:p w:rsidR="0093027F" w:rsidRDefault="0093027F" w:rsidP="0093027F">
      <w:pPr>
        <w:tabs>
          <w:tab w:val="left" w:pos="4253"/>
          <w:tab w:val="left" w:pos="6946"/>
        </w:tabs>
        <w:jc w:val="both"/>
        <w:rPr>
          <w:lang w:eastAsia="lt-LT"/>
        </w:rPr>
      </w:pPr>
      <w:r>
        <w:rPr>
          <w:lang w:eastAsia="lt-LT"/>
        </w:rPr>
        <w:t>______________________             __________                    _________________         __________</w:t>
      </w:r>
    </w:p>
    <w:p w:rsidR="0093027F" w:rsidRDefault="0093027F" w:rsidP="0093027F">
      <w:pPr>
        <w:tabs>
          <w:tab w:val="left" w:pos="1276"/>
          <w:tab w:val="left" w:pos="4536"/>
          <w:tab w:val="left" w:pos="7230"/>
        </w:tabs>
        <w:jc w:val="both"/>
        <w:rPr>
          <w:color w:val="000000"/>
          <w:lang w:eastAsia="lt-LT"/>
        </w:rPr>
      </w:pPr>
      <w:r>
        <w:rPr>
          <w:lang w:eastAsia="lt-LT"/>
        </w:rPr>
        <w:t>(</w:t>
      </w:r>
      <w:r>
        <w:rPr>
          <w:color w:val="000000"/>
          <w:lang w:eastAsia="lt-LT"/>
        </w:rPr>
        <w:t xml:space="preserve">švietimo įstaigos savininko teises ir </w:t>
      </w:r>
      <w:r>
        <w:rPr>
          <w:lang w:eastAsia="lt-LT"/>
        </w:rPr>
        <w:t xml:space="preserve">                 (parašas)                                  (vardas ir pavardė)                    (data)</w:t>
      </w:r>
    </w:p>
    <w:p w:rsidR="0093027F" w:rsidRDefault="0093027F" w:rsidP="0093027F">
      <w:pPr>
        <w:tabs>
          <w:tab w:val="left" w:pos="1276"/>
          <w:tab w:val="left" w:pos="4536"/>
          <w:tab w:val="left" w:pos="7230"/>
        </w:tabs>
        <w:jc w:val="both"/>
        <w:rPr>
          <w:color w:val="000000"/>
          <w:lang w:eastAsia="lt-LT"/>
        </w:rPr>
      </w:pPr>
      <w:r>
        <w:rPr>
          <w:color w:val="000000"/>
          <w:lang w:eastAsia="lt-LT"/>
        </w:rPr>
        <w:t xml:space="preserve">pareigas įgyvendinančios institucijos </w:t>
      </w:r>
    </w:p>
    <w:p w:rsidR="0093027F" w:rsidRDefault="0093027F" w:rsidP="0093027F">
      <w:pPr>
        <w:tabs>
          <w:tab w:val="left" w:pos="1276"/>
          <w:tab w:val="left" w:pos="4536"/>
          <w:tab w:val="left" w:pos="7230"/>
        </w:tabs>
        <w:jc w:val="both"/>
        <w:rPr>
          <w:lang w:eastAsia="lt-LT"/>
        </w:rPr>
      </w:pPr>
      <w:r>
        <w:rPr>
          <w:color w:val="000000"/>
          <w:lang w:eastAsia="lt-LT"/>
        </w:rPr>
        <w:t>(dalininkų susirinkimo) įgalioto asmens</w:t>
      </w:r>
    </w:p>
    <w:p w:rsidR="0093027F" w:rsidRDefault="0093027F" w:rsidP="0093027F">
      <w:pPr>
        <w:tabs>
          <w:tab w:val="left" w:pos="1276"/>
          <w:tab w:val="left" w:pos="4536"/>
          <w:tab w:val="left" w:pos="7230"/>
        </w:tabs>
        <w:jc w:val="both"/>
        <w:rPr>
          <w:lang w:eastAsia="lt-LT"/>
        </w:rPr>
      </w:pPr>
      <w:r>
        <w:rPr>
          <w:lang w:eastAsia="lt-LT"/>
        </w:rPr>
        <w:t>pareigos)</w:t>
      </w:r>
    </w:p>
    <w:p w:rsidR="0093027F" w:rsidRDefault="0093027F" w:rsidP="0093027F">
      <w:pPr>
        <w:tabs>
          <w:tab w:val="left" w:pos="6237"/>
          <w:tab w:val="right" w:pos="8306"/>
        </w:tabs>
        <w:rPr>
          <w:color w:val="000000"/>
        </w:rPr>
      </w:pPr>
    </w:p>
    <w:p w:rsidR="0093027F" w:rsidRDefault="0093027F" w:rsidP="0093027F">
      <w:pPr>
        <w:tabs>
          <w:tab w:val="left" w:pos="6237"/>
          <w:tab w:val="right" w:pos="8306"/>
        </w:tabs>
        <w:rPr>
          <w:color w:val="000000"/>
        </w:rPr>
      </w:pPr>
      <w:r>
        <w:rPr>
          <w:color w:val="000000"/>
        </w:rPr>
        <w:t>Galutinis metų veiklos ataskaitos įvertinimas ______________________.</w:t>
      </w:r>
    </w:p>
    <w:p w:rsidR="0093027F" w:rsidRDefault="0093027F" w:rsidP="0093027F">
      <w:pPr>
        <w:jc w:val="center"/>
        <w:rPr>
          <w:b/>
          <w:lang w:eastAsia="lt-LT"/>
        </w:rPr>
      </w:pPr>
    </w:p>
    <w:p w:rsidR="0093027F" w:rsidRDefault="0093027F" w:rsidP="0093027F">
      <w:pPr>
        <w:rPr>
          <w:b/>
          <w:lang w:eastAsia="lt-LT"/>
        </w:rPr>
      </w:pPr>
    </w:p>
    <w:p w:rsidR="0093027F" w:rsidRDefault="0093027F" w:rsidP="0093027F">
      <w:pPr>
        <w:jc w:val="center"/>
        <w:rPr>
          <w:b/>
          <w:lang w:eastAsia="lt-LT"/>
        </w:rPr>
      </w:pPr>
      <w:r>
        <w:rPr>
          <w:b/>
          <w:lang w:eastAsia="lt-LT"/>
        </w:rPr>
        <w:t>IV SKYRIUS</w:t>
      </w:r>
    </w:p>
    <w:p w:rsidR="0093027F" w:rsidRDefault="0093027F" w:rsidP="0093027F">
      <w:pPr>
        <w:jc w:val="center"/>
        <w:rPr>
          <w:b/>
          <w:lang w:eastAsia="lt-LT"/>
        </w:rPr>
      </w:pPr>
      <w:r>
        <w:rPr>
          <w:b/>
          <w:lang w:eastAsia="lt-LT"/>
        </w:rPr>
        <w:t>KITŲ METŲ VEIKLOS UŽDUOTYS, REZULTATAI IR RODIKLIAI</w:t>
      </w:r>
    </w:p>
    <w:p w:rsidR="0093027F" w:rsidRDefault="0093027F" w:rsidP="0093027F">
      <w:pPr>
        <w:tabs>
          <w:tab w:val="left" w:pos="6237"/>
          <w:tab w:val="right" w:pos="8306"/>
        </w:tabs>
        <w:jc w:val="center"/>
        <w:rPr>
          <w:color w:val="000000"/>
        </w:rPr>
      </w:pPr>
    </w:p>
    <w:p w:rsidR="0093027F" w:rsidRDefault="0093027F" w:rsidP="0093027F">
      <w:pPr>
        <w:tabs>
          <w:tab w:val="left" w:pos="284"/>
        </w:tabs>
        <w:rPr>
          <w:b/>
          <w:lang w:eastAsia="lt-LT"/>
        </w:rPr>
      </w:pPr>
      <w:r>
        <w:rPr>
          <w:b/>
          <w:lang w:eastAsia="lt-LT"/>
        </w:rPr>
        <w:t>9.</w:t>
      </w:r>
      <w:r>
        <w:rPr>
          <w:b/>
          <w:lang w:eastAsia="lt-LT"/>
        </w:rPr>
        <w:tab/>
        <w:t>Kitų metų užduotys</w:t>
      </w:r>
    </w:p>
    <w:p w:rsidR="0093027F" w:rsidRDefault="0093027F" w:rsidP="0093027F">
      <w:pPr>
        <w:rPr>
          <w:lang w:eastAsia="lt-LT"/>
        </w:rPr>
      </w:pPr>
      <w:r>
        <w:rPr>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9"/>
        <w:gridCol w:w="2720"/>
        <w:gridCol w:w="3291"/>
      </w:tblGrid>
      <w:tr w:rsidR="0093027F" w:rsidTr="009542E2">
        <w:tc>
          <w:tcPr>
            <w:tcW w:w="3377"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93027F" w:rsidRDefault="0093027F" w:rsidP="009542E2">
            <w:pPr>
              <w:jc w:val="center"/>
              <w:rPr>
                <w:lang w:eastAsia="lt-LT"/>
              </w:rPr>
            </w:pPr>
            <w:r>
              <w:rPr>
                <w:lang w:eastAsia="lt-LT"/>
              </w:rPr>
              <w:t>Rezultatų vertinimo rodikliai (kuriais vadovaujantis vertinama, ar nustatytos užduotys įvykdytos)</w:t>
            </w:r>
          </w:p>
        </w:tc>
      </w:tr>
      <w:tr w:rsidR="0093027F" w:rsidTr="009542E2">
        <w:tc>
          <w:tcPr>
            <w:tcW w:w="3377"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9.Užtikrinti bendruomenės narių saugumą, stiprinti gimnazijos turto ir asmeninių daiktų apsau-gą.</w:t>
            </w:r>
          </w:p>
        </w:tc>
        <w:tc>
          <w:tcPr>
            <w:tcW w:w="2719"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 xml:space="preserve">Bendruomenės nariai jausis saugesni ugdymo proceso metu visose mo-kyklos erdvėse, sumažes </w:t>
            </w:r>
            <w:r>
              <w:rPr>
                <w:lang w:eastAsia="lt-LT"/>
              </w:rPr>
              <w:lastRenderedPageBreak/>
              <w:t>asmeninių daiktų dingi-mas, mažiau bus niokoja-mas gimnazijos turtas, pagerės gimnazijos mi-kroklimatas, bus ugdoma atsakomybė už savo poel-gius, sumažes konflikti-nių situacijų, surto ir pa-tyčių.</w:t>
            </w:r>
          </w:p>
        </w:tc>
        <w:tc>
          <w:tcPr>
            <w:tcW w:w="3289"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lastRenderedPageBreak/>
              <w:t>Įrengtos 1-2 stabėjimo kame-ros,įrengtas vidinio gimnazijos kiemo jutiklinis apšvietimas, sumontuotos spintelės moki-</w:t>
            </w:r>
            <w:r>
              <w:rPr>
                <w:lang w:eastAsia="lt-LT"/>
              </w:rPr>
              <w:lastRenderedPageBreak/>
              <w:t>niams asmeniniams daiktams saugoti, pašalinti visi trūkumai, keliantys grėsmę mokinių saugumui, kursų pažymėjimai, apklausų suvestinės, posėdžių ir pasitarimų protokolai, tvarkos.</w:t>
            </w:r>
          </w:p>
        </w:tc>
      </w:tr>
      <w:tr w:rsidR="0093027F" w:rsidTr="009542E2">
        <w:tc>
          <w:tcPr>
            <w:tcW w:w="3377"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lastRenderedPageBreak/>
              <w:t>9.2.Sudaryti sąlygas tapti daly-kiškai, socialiai ir emociškai intelektualiais žmonėmis.</w:t>
            </w:r>
          </w:p>
        </w:tc>
        <w:tc>
          <w:tcPr>
            <w:tcW w:w="2719"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Bendruomenės nariai taps emociškai stabilesni, su-gebės tvarkyti savo gyve-nimą, išmoks suprasti ki-tus žmones, bus toleran-tiški kitų žmonių atžvil-giu, išmoks spręsti konf-liktines situacijas, page-rės ugdymo rezultatai.</w:t>
            </w:r>
          </w:p>
        </w:tc>
        <w:tc>
          <w:tcPr>
            <w:tcW w:w="3289"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Sukurtos poilsio zonos laisvu nuo pamokų ir pertraukų metu,</w:t>
            </w:r>
          </w:p>
          <w:p w:rsidR="0093027F" w:rsidRDefault="0093027F" w:rsidP="009542E2">
            <w:pPr>
              <w:rPr>
                <w:lang w:eastAsia="lt-LT"/>
              </w:rPr>
            </w:pPr>
            <w:r>
              <w:rPr>
                <w:lang w:eastAsia="lt-LT"/>
              </w:rPr>
              <w:t>psichologo ir socialinio peda-gogo ataskaitos, tyrimai ir ap-klausos, rezultatų suvestinės, brandos egzaminų ir pagrindi-nio ugdymo pasiekimų patikri-nimo protokolai, paskaitos, kur-sai, seminarai.</w:t>
            </w:r>
          </w:p>
        </w:tc>
      </w:tr>
      <w:tr w:rsidR="0093027F" w:rsidTr="009542E2">
        <w:tc>
          <w:tcPr>
            <w:tcW w:w="3377"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9.3.Stiprinti mokinių atsakomybę renkantis brandos egaminus, atsižvelgiant į savo mokymosi rezultatus  ir siekius ateityje.</w:t>
            </w:r>
          </w:p>
        </w:tc>
        <w:tc>
          <w:tcPr>
            <w:tcW w:w="2719"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Bus tikslingas egzaminų pasirinkimas,išaugs mo-kinių atsakomybė už pri-imtus sprendimus, page-rės brandos egzaminų re-zultatai, mokiniai gebės analizuoti  savo mokymo-si rezultatus, bus tikslin-gas tolimesnio kelio pasi-rinkimas.</w:t>
            </w:r>
          </w:p>
        </w:tc>
        <w:tc>
          <w:tcPr>
            <w:tcW w:w="3289"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r>
              <w:rPr>
                <w:lang w:eastAsia="lt-LT"/>
              </w:rPr>
              <w:t>Randos egzaminų pasirinkimų suvestinės, brandos ezaminų ir pusmečio įvertinimų atitikties lentelės, tolesnės veiklos pasi-rinkimų suvestinės, susitikimų su universitetų, kolegijų ir pro-fesinių mokyklų atstovais apra-šai ir nuotraukos, susirinkimų protokolai, ugdymo karjerai programos.</w:t>
            </w:r>
          </w:p>
        </w:tc>
      </w:tr>
      <w:tr w:rsidR="0093027F" w:rsidTr="009542E2">
        <w:tc>
          <w:tcPr>
            <w:tcW w:w="3377"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9.4.</w:t>
            </w:r>
          </w:p>
        </w:tc>
        <w:tc>
          <w:tcPr>
            <w:tcW w:w="2719" w:type="dxa"/>
            <w:tcBorders>
              <w:top w:val="single" w:sz="4" w:space="0" w:color="auto"/>
              <w:left w:val="single" w:sz="4" w:space="0" w:color="auto"/>
              <w:bottom w:val="single" w:sz="4" w:space="0" w:color="auto"/>
              <w:right w:val="single" w:sz="4" w:space="0" w:color="auto"/>
            </w:tcBorders>
          </w:tcPr>
          <w:p w:rsidR="0093027F" w:rsidRDefault="0093027F" w:rsidP="009542E2">
            <w:pPr>
              <w:rPr>
                <w:lang w:eastAsia="lt-LT"/>
              </w:rPr>
            </w:pPr>
          </w:p>
        </w:tc>
        <w:tc>
          <w:tcPr>
            <w:tcW w:w="3289" w:type="dxa"/>
            <w:tcBorders>
              <w:top w:val="single" w:sz="4" w:space="0" w:color="auto"/>
              <w:left w:val="single" w:sz="4" w:space="0" w:color="auto"/>
              <w:bottom w:val="single" w:sz="4" w:space="0" w:color="auto"/>
              <w:right w:val="single" w:sz="4" w:space="0" w:color="auto"/>
            </w:tcBorders>
          </w:tcPr>
          <w:p w:rsidR="0093027F" w:rsidRPr="00154DA9" w:rsidRDefault="0093027F" w:rsidP="009542E2">
            <w:pPr>
              <w:rPr>
                <w:lang w:eastAsia="lt-LT"/>
              </w:rPr>
            </w:pPr>
          </w:p>
        </w:tc>
      </w:tr>
      <w:tr w:rsidR="0093027F" w:rsidTr="009542E2">
        <w:tc>
          <w:tcPr>
            <w:tcW w:w="3377" w:type="dxa"/>
            <w:tcBorders>
              <w:top w:val="single" w:sz="4" w:space="0" w:color="auto"/>
              <w:left w:val="single" w:sz="4" w:space="0" w:color="auto"/>
              <w:bottom w:val="single" w:sz="4" w:space="0" w:color="auto"/>
              <w:right w:val="single" w:sz="4" w:space="0" w:color="auto"/>
            </w:tcBorders>
            <w:hideMark/>
          </w:tcPr>
          <w:p w:rsidR="0093027F" w:rsidRDefault="0093027F" w:rsidP="009542E2">
            <w:pPr>
              <w:rPr>
                <w:lang w:eastAsia="lt-LT"/>
              </w:rPr>
            </w:pPr>
            <w:r>
              <w:rPr>
                <w:lang w:eastAsia="lt-LT"/>
              </w:rPr>
              <w:t>9.5.</w:t>
            </w:r>
          </w:p>
        </w:tc>
        <w:tc>
          <w:tcPr>
            <w:tcW w:w="2719" w:type="dxa"/>
            <w:tcBorders>
              <w:top w:val="single" w:sz="4" w:space="0" w:color="auto"/>
              <w:left w:val="single" w:sz="4" w:space="0" w:color="auto"/>
              <w:bottom w:val="single" w:sz="4" w:space="0" w:color="auto"/>
              <w:right w:val="single" w:sz="4" w:space="0" w:color="auto"/>
            </w:tcBorders>
          </w:tcPr>
          <w:p w:rsidR="0093027F" w:rsidRDefault="0093027F" w:rsidP="009542E2">
            <w:pPr>
              <w:jc w:val="center"/>
              <w:rPr>
                <w:lang w:eastAsia="lt-LT"/>
              </w:rPr>
            </w:pPr>
          </w:p>
        </w:tc>
        <w:tc>
          <w:tcPr>
            <w:tcW w:w="3289" w:type="dxa"/>
            <w:tcBorders>
              <w:top w:val="single" w:sz="4" w:space="0" w:color="auto"/>
              <w:left w:val="single" w:sz="4" w:space="0" w:color="auto"/>
              <w:bottom w:val="single" w:sz="4" w:space="0" w:color="auto"/>
              <w:right w:val="single" w:sz="4" w:space="0" w:color="auto"/>
            </w:tcBorders>
          </w:tcPr>
          <w:p w:rsidR="0093027F" w:rsidRDefault="0093027F" w:rsidP="009542E2">
            <w:pPr>
              <w:jc w:val="center"/>
              <w:rPr>
                <w:lang w:eastAsia="lt-LT"/>
              </w:rPr>
            </w:pPr>
          </w:p>
        </w:tc>
      </w:tr>
    </w:tbl>
    <w:p w:rsidR="0093027F" w:rsidRDefault="0093027F" w:rsidP="0093027F"/>
    <w:p w:rsidR="0093027F" w:rsidRDefault="0093027F" w:rsidP="0093027F">
      <w:pPr>
        <w:tabs>
          <w:tab w:val="left" w:pos="426"/>
        </w:tabs>
        <w:jc w:val="both"/>
        <w:rPr>
          <w:b/>
          <w:lang w:eastAsia="lt-LT"/>
        </w:rPr>
      </w:pPr>
      <w:r>
        <w:rPr>
          <w:b/>
          <w:lang w:eastAsia="lt-LT"/>
        </w:rPr>
        <w:t>10.</w:t>
      </w:r>
      <w:r>
        <w:rPr>
          <w:b/>
          <w:lang w:eastAsia="lt-LT"/>
        </w:rPr>
        <w:tab/>
        <w:t>Rizika, kuriai esant nustatytos užduotys gali būti neįvykdytos</w:t>
      </w:r>
      <w:r>
        <w:rPr>
          <w:lang w:eastAsia="lt-LT"/>
        </w:rPr>
        <w:t xml:space="preserve"> </w:t>
      </w:r>
      <w:r>
        <w:rPr>
          <w:b/>
          <w:lang w:eastAsia="lt-LT"/>
        </w:rPr>
        <w:t xml:space="preserve">(aplinkybės, kurios </w:t>
      </w:r>
    </w:p>
    <w:p w:rsidR="0093027F" w:rsidRDefault="0093027F" w:rsidP="0093027F">
      <w:pPr>
        <w:tabs>
          <w:tab w:val="left" w:pos="426"/>
        </w:tabs>
        <w:jc w:val="both"/>
        <w:rPr>
          <w:b/>
          <w:lang w:eastAsia="lt-LT"/>
        </w:rPr>
      </w:pPr>
      <w:r>
        <w:rPr>
          <w:b/>
          <w:lang w:eastAsia="lt-LT"/>
        </w:rPr>
        <w:t>gali turėti neigiamos įtakos įvykdyti šias užduotis)</w:t>
      </w:r>
    </w:p>
    <w:p w:rsidR="0093027F" w:rsidRPr="00154DA9" w:rsidRDefault="0093027F" w:rsidP="0093027F">
      <w:pPr>
        <w:rPr>
          <w:lang w:eastAsia="lt-LT"/>
        </w:rPr>
      </w:pPr>
      <w:r w:rsidRPr="00154DA9">
        <w:rPr>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93027F" w:rsidTr="009542E2">
        <w:tc>
          <w:tcPr>
            <w:tcW w:w="9493" w:type="dxa"/>
            <w:tcBorders>
              <w:top w:val="single" w:sz="4" w:space="0" w:color="auto"/>
              <w:left w:val="single" w:sz="4" w:space="0" w:color="auto"/>
              <w:bottom w:val="single" w:sz="4" w:space="0" w:color="auto"/>
              <w:right w:val="single" w:sz="4" w:space="0" w:color="auto"/>
            </w:tcBorders>
            <w:hideMark/>
          </w:tcPr>
          <w:p w:rsidR="0093027F" w:rsidRDefault="0093027F" w:rsidP="009542E2">
            <w:pPr>
              <w:jc w:val="both"/>
              <w:rPr>
                <w:lang w:eastAsia="lt-LT"/>
              </w:rPr>
            </w:pPr>
            <w:r>
              <w:rPr>
                <w:lang w:eastAsia="lt-LT"/>
              </w:rPr>
              <w:t>10.1. Teisės aktų pasikeitimas arba jų vėlavimas.</w:t>
            </w:r>
          </w:p>
        </w:tc>
      </w:tr>
      <w:tr w:rsidR="0093027F" w:rsidTr="009542E2">
        <w:tc>
          <w:tcPr>
            <w:tcW w:w="9493" w:type="dxa"/>
            <w:tcBorders>
              <w:top w:val="single" w:sz="4" w:space="0" w:color="auto"/>
              <w:left w:val="single" w:sz="4" w:space="0" w:color="auto"/>
              <w:bottom w:val="single" w:sz="4" w:space="0" w:color="auto"/>
              <w:right w:val="single" w:sz="4" w:space="0" w:color="auto"/>
            </w:tcBorders>
            <w:hideMark/>
          </w:tcPr>
          <w:p w:rsidR="0093027F" w:rsidRDefault="0093027F" w:rsidP="009542E2">
            <w:pPr>
              <w:jc w:val="both"/>
              <w:rPr>
                <w:lang w:eastAsia="lt-LT"/>
              </w:rPr>
            </w:pPr>
            <w:r>
              <w:rPr>
                <w:lang w:eastAsia="lt-LT"/>
              </w:rPr>
              <w:t>10.2. Žmogiškieji faktoriai (laikinasis nedarbingumas, darbuotojų kaita)</w:t>
            </w:r>
          </w:p>
        </w:tc>
      </w:tr>
      <w:tr w:rsidR="0093027F" w:rsidTr="009542E2">
        <w:tc>
          <w:tcPr>
            <w:tcW w:w="9493" w:type="dxa"/>
            <w:tcBorders>
              <w:top w:val="single" w:sz="4" w:space="0" w:color="auto"/>
              <w:left w:val="single" w:sz="4" w:space="0" w:color="auto"/>
              <w:bottom w:val="single" w:sz="4" w:space="0" w:color="auto"/>
              <w:right w:val="single" w:sz="4" w:space="0" w:color="auto"/>
            </w:tcBorders>
            <w:hideMark/>
          </w:tcPr>
          <w:p w:rsidR="0093027F" w:rsidRDefault="0093027F" w:rsidP="009542E2">
            <w:pPr>
              <w:jc w:val="both"/>
              <w:rPr>
                <w:lang w:eastAsia="lt-LT"/>
              </w:rPr>
            </w:pPr>
            <w:r>
              <w:rPr>
                <w:lang w:eastAsia="lt-LT"/>
              </w:rPr>
              <w:t>10.3. Nenumatytos finansinės išlaidos, finansų trūkumas</w:t>
            </w:r>
            <w:bookmarkStart w:id="0" w:name="_GoBack"/>
            <w:bookmarkEnd w:id="0"/>
            <w:r>
              <w:rPr>
                <w:lang w:eastAsia="lt-LT"/>
              </w:rPr>
              <w:t>.</w:t>
            </w:r>
          </w:p>
        </w:tc>
      </w:tr>
    </w:tbl>
    <w:p w:rsidR="0093027F" w:rsidRDefault="0093027F" w:rsidP="0093027F">
      <w:pPr>
        <w:jc w:val="center"/>
        <w:rPr>
          <w:lang w:eastAsia="lt-LT"/>
        </w:rPr>
      </w:pPr>
    </w:p>
    <w:p w:rsidR="0093027F" w:rsidRDefault="0093027F" w:rsidP="0093027F">
      <w:pPr>
        <w:tabs>
          <w:tab w:val="left" w:pos="6237"/>
          <w:tab w:val="right" w:pos="8306"/>
        </w:tabs>
        <w:rPr>
          <w:color w:val="000000"/>
        </w:rPr>
      </w:pPr>
    </w:p>
    <w:p w:rsidR="0093027F" w:rsidRDefault="0093027F" w:rsidP="0093027F">
      <w:pPr>
        <w:tabs>
          <w:tab w:val="left" w:pos="4253"/>
          <w:tab w:val="left" w:pos="6946"/>
        </w:tabs>
        <w:jc w:val="both"/>
        <w:rPr>
          <w:lang w:eastAsia="lt-LT"/>
        </w:rPr>
      </w:pPr>
      <w:r>
        <w:rPr>
          <w:lang w:eastAsia="lt-LT"/>
        </w:rPr>
        <w:t>______________________             __________                    _________________         __________</w:t>
      </w:r>
    </w:p>
    <w:p w:rsidR="0093027F" w:rsidRDefault="0093027F" w:rsidP="0093027F">
      <w:pPr>
        <w:tabs>
          <w:tab w:val="left" w:pos="1276"/>
          <w:tab w:val="left" w:pos="4536"/>
          <w:tab w:val="left" w:pos="7230"/>
        </w:tabs>
        <w:jc w:val="both"/>
        <w:rPr>
          <w:color w:val="000000"/>
          <w:lang w:eastAsia="lt-LT"/>
        </w:rPr>
      </w:pPr>
      <w:r>
        <w:rPr>
          <w:lang w:eastAsia="lt-LT"/>
        </w:rPr>
        <w:t>(</w:t>
      </w:r>
      <w:r>
        <w:rPr>
          <w:color w:val="000000"/>
          <w:lang w:eastAsia="lt-LT"/>
        </w:rPr>
        <w:t xml:space="preserve">švietimo įstaigos savininko teises ir </w:t>
      </w:r>
      <w:r>
        <w:rPr>
          <w:lang w:eastAsia="lt-LT"/>
        </w:rPr>
        <w:t xml:space="preserve">                    (parašas)                                  (vardas ir pavardė)                    (data)</w:t>
      </w:r>
    </w:p>
    <w:p w:rsidR="0093027F" w:rsidRDefault="0093027F" w:rsidP="0093027F">
      <w:pPr>
        <w:tabs>
          <w:tab w:val="left" w:pos="1276"/>
          <w:tab w:val="left" w:pos="4536"/>
          <w:tab w:val="left" w:pos="7230"/>
        </w:tabs>
        <w:jc w:val="both"/>
        <w:rPr>
          <w:color w:val="000000"/>
          <w:lang w:eastAsia="lt-LT"/>
        </w:rPr>
      </w:pPr>
      <w:r>
        <w:rPr>
          <w:color w:val="000000"/>
          <w:lang w:eastAsia="lt-LT"/>
        </w:rPr>
        <w:t xml:space="preserve">pareigas įgyvendinančios institucijos </w:t>
      </w:r>
    </w:p>
    <w:p w:rsidR="0093027F" w:rsidRDefault="0093027F" w:rsidP="0093027F">
      <w:pPr>
        <w:tabs>
          <w:tab w:val="left" w:pos="1276"/>
          <w:tab w:val="left" w:pos="4536"/>
          <w:tab w:val="left" w:pos="7230"/>
        </w:tabs>
        <w:jc w:val="both"/>
        <w:rPr>
          <w:lang w:eastAsia="lt-LT"/>
        </w:rPr>
      </w:pPr>
      <w:r>
        <w:rPr>
          <w:color w:val="000000"/>
          <w:lang w:eastAsia="lt-LT"/>
        </w:rPr>
        <w:t>(dalininkų susirinkimo) įgalioto asmens</w:t>
      </w:r>
    </w:p>
    <w:p w:rsidR="0093027F" w:rsidRDefault="0093027F" w:rsidP="0093027F">
      <w:pPr>
        <w:tabs>
          <w:tab w:val="left" w:pos="1276"/>
          <w:tab w:val="left" w:pos="4536"/>
          <w:tab w:val="left" w:pos="7230"/>
        </w:tabs>
        <w:jc w:val="both"/>
        <w:rPr>
          <w:lang w:eastAsia="lt-LT"/>
        </w:rPr>
      </w:pPr>
      <w:r>
        <w:rPr>
          <w:lang w:eastAsia="lt-LT"/>
        </w:rPr>
        <w:t>pareigos)</w:t>
      </w:r>
    </w:p>
    <w:p w:rsidR="0093027F" w:rsidRDefault="0093027F" w:rsidP="0093027F">
      <w:pPr>
        <w:tabs>
          <w:tab w:val="left" w:pos="1276"/>
          <w:tab w:val="left" w:pos="5954"/>
          <w:tab w:val="left" w:pos="8364"/>
        </w:tabs>
        <w:jc w:val="both"/>
        <w:rPr>
          <w:lang w:eastAsia="lt-LT"/>
        </w:rPr>
      </w:pPr>
    </w:p>
    <w:p w:rsidR="0093027F" w:rsidRDefault="0093027F" w:rsidP="0093027F">
      <w:pPr>
        <w:tabs>
          <w:tab w:val="left" w:pos="1276"/>
          <w:tab w:val="left" w:pos="5954"/>
          <w:tab w:val="left" w:pos="8364"/>
        </w:tabs>
        <w:jc w:val="both"/>
        <w:rPr>
          <w:lang w:eastAsia="lt-LT"/>
        </w:rPr>
      </w:pPr>
      <w:r>
        <w:rPr>
          <w:lang w:eastAsia="lt-LT"/>
        </w:rPr>
        <w:t>Susipažinau.</w:t>
      </w:r>
    </w:p>
    <w:p w:rsidR="0093027F" w:rsidRDefault="0093027F" w:rsidP="0093027F">
      <w:pPr>
        <w:tabs>
          <w:tab w:val="left" w:pos="4253"/>
          <w:tab w:val="left" w:pos="6946"/>
        </w:tabs>
        <w:jc w:val="both"/>
        <w:rPr>
          <w:lang w:eastAsia="lt-LT"/>
        </w:rPr>
      </w:pPr>
      <w:r>
        <w:rPr>
          <w:lang w:eastAsia="lt-LT"/>
        </w:rPr>
        <w:t>____________________                 __________                    _________________         __________</w:t>
      </w:r>
    </w:p>
    <w:p w:rsidR="0093027F" w:rsidRDefault="0093027F" w:rsidP="0093027F">
      <w:pPr>
        <w:tabs>
          <w:tab w:val="left" w:pos="4536"/>
          <w:tab w:val="left" w:pos="7230"/>
        </w:tabs>
        <w:jc w:val="both"/>
        <w:rPr>
          <w:lang w:eastAsia="lt-LT"/>
        </w:rPr>
      </w:pPr>
      <w:r>
        <w:rPr>
          <w:lang w:eastAsia="lt-LT"/>
        </w:rPr>
        <w:t>(švietimo įstaigos vadovo pareigos)                  (parašas)                               (vardas ir pavardė)                      (data)</w:t>
      </w:r>
    </w:p>
    <w:p w:rsidR="0093027F" w:rsidRDefault="0093027F" w:rsidP="0093027F">
      <w:pPr>
        <w:tabs>
          <w:tab w:val="left" w:pos="6804"/>
        </w:tabs>
        <w:rPr>
          <w:lang w:eastAsia="ar-SA"/>
        </w:rPr>
      </w:pPr>
    </w:p>
    <w:p w:rsidR="003D1FF8" w:rsidRDefault="003D1FF8" w:rsidP="009F3368">
      <w:pPr>
        <w:jc w:val="both"/>
      </w:pPr>
    </w:p>
    <w:p w:rsidR="003D1FF8" w:rsidRDefault="003D1FF8" w:rsidP="009F3368">
      <w:pPr>
        <w:jc w:val="both"/>
      </w:pPr>
    </w:p>
    <w:p w:rsidR="003D1FF8" w:rsidRDefault="003D1FF8" w:rsidP="009F3368">
      <w:pPr>
        <w:jc w:val="both"/>
      </w:pPr>
    </w:p>
    <w:sectPr w:rsidR="003D1FF8" w:rsidSect="00CC307B">
      <w:headerReference w:type="even" r:id="rId10"/>
      <w:headerReference w:type="default" r:id="rId11"/>
      <w:pgSz w:w="11906" w:h="16838"/>
      <w:pgMar w:top="993" w:right="567" w:bottom="567"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E7" w:rsidRDefault="00A742E7">
      <w:r>
        <w:separator/>
      </w:r>
    </w:p>
  </w:endnote>
  <w:endnote w:type="continuationSeparator" w:id="0">
    <w:p w:rsidR="00A742E7" w:rsidRDefault="00A74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E7" w:rsidRDefault="00A742E7">
      <w:r>
        <w:separator/>
      </w:r>
    </w:p>
  </w:footnote>
  <w:footnote w:type="continuationSeparator" w:id="0">
    <w:p w:rsidR="00A742E7" w:rsidRDefault="00A74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A6" w:rsidRDefault="00D807A6" w:rsidP="00A56D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807A6" w:rsidRDefault="00D807A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A6" w:rsidRDefault="00D807A6" w:rsidP="0067284A">
    <w:pPr>
      <w:pStyle w:val="Antrats"/>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C9"/>
    <w:multiLevelType w:val="multilevel"/>
    <w:tmpl w:val="5EF8B55A"/>
    <w:lvl w:ilvl="0">
      <w:start w:val="12"/>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19F87549"/>
    <w:multiLevelType w:val="multilevel"/>
    <w:tmpl w:val="B17096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C633B9F"/>
    <w:multiLevelType w:val="hybridMultilevel"/>
    <w:tmpl w:val="E0F6C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041355B"/>
    <w:multiLevelType w:val="hybridMultilevel"/>
    <w:tmpl w:val="85A6CD40"/>
    <w:lvl w:ilvl="0" w:tplc="3488D2D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9">
    <w:nsid w:val="7EE7408A"/>
    <w:multiLevelType w:val="hybridMultilevel"/>
    <w:tmpl w:val="F7286FE4"/>
    <w:lvl w:ilvl="0" w:tplc="87A09BD0">
      <w:start w:val="2"/>
      <w:numFmt w:val="decimal"/>
      <w:lvlText w:val="%1."/>
      <w:lvlJc w:val="left"/>
      <w:pPr>
        <w:tabs>
          <w:tab w:val="num" w:pos="1380"/>
        </w:tabs>
        <w:ind w:left="13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8"/>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1296"/>
  <w:hyphenationZone w:val="396"/>
  <w:characterSpacingControl w:val="doNotCompress"/>
  <w:footnotePr>
    <w:footnote w:id="-1"/>
    <w:footnote w:id="0"/>
  </w:footnotePr>
  <w:endnotePr>
    <w:endnote w:id="-1"/>
    <w:endnote w:id="0"/>
  </w:endnotePr>
  <w:compat/>
  <w:rsids>
    <w:rsidRoot w:val="00611CE6"/>
    <w:rsid w:val="0000559C"/>
    <w:rsid w:val="000056AF"/>
    <w:rsid w:val="00005C8E"/>
    <w:rsid w:val="00010057"/>
    <w:rsid w:val="00014463"/>
    <w:rsid w:val="00020804"/>
    <w:rsid w:val="00024B41"/>
    <w:rsid w:val="0002573D"/>
    <w:rsid w:val="00030392"/>
    <w:rsid w:val="000337EC"/>
    <w:rsid w:val="000354BB"/>
    <w:rsid w:val="00042C31"/>
    <w:rsid w:val="00050D59"/>
    <w:rsid w:val="00054F5E"/>
    <w:rsid w:val="00071288"/>
    <w:rsid w:val="00071506"/>
    <w:rsid w:val="00071AAD"/>
    <w:rsid w:val="00072D62"/>
    <w:rsid w:val="000752C7"/>
    <w:rsid w:val="00081DE4"/>
    <w:rsid w:val="00094856"/>
    <w:rsid w:val="000977E5"/>
    <w:rsid w:val="0009793F"/>
    <w:rsid w:val="00097D3F"/>
    <w:rsid w:val="000A5135"/>
    <w:rsid w:val="000B0626"/>
    <w:rsid w:val="000B2A10"/>
    <w:rsid w:val="000B5C34"/>
    <w:rsid w:val="000C1618"/>
    <w:rsid w:val="000C6F81"/>
    <w:rsid w:val="000D097F"/>
    <w:rsid w:val="000D20B4"/>
    <w:rsid w:val="000D7964"/>
    <w:rsid w:val="000E1693"/>
    <w:rsid w:val="000F4AC8"/>
    <w:rsid w:val="000F557A"/>
    <w:rsid w:val="000F5C6B"/>
    <w:rsid w:val="000F6710"/>
    <w:rsid w:val="000F7949"/>
    <w:rsid w:val="00101081"/>
    <w:rsid w:val="001028C5"/>
    <w:rsid w:val="00110575"/>
    <w:rsid w:val="00111514"/>
    <w:rsid w:val="00114174"/>
    <w:rsid w:val="001168D0"/>
    <w:rsid w:val="00116990"/>
    <w:rsid w:val="001211E5"/>
    <w:rsid w:val="00130EAC"/>
    <w:rsid w:val="00134A9C"/>
    <w:rsid w:val="00142773"/>
    <w:rsid w:val="001439D7"/>
    <w:rsid w:val="0014555F"/>
    <w:rsid w:val="00150322"/>
    <w:rsid w:val="00150DFB"/>
    <w:rsid w:val="0015291E"/>
    <w:rsid w:val="00153513"/>
    <w:rsid w:val="00153CAE"/>
    <w:rsid w:val="0015513F"/>
    <w:rsid w:val="00160D42"/>
    <w:rsid w:val="00161655"/>
    <w:rsid w:val="00170FEF"/>
    <w:rsid w:val="00180A98"/>
    <w:rsid w:val="00181B80"/>
    <w:rsid w:val="0018696E"/>
    <w:rsid w:val="001A4255"/>
    <w:rsid w:val="001B528C"/>
    <w:rsid w:val="001D5ADB"/>
    <w:rsid w:val="001D6088"/>
    <w:rsid w:val="001E40F3"/>
    <w:rsid w:val="001E56E9"/>
    <w:rsid w:val="001E5E8F"/>
    <w:rsid w:val="001F0E5C"/>
    <w:rsid w:val="001F1F9E"/>
    <w:rsid w:val="001F32DB"/>
    <w:rsid w:val="001F460E"/>
    <w:rsid w:val="001F5E5A"/>
    <w:rsid w:val="002020DB"/>
    <w:rsid w:val="002021F7"/>
    <w:rsid w:val="00204E30"/>
    <w:rsid w:val="00206DD8"/>
    <w:rsid w:val="00211175"/>
    <w:rsid w:val="00212073"/>
    <w:rsid w:val="0021213A"/>
    <w:rsid w:val="00213301"/>
    <w:rsid w:val="00214711"/>
    <w:rsid w:val="0021586E"/>
    <w:rsid w:val="00216062"/>
    <w:rsid w:val="0021656A"/>
    <w:rsid w:val="00224311"/>
    <w:rsid w:val="002262F9"/>
    <w:rsid w:val="00227363"/>
    <w:rsid w:val="00240D07"/>
    <w:rsid w:val="002449B9"/>
    <w:rsid w:val="002506D2"/>
    <w:rsid w:val="00250829"/>
    <w:rsid w:val="00253784"/>
    <w:rsid w:val="002558D4"/>
    <w:rsid w:val="00256150"/>
    <w:rsid w:val="00260D45"/>
    <w:rsid w:val="00266C97"/>
    <w:rsid w:val="002678F2"/>
    <w:rsid w:val="00267A36"/>
    <w:rsid w:val="00273E16"/>
    <w:rsid w:val="0027592A"/>
    <w:rsid w:val="00277CB7"/>
    <w:rsid w:val="00280C2C"/>
    <w:rsid w:val="002819DA"/>
    <w:rsid w:val="002858E1"/>
    <w:rsid w:val="00285F5D"/>
    <w:rsid w:val="002877D2"/>
    <w:rsid w:val="00290BB0"/>
    <w:rsid w:val="002948D3"/>
    <w:rsid w:val="00296624"/>
    <w:rsid w:val="002A20CE"/>
    <w:rsid w:val="002A3B59"/>
    <w:rsid w:val="002A67A1"/>
    <w:rsid w:val="002B1718"/>
    <w:rsid w:val="002B358A"/>
    <w:rsid w:val="002B5FEE"/>
    <w:rsid w:val="002C11F2"/>
    <w:rsid w:val="002C3352"/>
    <w:rsid w:val="002C4250"/>
    <w:rsid w:val="002C5296"/>
    <w:rsid w:val="002C6822"/>
    <w:rsid w:val="002D1AE3"/>
    <w:rsid w:val="002D33CC"/>
    <w:rsid w:val="002D356B"/>
    <w:rsid w:val="002D4D9E"/>
    <w:rsid w:val="002E1396"/>
    <w:rsid w:val="002E4391"/>
    <w:rsid w:val="002E59F8"/>
    <w:rsid w:val="002F2E36"/>
    <w:rsid w:val="002F7D62"/>
    <w:rsid w:val="00300245"/>
    <w:rsid w:val="00302CB7"/>
    <w:rsid w:val="0030587B"/>
    <w:rsid w:val="00305E30"/>
    <w:rsid w:val="00306A74"/>
    <w:rsid w:val="0031042A"/>
    <w:rsid w:val="003139F1"/>
    <w:rsid w:val="00321835"/>
    <w:rsid w:val="00327198"/>
    <w:rsid w:val="0033318F"/>
    <w:rsid w:val="00334C67"/>
    <w:rsid w:val="00344424"/>
    <w:rsid w:val="00345BBD"/>
    <w:rsid w:val="00350F5F"/>
    <w:rsid w:val="003510D6"/>
    <w:rsid w:val="003510E3"/>
    <w:rsid w:val="003515C0"/>
    <w:rsid w:val="00356259"/>
    <w:rsid w:val="003627B4"/>
    <w:rsid w:val="003748A6"/>
    <w:rsid w:val="00376D7A"/>
    <w:rsid w:val="00382C17"/>
    <w:rsid w:val="0039016A"/>
    <w:rsid w:val="003A26C5"/>
    <w:rsid w:val="003A37B2"/>
    <w:rsid w:val="003A3C6F"/>
    <w:rsid w:val="003A40C3"/>
    <w:rsid w:val="003A5EC3"/>
    <w:rsid w:val="003A6E0B"/>
    <w:rsid w:val="003A6FC9"/>
    <w:rsid w:val="003B148F"/>
    <w:rsid w:val="003B2055"/>
    <w:rsid w:val="003B3EAD"/>
    <w:rsid w:val="003B46F0"/>
    <w:rsid w:val="003C1995"/>
    <w:rsid w:val="003C4412"/>
    <w:rsid w:val="003C5DB4"/>
    <w:rsid w:val="003C6B07"/>
    <w:rsid w:val="003D1FF8"/>
    <w:rsid w:val="003D76C8"/>
    <w:rsid w:val="003E2FB3"/>
    <w:rsid w:val="003E390A"/>
    <w:rsid w:val="003E3A86"/>
    <w:rsid w:val="003E6085"/>
    <w:rsid w:val="003E72FC"/>
    <w:rsid w:val="003F57C2"/>
    <w:rsid w:val="003F7A7F"/>
    <w:rsid w:val="004002A8"/>
    <w:rsid w:val="00400716"/>
    <w:rsid w:val="00400FD6"/>
    <w:rsid w:val="00405B2C"/>
    <w:rsid w:val="00406F8A"/>
    <w:rsid w:val="00420603"/>
    <w:rsid w:val="00422D15"/>
    <w:rsid w:val="00424DC1"/>
    <w:rsid w:val="00425BEF"/>
    <w:rsid w:val="00426728"/>
    <w:rsid w:val="00430498"/>
    <w:rsid w:val="00430F31"/>
    <w:rsid w:val="00432157"/>
    <w:rsid w:val="004363F1"/>
    <w:rsid w:val="00441BAF"/>
    <w:rsid w:val="004465CB"/>
    <w:rsid w:val="00450DE0"/>
    <w:rsid w:val="00456F38"/>
    <w:rsid w:val="00457968"/>
    <w:rsid w:val="004675A9"/>
    <w:rsid w:val="00467B9F"/>
    <w:rsid w:val="00472C20"/>
    <w:rsid w:val="004730B1"/>
    <w:rsid w:val="004904AD"/>
    <w:rsid w:val="00490F7D"/>
    <w:rsid w:val="004B2CCB"/>
    <w:rsid w:val="004B36C5"/>
    <w:rsid w:val="004B4A7E"/>
    <w:rsid w:val="004C0781"/>
    <w:rsid w:val="004C227D"/>
    <w:rsid w:val="004C60FF"/>
    <w:rsid w:val="004C7457"/>
    <w:rsid w:val="004D1CD3"/>
    <w:rsid w:val="004D71A1"/>
    <w:rsid w:val="004D71AF"/>
    <w:rsid w:val="004E5D42"/>
    <w:rsid w:val="004F0613"/>
    <w:rsid w:val="004F10DA"/>
    <w:rsid w:val="004F5F2B"/>
    <w:rsid w:val="00505F6E"/>
    <w:rsid w:val="00506029"/>
    <w:rsid w:val="00507148"/>
    <w:rsid w:val="005071A3"/>
    <w:rsid w:val="00507828"/>
    <w:rsid w:val="00512985"/>
    <w:rsid w:val="00513507"/>
    <w:rsid w:val="00524083"/>
    <w:rsid w:val="00524E52"/>
    <w:rsid w:val="00526BD3"/>
    <w:rsid w:val="00532624"/>
    <w:rsid w:val="005338D7"/>
    <w:rsid w:val="00534F00"/>
    <w:rsid w:val="00537C52"/>
    <w:rsid w:val="005418F2"/>
    <w:rsid w:val="0054412B"/>
    <w:rsid w:val="005503B9"/>
    <w:rsid w:val="005510E2"/>
    <w:rsid w:val="00566D56"/>
    <w:rsid w:val="0057390E"/>
    <w:rsid w:val="00575C4D"/>
    <w:rsid w:val="00583AA8"/>
    <w:rsid w:val="00584D87"/>
    <w:rsid w:val="005851FF"/>
    <w:rsid w:val="005949DC"/>
    <w:rsid w:val="00596C27"/>
    <w:rsid w:val="005977CB"/>
    <w:rsid w:val="005A26FA"/>
    <w:rsid w:val="005A2929"/>
    <w:rsid w:val="005A594F"/>
    <w:rsid w:val="005B152A"/>
    <w:rsid w:val="005B6B83"/>
    <w:rsid w:val="005B6FC9"/>
    <w:rsid w:val="005B71D1"/>
    <w:rsid w:val="005C0B9E"/>
    <w:rsid w:val="005C1816"/>
    <w:rsid w:val="005C2717"/>
    <w:rsid w:val="005C3B9B"/>
    <w:rsid w:val="005C4DF6"/>
    <w:rsid w:val="005C680A"/>
    <w:rsid w:val="005D1C0D"/>
    <w:rsid w:val="005D3AAD"/>
    <w:rsid w:val="005D67FF"/>
    <w:rsid w:val="005E16E2"/>
    <w:rsid w:val="005E1823"/>
    <w:rsid w:val="005E75F9"/>
    <w:rsid w:val="005F2187"/>
    <w:rsid w:val="005F57CD"/>
    <w:rsid w:val="005F654E"/>
    <w:rsid w:val="0060435F"/>
    <w:rsid w:val="0060611B"/>
    <w:rsid w:val="0060763A"/>
    <w:rsid w:val="00607DAE"/>
    <w:rsid w:val="00611CE6"/>
    <w:rsid w:val="00616066"/>
    <w:rsid w:val="00617338"/>
    <w:rsid w:val="00617FA3"/>
    <w:rsid w:val="00620549"/>
    <w:rsid w:val="00624492"/>
    <w:rsid w:val="00624EFA"/>
    <w:rsid w:val="0062536A"/>
    <w:rsid w:val="00633429"/>
    <w:rsid w:val="00634582"/>
    <w:rsid w:val="0064306E"/>
    <w:rsid w:val="00643847"/>
    <w:rsid w:val="00647BD1"/>
    <w:rsid w:val="00656D3A"/>
    <w:rsid w:val="0065749B"/>
    <w:rsid w:val="00662DB0"/>
    <w:rsid w:val="006705C5"/>
    <w:rsid w:val="0067284A"/>
    <w:rsid w:val="00674831"/>
    <w:rsid w:val="00676120"/>
    <w:rsid w:val="006774DA"/>
    <w:rsid w:val="00685150"/>
    <w:rsid w:val="00685C06"/>
    <w:rsid w:val="00694162"/>
    <w:rsid w:val="006A29F5"/>
    <w:rsid w:val="006B0885"/>
    <w:rsid w:val="006B176D"/>
    <w:rsid w:val="006B3904"/>
    <w:rsid w:val="006B3BEC"/>
    <w:rsid w:val="006B4E2B"/>
    <w:rsid w:val="006C486F"/>
    <w:rsid w:val="006C6A5A"/>
    <w:rsid w:val="006D282A"/>
    <w:rsid w:val="006D6785"/>
    <w:rsid w:val="006E2AC8"/>
    <w:rsid w:val="006E31D0"/>
    <w:rsid w:val="006E3748"/>
    <w:rsid w:val="006E7CEE"/>
    <w:rsid w:val="006F3501"/>
    <w:rsid w:val="006F4679"/>
    <w:rsid w:val="006F5C22"/>
    <w:rsid w:val="00702A6D"/>
    <w:rsid w:val="00703F21"/>
    <w:rsid w:val="007043D1"/>
    <w:rsid w:val="00704FD2"/>
    <w:rsid w:val="00710250"/>
    <w:rsid w:val="00720901"/>
    <w:rsid w:val="0072193D"/>
    <w:rsid w:val="0072387E"/>
    <w:rsid w:val="00723B4C"/>
    <w:rsid w:val="00723FDA"/>
    <w:rsid w:val="00724EB9"/>
    <w:rsid w:val="00725EF7"/>
    <w:rsid w:val="00727E35"/>
    <w:rsid w:val="00735C94"/>
    <w:rsid w:val="00735CDB"/>
    <w:rsid w:val="007452B7"/>
    <w:rsid w:val="007460EE"/>
    <w:rsid w:val="00747820"/>
    <w:rsid w:val="0075150C"/>
    <w:rsid w:val="00751C8A"/>
    <w:rsid w:val="007528B6"/>
    <w:rsid w:val="00755E0F"/>
    <w:rsid w:val="00757D67"/>
    <w:rsid w:val="00761E4D"/>
    <w:rsid w:val="00763114"/>
    <w:rsid w:val="00766731"/>
    <w:rsid w:val="00767D5D"/>
    <w:rsid w:val="0077003C"/>
    <w:rsid w:val="00770CC0"/>
    <w:rsid w:val="00771A82"/>
    <w:rsid w:val="00771C85"/>
    <w:rsid w:val="00777CE3"/>
    <w:rsid w:val="007800EA"/>
    <w:rsid w:val="007809E0"/>
    <w:rsid w:val="00781818"/>
    <w:rsid w:val="00786721"/>
    <w:rsid w:val="0079279C"/>
    <w:rsid w:val="007946A9"/>
    <w:rsid w:val="00795C88"/>
    <w:rsid w:val="00796F90"/>
    <w:rsid w:val="007A2A54"/>
    <w:rsid w:val="007B1F02"/>
    <w:rsid w:val="007B3E27"/>
    <w:rsid w:val="007C0D8D"/>
    <w:rsid w:val="007C20EC"/>
    <w:rsid w:val="007C239D"/>
    <w:rsid w:val="007C361E"/>
    <w:rsid w:val="007C5118"/>
    <w:rsid w:val="007D691F"/>
    <w:rsid w:val="007D6E07"/>
    <w:rsid w:val="007D72B0"/>
    <w:rsid w:val="007E3D92"/>
    <w:rsid w:val="007E58FB"/>
    <w:rsid w:val="007F17BB"/>
    <w:rsid w:val="007F30E6"/>
    <w:rsid w:val="007F71FE"/>
    <w:rsid w:val="00800543"/>
    <w:rsid w:val="00801D6B"/>
    <w:rsid w:val="00814201"/>
    <w:rsid w:val="0082340D"/>
    <w:rsid w:val="00826902"/>
    <w:rsid w:val="00827F59"/>
    <w:rsid w:val="00833938"/>
    <w:rsid w:val="00841C3A"/>
    <w:rsid w:val="00844FB4"/>
    <w:rsid w:val="00845C83"/>
    <w:rsid w:val="00851521"/>
    <w:rsid w:val="0086007B"/>
    <w:rsid w:val="00860819"/>
    <w:rsid w:val="00861816"/>
    <w:rsid w:val="00866C42"/>
    <w:rsid w:val="0087036B"/>
    <w:rsid w:val="00870650"/>
    <w:rsid w:val="00870736"/>
    <w:rsid w:val="0087293E"/>
    <w:rsid w:val="00881C15"/>
    <w:rsid w:val="008820AD"/>
    <w:rsid w:val="00883314"/>
    <w:rsid w:val="0089028E"/>
    <w:rsid w:val="00891989"/>
    <w:rsid w:val="00891C35"/>
    <w:rsid w:val="0089352B"/>
    <w:rsid w:val="00893EF4"/>
    <w:rsid w:val="00896ADE"/>
    <w:rsid w:val="008A652E"/>
    <w:rsid w:val="008A6980"/>
    <w:rsid w:val="008B021E"/>
    <w:rsid w:val="008B2095"/>
    <w:rsid w:val="008C1FA6"/>
    <w:rsid w:val="008C245B"/>
    <w:rsid w:val="008C2565"/>
    <w:rsid w:val="008C2796"/>
    <w:rsid w:val="008D1B29"/>
    <w:rsid w:val="008D22EC"/>
    <w:rsid w:val="008D273A"/>
    <w:rsid w:val="008D2C4A"/>
    <w:rsid w:val="008D5CE3"/>
    <w:rsid w:val="008E0196"/>
    <w:rsid w:val="008E078E"/>
    <w:rsid w:val="008E1482"/>
    <w:rsid w:val="008E49E9"/>
    <w:rsid w:val="008E60DA"/>
    <w:rsid w:val="008F5341"/>
    <w:rsid w:val="008F58AE"/>
    <w:rsid w:val="008F63E3"/>
    <w:rsid w:val="008F76F1"/>
    <w:rsid w:val="00902669"/>
    <w:rsid w:val="00913057"/>
    <w:rsid w:val="009149F8"/>
    <w:rsid w:val="00914B5A"/>
    <w:rsid w:val="009150B0"/>
    <w:rsid w:val="00916AB7"/>
    <w:rsid w:val="00923116"/>
    <w:rsid w:val="009252F7"/>
    <w:rsid w:val="0093027F"/>
    <w:rsid w:val="00930C7C"/>
    <w:rsid w:val="009334BA"/>
    <w:rsid w:val="00937811"/>
    <w:rsid w:val="00946EF9"/>
    <w:rsid w:val="00950ABC"/>
    <w:rsid w:val="00953C71"/>
    <w:rsid w:val="009542E2"/>
    <w:rsid w:val="0095552E"/>
    <w:rsid w:val="0095570C"/>
    <w:rsid w:val="009575A4"/>
    <w:rsid w:val="00964C34"/>
    <w:rsid w:val="00976C68"/>
    <w:rsid w:val="009851D7"/>
    <w:rsid w:val="00986B45"/>
    <w:rsid w:val="00990539"/>
    <w:rsid w:val="00991AD4"/>
    <w:rsid w:val="00991F11"/>
    <w:rsid w:val="0099257D"/>
    <w:rsid w:val="0099484C"/>
    <w:rsid w:val="009A3894"/>
    <w:rsid w:val="009A3F5D"/>
    <w:rsid w:val="009A5E75"/>
    <w:rsid w:val="009B153F"/>
    <w:rsid w:val="009B26E8"/>
    <w:rsid w:val="009B626C"/>
    <w:rsid w:val="009C308D"/>
    <w:rsid w:val="009C62F5"/>
    <w:rsid w:val="009D11AC"/>
    <w:rsid w:val="009D4B10"/>
    <w:rsid w:val="009D5C97"/>
    <w:rsid w:val="009E1730"/>
    <w:rsid w:val="009E18AB"/>
    <w:rsid w:val="009E3CF5"/>
    <w:rsid w:val="009E4419"/>
    <w:rsid w:val="009F2D35"/>
    <w:rsid w:val="009F3368"/>
    <w:rsid w:val="009F3C8A"/>
    <w:rsid w:val="009F6243"/>
    <w:rsid w:val="009F67DA"/>
    <w:rsid w:val="00A015E6"/>
    <w:rsid w:val="00A01778"/>
    <w:rsid w:val="00A11B80"/>
    <w:rsid w:val="00A11EC9"/>
    <w:rsid w:val="00A120AB"/>
    <w:rsid w:val="00A16015"/>
    <w:rsid w:val="00A172E7"/>
    <w:rsid w:val="00A2020C"/>
    <w:rsid w:val="00A23558"/>
    <w:rsid w:val="00A23DE2"/>
    <w:rsid w:val="00A241A6"/>
    <w:rsid w:val="00A26135"/>
    <w:rsid w:val="00A27ED6"/>
    <w:rsid w:val="00A318A9"/>
    <w:rsid w:val="00A34EDA"/>
    <w:rsid w:val="00A365EE"/>
    <w:rsid w:val="00A41711"/>
    <w:rsid w:val="00A5135C"/>
    <w:rsid w:val="00A551C3"/>
    <w:rsid w:val="00A56DEE"/>
    <w:rsid w:val="00A57DD8"/>
    <w:rsid w:val="00A63D2E"/>
    <w:rsid w:val="00A65543"/>
    <w:rsid w:val="00A674A3"/>
    <w:rsid w:val="00A71AEB"/>
    <w:rsid w:val="00A71D30"/>
    <w:rsid w:val="00A73D35"/>
    <w:rsid w:val="00A742E7"/>
    <w:rsid w:val="00A8042C"/>
    <w:rsid w:val="00A80DB4"/>
    <w:rsid w:val="00A816D7"/>
    <w:rsid w:val="00A8321B"/>
    <w:rsid w:val="00A90E6D"/>
    <w:rsid w:val="00A9655F"/>
    <w:rsid w:val="00AA2854"/>
    <w:rsid w:val="00AA5E3E"/>
    <w:rsid w:val="00AA64E6"/>
    <w:rsid w:val="00AB6DA2"/>
    <w:rsid w:val="00AC19B0"/>
    <w:rsid w:val="00AC1CE5"/>
    <w:rsid w:val="00AC1F29"/>
    <w:rsid w:val="00AC2DDF"/>
    <w:rsid w:val="00AC39B2"/>
    <w:rsid w:val="00AC79A3"/>
    <w:rsid w:val="00AC7C8C"/>
    <w:rsid w:val="00AD118B"/>
    <w:rsid w:val="00AD66AD"/>
    <w:rsid w:val="00AE0768"/>
    <w:rsid w:val="00AE0801"/>
    <w:rsid w:val="00AE3A70"/>
    <w:rsid w:val="00AE4145"/>
    <w:rsid w:val="00AE4181"/>
    <w:rsid w:val="00AE5F23"/>
    <w:rsid w:val="00AF13C6"/>
    <w:rsid w:val="00AF3D77"/>
    <w:rsid w:val="00AF4A44"/>
    <w:rsid w:val="00AF7685"/>
    <w:rsid w:val="00AF7B81"/>
    <w:rsid w:val="00B010B8"/>
    <w:rsid w:val="00B02584"/>
    <w:rsid w:val="00B04FE6"/>
    <w:rsid w:val="00B10A09"/>
    <w:rsid w:val="00B1452A"/>
    <w:rsid w:val="00B26E7C"/>
    <w:rsid w:val="00B27E0A"/>
    <w:rsid w:val="00B32016"/>
    <w:rsid w:val="00B37506"/>
    <w:rsid w:val="00B41A3C"/>
    <w:rsid w:val="00B42063"/>
    <w:rsid w:val="00B42158"/>
    <w:rsid w:val="00B43976"/>
    <w:rsid w:val="00B457D5"/>
    <w:rsid w:val="00B47195"/>
    <w:rsid w:val="00B471A9"/>
    <w:rsid w:val="00B54A94"/>
    <w:rsid w:val="00B556F4"/>
    <w:rsid w:val="00B55AB3"/>
    <w:rsid w:val="00B61D3B"/>
    <w:rsid w:val="00B62249"/>
    <w:rsid w:val="00B65BC3"/>
    <w:rsid w:val="00B716DF"/>
    <w:rsid w:val="00B74015"/>
    <w:rsid w:val="00B76D05"/>
    <w:rsid w:val="00B81F52"/>
    <w:rsid w:val="00B82A2A"/>
    <w:rsid w:val="00B84105"/>
    <w:rsid w:val="00B85A2C"/>
    <w:rsid w:val="00B877AC"/>
    <w:rsid w:val="00B93C92"/>
    <w:rsid w:val="00BA00D4"/>
    <w:rsid w:val="00BA11E0"/>
    <w:rsid w:val="00BA134C"/>
    <w:rsid w:val="00BA3396"/>
    <w:rsid w:val="00BA3B08"/>
    <w:rsid w:val="00BA5908"/>
    <w:rsid w:val="00BA6D8A"/>
    <w:rsid w:val="00BB7F7D"/>
    <w:rsid w:val="00BC0798"/>
    <w:rsid w:val="00BC258D"/>
    <w:rsid w:val="00BC6B12"/>
    <w:rsid w:val="00BD2C55"/>
    <w:rsid w:val="00BD5A94"/>
    <w:rsid w:val="00BD7169"/>
    <w:rsid w:val="00BD7C54"/>
    <w:rsid w:val="00BF0871"/>
    <w:rsid w:val="00BF2B9C"/>
    <w:rsid w:val="00BF4473"/>
    <w:rsid w:val="00BF530B"/>
    <w:rsid w:val="00BF6F30"/>
    <w:rsid w:val="00BF7F1B"/>
    <w:rsid w:val="00C013CE"/>
    <w:rsid w:val="00C0171D"/>
    <w:rsid w:val="00C023ED"/>
    <w:rsid w:val="00C07D6D"/>
    <w:rsid w:val="00C10CDB"/>
    <w:rsid w:val="00C11FE2"/>
    <w:rsid w:val="00C15255"/>
    <w:rsid w:val="00C20943"/>
    <w:rsid w:val="00C26144"/>
    <w:rsid w:val="00C26CEF"/>
    <w:rsid w:val="00C27B28"/>
    <w:rsid w:val="00C3141D"/>
    <w:rsid w:val="00C45A7C"/>
    <w:rsid w:val="00C50321"/>
    <w:rsid w:val="00C50B41"/>
    <w:rsid w:val="00C535A6"/>
    <w:rsid w:val="00C535EE"/>
    <w:rsid w:val="00C54BA7"/>
    <w:rsid w:val="00C56185"/>
    <w:rsid w:val="00C571DD"/>
    <w:rsid w:val="00C57899"/>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C307B"/>
    <w:rsid w:val="00CC3909"/>
    <w:rsid w:val="00CD11D3"/>
    <w:rsid w:val="00CD447C"/>
    <w:rsid w:val="00CD67DA"/>
    <w:rsid w:val="00CF2BBD"/>
    <w:rsid w:val="00CF720C"/>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65F9"/>
    <w:rsid w:val="00D50C80"/>
    <w:rsid w:val="00D528DB"/>
    <w:rsid w:val="00D529FB"/>
    <w:rsid w:val="00D5629E"/>
    <w:rsid w:val="00D6070B"/>
    <w:rsid w:val="00D61EC2"/>
    <w:rsid w:val="00D67E07"/>
    <w:rsid w:val="00D807A6"/>
    <w:rsid w:val="00D8086F"/>
    <w:rsid w:val="00D815C3"/>
    <w:rsid w:val="00D90F53"/>
    <w:rsid w:val="00DA331D"/>
    <w:rsid w:val="00DA3525"/>
    <w:rsid w:val="00DB0A44"/>
    <w:rsid w:val="00DB1D95"/>
    <w:rsid w:val="00DB7F2C"/>
    <w:rsid w:val="00DC3941"/>
    <w:rsid w:val="00DC54A5"/>
    <w:rsid w:val="00DC65B7"/>
    <w:rsid w:val="00DD0D5E"/>
    <w:rsid w:val="00DD1E77"/>
    <w:rsid w:val="00DD277C"/>
    <w:rsid w:val="00DE1242"/>
    <w:rsid w:val="00DE636C"/>
    <w:rsid w:val="00DF185B"/>
    <w:rsid w:val="00DF2015"/>
    <w:rsid w:val="00DF3671"/>
    <w:rsid w:val="00DF4614"/>
    <w:rsid w:val="00DF767D"/>
    <w:rsid w:val="00E00025"/>
    <w:rsid w:val="00E03044"/>
    <w:rsid w:val="00E102D7"/>
    <w:rsid w:val="00E15258"/>
    <w:rsid w:val="00E25DBB"/>
    <w:rsid w:val="00E3066D"/>
    <w:rsid w:val="00E31373"/>
    <w:rsid w:val="00E31646"/>
    <w:rsid w:val="00E3696A"/>
    <w:rsid w:val="00E5039D"/>
    <w:rsid w:val="00E60180"/>
    <w:rsid w:val="00E6352A"/>
    <w:rsid w:val="00E72902"/>
    <w:rsid w:val="00E77319"/>
    <w:rsid w:val="00E86CF0"/>
    <w:rsid w:val="00E8793A"/>
    <w:rsid w:val="00E92BA5"/>
    <w:rsid w:val="00E978AD"/>
    <w:rsid w:val="00EA0E39"/>
    <w:rsid w:val="00EA0FC4"/>
    <w:rsid w:val="00EA1071"/>
    <w:rsid w:val="00EA29D4"/>
    <w:rsid w:val="00EA33B5"/>
    <w:rsid w:val="00EA746C"/>
    <w:rsid w:val="00EB0D59"/>
    <w:rsid w:val="00EB211F"/>
    <w:rsid w:val="00EB28DF"/>
    <w:rsid w:val="00EB50DE"/>
    <w:rsid w:val="00EC5189"/>
    <w:rsid w:val="00EC69A4"/>
    <w:rsid w:val="00EC6D6E"/>
    <w:rsid w:val="00EC6E7F"/>
    <w:rsid w:val="00ED2427"/>
    <w:rsid w:val="00ED2E90"/>
    <w:rsid w:val="00ED3F93"/>
    <w:rsid w:val="00ED4CB3"/>
    <w:rsid w:val="00ED7453"/>
    <w:rsid w:val="00EE0574"/>
    <w:rsid w:val="00EE105C"/>
    <w:rsid w:val="00EF063A"/>
    <w:rsid w:val="00EF1A3D"/>
    <w:rsid w:val="00EF2C99"/>
    <w:rsid w:val="00F0436B"/>
    <w:rsid w:val="00F0490C"/>
    <w:rsid w:val="00F04922"/>
    <w:rsid w:val="00F06630"/>
    <w:rsid w:val="00F12B69"/>
    <w:rsid w:val="00F24F17"/>
    <w:rsid w:val="00F25700"/>
    <w:rsid w:val="00F26951"/>
    <w:rsid w:val="00F32156"/>
    <w:rsid w:val="00F32274"/>
    <w:rsid w:val="00F32884"/>
    <w:rsid w:val="00F50D35"/>
    <w:rsid w:val="00F567C8"/>
    <w:rsid w:val="00F63D86"/>
    <w:rsid w:val="00F6455F"/>
    <w:rsid w:val="00F660D5"/>
    <w:rsid w:val="00F75A87"/>
    <w:rsid w:val="00F75E61"/>
    <w:rsid w:val="00F774A6"/>
    <w:rsid w:val="00F84E39"/>
    <w:rsid w:val="00F8698D"/>
    <w:rsid w:val="00F90690"/>
    <w:rsid w:val="00F9075F"/>
    <w:rsid w:val="00F92E68"/>
    <w:rsid w:val="00F93793"/>
    <w:rsid w:val="00F93A2A"/>
    <w:rsid w:val="00F94F34"/>
    <w:rsid w:val="00F9558B"/>
    <w:rsid w:val="00F966F5"/>
    <w:rsid w:val="00FA3255"/>
    <w:rsid w:val="00FA7159"/>
    <w:rsid w:val="00FB1F8B"/>
    <w:rsid w:val="00FC1510"/>
    <w:rsid w:val="00FC3B83"/>
    <w:rsid w:val="00FC5D5B"/>
    <w:rsid w:val="00FD750B"/>
    <w:rsid w:val="00FE3618"/>
    <w:rsid w:val="00FF0B08"/>
    <w:rsid w:val="00FF2C30"/>
    <w:rsid w:val="00FF39FC"/>
    <w:rsid w:val="00FF6917"/>
    <w:rsid w:val="00FF7A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1CE6"/>
    <w:rPr>
      <w:rFonts w:eastAsia="SimSun"/>
      <w:sz w:val="24"/>
      <w:szCs w:val="24"/>
      <w:lang w:eastAsia="zh-CN"/>
    </w:rPr>
  </w:style>
  <w:style w:type="paragraph" w:styleId="Antrat2">
    <w:name w:val="heading 2"/>
    <w:basedOn w:val="prastasis"/>
    <w:link w:val="Antrat2Diagrama"/>
    <w:qFormat/>
    <w:rsid w:val="008F63E3"/>
    <w:pPr>
      <w:spacing w:before="100" w:beforeAutospacing="1" w:after="100" w:afterAutospacing="1"/>
      <w:outlineLvl w:val="1"/>
    </w:pPr>
    <w:rPr>
      <w:rFonts w:eastAsia="Times New Roman"/>
      <w:b/>
      <w:bCs/>
      <w:sz w:val="36"/>
      <w:szCs w:val="36"/>
      <w:lang/>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stinklapis">
    <w:name w:val="Normal (Web)"/>
    <w:basedOn w:val="prastasis"/>
    <w:rsid w:val="00611CE6"/>
    <w:pPr>
      <w:spacing w:before="100" w:beforeAutospacing="1" w:after="100" w:afterAutospacing="1"/>
    </w:pPr>
    <w:rPr>
      <w:rFonts w:eastAsia="Times New Roman"/>
      <w:lang w:val="en-US" w:eastAsia="en-US"/>
    </w:rPr>
  </w:style>
  <w:style w:type="table" w:styleId="Lentelstinklelis">
    <w:name w:val="Table Grid"/>
    <w:basedOn w:val="prastojilentel"/>
    <w:rsid w:val="0015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3515C0"/>
    <w:pPr>
      <w:tabs>
        <w:tab w:val="center" w:pos="4819"/>
        <w:tab w:val="right" w:pos="9638"/>
      </w:tabs>
    </w:pPr>
    <w:rPr>
      <w:lang/>
    </w:rPr>
  </w:style>
  <w:style w:type="character" w:styleId="Puslapionumeris">
    <w:name w:val="page number"/>
    <w:basedOn w:val="Numatytasispastraiposriftas"/>
    <w:rsid w:val="003515C0"/>
  </w:style>
  <w:style w:type="paragraph" w:customStyle="1" w:styleId="CharChar3">
    <w:name w:val=" Char Char3"/>
    <w:basedOn w:val="prastasis"/>
    <w:rsid w:val="00F92E68"/>
    <w:pPr>
      <w:spacing w:after="160" w:line="240" w:lineRule="exact"/>
    </w:pPr>
    <w:rPr>
      <w:rFonts w:ascii="Tahoma" w:eastAsia="Times New Roman" w:hAnsi="Tahoma"/>
      <w:sz w:val="20"/>
      <w:szCs w:val="20"/>
      <w:lang w:val="en-US" w:eastAsia="en-US"/>
    </w:rPr>
  </w:style>
  <w:style w:type="paragraph" w:styleId="Porat">
    <w:name w:val="footer"/>
    <w:basedOn w:val="prastasis"/>
    <w:rsid w:val="00FA3255"/>
    <w:pPr>
      <w:tabs>
        <w:tab w:val="center" w:pos="4819"/>
        <w:tab w:val="right" w:pos="9638"/>
      </w:tabs>
    </w:pPr>
  </w:style>
  <w:style w:type="character" w:styleId="Grietas">
    <w:name w:val="Strong"/>
    <w:qFormat/>
    <w:rsid w:val="004C227D"/>
    <w:rPr>
      <w:b/>
      <w:bCs/>
    </w:rPr>
  </w:style>
  <w:style w:type="character" w:styleId="Hipersaitas">
    <w:name w:val="Hyperlink"/>
    <w:rsid w:val="004C227D"/>
    <w:rPr>
      <w:color w:val="0000FF"/>
      <w:u w:val="single"/>
    </w:rPr>
  </w:style>
  <w:style w:type="paragraph" w:styleId="Debesliotekstas">
    <w:name w:val="Balloon Text"/>
    <w:basedOn w:val="prastasis"/>
    <w:link w:val="DebesliotekstasDiagrama"/>
    <w:rsid w:val="00C0171D"/>
    <w:rPr>
      <w:rFonts w:ascii="Tahoma" w:hAnsi="Tahoma"/>
      <w:sz w:val="16"/>
      <w:szCs w:val="16"/>
      <w:lang/>
    </w:rPr>
  </w:style>
  <w:style w:type="character" w:customStyle="1" w:styleId="DebesliotekstasDiagrama">
    <w:name w:val="Debesėlio tekstas Diagrama"/>
    <w:link w:val="Debesliotekstas"/>
    <w:rsid w:val="00C0171D"/>
    <w:rPr>
      <w:rFonts w:ascii="Tahoma" w:eastAsia="SimSun" w:hAnsi="Tahoma" w:cs="Tahoma"/>
      <w:sz w:val="16"/>
      <w:szCs w:val="16"/>
      <w:lang w:eastAsia="zh-CN"/>
    </w:rPr>
  </w:style>
  <w:style w:type="character" w:customStyle="1" w:styleId="Antrat2Diagrama">
    <w:name w:val="Antraštė 2 Diagrama"/>
    <w:link w:val="Antrat2"/>
    <w:semiHidden/>
    <w:rsid w:val="008F63E3"/>
    <w:rPr>
      <w:b/>
      <w:bCs/>
      <w:sz w:val="36"/>
      <w:szCs w:val="36"/>
      <w:lang/>
    </w:rPr>
  </w:style>
  <w:style w:type="character" w:customStyle="1" w:styleId="AntratsDiagrama">
    <w:name w:val="Antraštės Diagrama"/>
    <w:link w:val="Antrats"/>
    <w:rsid w:val="008F63E3"/>
    <w:rPr>
      <w:rFonts w:eastAsia="SimSun"/>
      <w:sz w:val="24"/>
      <w:szCs w:val="24"/>
      <w:lang w:eastAsia="zh-CN"/>
    </w:rPr>
  </w:style>
  <w:style w:type="paragraph" w:styleId="Sraopastraipa">
    <w:name w:val="List Paragraph"/>
    <w:basedOn w:val="prastasis"/>
    <w:qFormat/>
    <w:rsid w:val="005B71D1"/>
    <w:pPr>
      <w:overflowPunct w:val="0"/>
      <w:autoSpaceDE w:val="0"/>
      <w:autoSpaceDN w:val="0"/>
      <w:adjustRightInd w:val="0"/>
      <w:ind w:left="720"/>
      <w:contextualSpacing/>
    </w:pPr>
    <w:rPr>
      <w:rFonts w:eastAsia="Times New Roman"/>
      <w:szCs w:val="20"/>
      <w:lang w:eastAsia="en-US"/>
    </w:rPr>
  </w:style>
  <w:style w:type="paragraph" w:styleId="Pagrindiniotekstotrauka2">
    <w:name w:val="Body Text Indent 2"/>
    <w:basedOn w:val="prastasis"/>
    <w:link w:val="Pagrindiniotekstotrauka2Diagrama"/>
    <w:uiPriority w:val="99"/>
    <w:unhideWhenUsed/>
    <w:rsid w:val="008B021E"/>
    <w:pPr>
      <w:spacing w:after="120" w:line="480" w:lineRule="auto"/>
      <w:ind w:left="360"/>
    </w:pPr>
    <w:rPr>
      <w:rFonts w:eastAsia="Times New Roman"/>
      <w:szCs w:val="20"/>
      <w:lang/>
    </w:rPr>
  </w:style>
  <w:style w:type="character" w:customStyle="1" w:styleId="Pagrindiniotekstotrauka2Diagrama">
    <w:name w:val="Pagrindinio teksto įtrauka 2 Diagrama"/>
    <w:link w:val="Pagrindiniotekstotrauka2"/>
    <w:uiPriority w:val="99"/>
    <w:rsid w:val="008B021E"/>
    <w:rPr>
      <w:sz w:val="24"/>
      <w:lang w:val="lt-LT"/>
    </w:rPr>
  </w:style>
</w:styles>
</file>

<file path=word/webSettings.xml><?xml version="1.0" encoding="utf-8"?>
<w:webSettings xmlns:r="http://schemas.openxmlformats.org/officeDocument/2006/relationships" xmlns:w="http://schemas.openxmlformats.org/wordprocessingml/2006/main">
  <w:divs>
    <w:div w:id="6760730">
      <w:bodyDiv w:val="1"/>
      <w:marLeft w:val="0"/>
      <w:marRight w:val="0"/>
      <w:marTop w:val="0"/>
      <w:marBottom w:val="0"/>
      <w:divBdr>
        <w:top w:val="none" w:sz="0" w:space="0" w:color="auto"/>
        <w:left w:val="none" w:sz="0" w:space="0" w:color="auto"/>
        <w:bottom w:val="none" w:sz="0" w:space="0" w:color="auto"/>
        <w:right w:val="none" w:sz="0" w:space="0" w:color="auto"/>
      </w:divBdr>
    </w:div>
    <w:div w:id="360278950">
      <w:bodyDiv w:val="1"/>
      <w:marLeft w:val="0"/>
      <w:marRight w:val="0"/>
      <w:marTop w:val="0"/>
      <w:marBottom w:val="0"/>
      <w:divBdr>
        <w:top w:val="none" w:sz="0" w:space="0" w:color="auto"/>
        <w:left w:val="none" w:sz="0" w:space="0" w:color="auto"/>
        <w:bottom w:val="none" w:sz="0" w:space="0" w:color="auto"/>
        <w:right w:val="none" w:sz="0" w:space="0" w:color="auto"/>
      </w:divBdr>
    </w:div>
    <w:div w:id="392121972">
      <w:bodyDiv w:val="1"/>
      <w:marLeft w:val="0"/>
      <w:marRight w:val="0"/>
      <w:marTop w:val="0"/>
      <w:marBottom w:val="0"/>
      <w:divBdr>
        <w:top w:val="none" w:sz="0" w:space="0" w:color="auto"/>
        <w:left w:val="none" w:sz="0" w:space="0" w:color="auto"/>
        <w:bottom w:val="none" w:sz="0" w:space="0" w:color="auto"/>
        <w:right w:val="none" w:sz="0" w:space="0" w:color="auto"/>
      </w:divBdr>
    </w:div>
    <w:div w:id="906917532">
      <w:bodyDiv w:val="1"/>
      <w:marLeft w:val="0"/>
      <w:marRight w:val="0"/>
      <w:marTop w:val="0"/>
      <w:marBottom w:val="0"/>
      <w:divBdr>
        <w:top w:val="none" w:sz="0" w:space="0" w:color="auto"/>
        <w:left w:val="none" w:sz="0" w:space="0" w:color="auto"/>
        <w:bottom w:val="none" w:sz="0" w:space="0" w:color="auto"/>
        <w:right w:val="none" w:sz="0" w:space="0" w:color="auto"/>
      </w:divBdr>
    </w:div>
    <w:div w:id="11788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imnazija.pagegi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16112</Words>
  <Characters>9185</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25247</CharactersWithSpaces>
  <SharedDoc>false</SharedDoc>
  <HLinks>
    <vt:vector size="18" baseType="variant">
      <vt:variant>
        <vt:i4>3211338</vt:i4>
      </vt:variant>
      <vt:variant>
        <vt:i4>6</vt:i4>
      </vt:variant>
      <vt:variant>
        <vt:i4>0</vt:i4>
      </vt:variant>
      <vt:variant>
        <vt:i4>5</vt:i4>
      </vt:variant>
      <vt:variant>
        <vt:lpwstr>https://www.google.lt/url?sa=t&amp;rct=j&amp;q=&amp;esrc=s&amp;source=web&amp;cd=2&amp;ved=2ahUKEwiMpdvV24rnAhUTAxAIHc_UC6IQFjABegQIBRAB&amp;url=https%3A%2F%2Flt-lt.facebook.com%2F%25C5%25A0ilut%25C4%2597s-rajono-savivaldyb%25C4%2597s-Visuomen%25C4%2597s-sveikatos-biuras-139649352845318%2F&amp;usg=AOvVaw2S3VWx9OIvWTcZNW-Uuvs7</vt:lpwstr>
      </vt:variant>
      <vt:variant>
        <vt:lpwstr/>
      </vt:variant>
      <vt:variant>
        <vt:i4>4390941</vt:i4>
      </vt:variant>
      <vt:variant>
        <vt:i4>3</vt:i4>
      </vt:variant>
      <vt:variant>
        <vt:i4>0</vt:i4>
      </vt:variant>
      <vt:variant>
        <vt:i4>5</vt:i4>
      </vt:variant>
      <vt:variant>
        <vt:lpwstr>https://www.gimnazija.pagegiai.lm.lt/</vt:lpwstr>
      </vt:variant>
      <vt:variant>
        <vt:lpwstr/>
      </vt: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cp:lastModifiedBy>Comp</cp:lastModifiedBy>
  <cp:revision>2</cp:revision>
  <cp:lastPrinted>2020-02-28T08:01:00Z</cp:lastPrinted>
  <dcterms:created xsi:type="dcterms:W3CDTF">2020-02-28T08:49:00Z</dcterms:created>
  <dcterms:modified xsi:type="dcterms:W3CDTF">2020-02-28T08:49:00Z</dcterms:modified>
</cp:coreProperties>
</file>