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EA1BF1" w:rsidRPr="00AE1BF5" w:rsidTr="00F17BE4">
        <w:trPr>
          <w:trHeight w:val="1055"/>
        </w:trPr>
        <w:tc>
          <w:tcPr>
            <w:tcW w:w="9639" w:type="dxa"/>
          </w:tcPr>
          <w:p w:rsidR="00EA1BF1" w:rsidRPr="00AE1BF5" w:rsidRDefault="00EA1BF1" w:rsidP="00F17BE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B9C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EA1BF1" w:rsidRPr="00AE1BF5" w:rsidTr="00F17BE4">
        <w:trPr>
          <w:trHeight w:val="1630"/>
        </w:trPr>
        <w:tc>
          <w:tcPr>
            <w:tcW w:w="9639" w:type="dxa"/>
          </w:tcPr>
          <w:p w:rsidR="00EA1BF1" w:rsidRPr="00686285" w:rsidRDefault="00EA1BF1" w:rsidP="00686285">
            <w:pPr>
              <w:pStyle w:val="Heading2"/>
              <w:spacing w:before="0"/>
              <w:rPr>
                <w:szCs w:val="24"/>
              </w:rPr>
            </w:pPr>
            <w:r w:rsidRPr="00686285">
              <w:rPr>
                <w:szCs w:val="24"/>
              </w:rPr>
              <w:t>Pagėgių savivaldybės taryba</w:t>
            </w:r>
          </w:p>
          <w:p w:rsidR="00EA1BF1" w:rsidRPr="00AE1BF5" w:rsidRDefault="00EA1BF1" w:rsidP="00F17BE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EA1BF1" w:rsidRPr="00AE1BF5" w:rsidRDefault="00EA1BF1" w:rsidP="00F17BE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E1BF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EA1BF1" w:rsidRPr="00686285" w:rsidRDefault="00EA1BF1" w:rsidP="00CA2B26">
            <w:pPr>
              <w:pStyle w:val="Heading2"/>
              <w:rPr>
                <w:szCs w:val="24"/>
              </w:rPr>
            </w:pPr>
            <w:r w:rsidRPr="00686285">
              <w:rPr>
                <w:szCs w:val="24"/>
              </w:rPr>
              <w:t>dėl patalp</w:t>
            </w:r>
            <w:r>
              <w:rPr>
                <w:szCs w:val="24"/>
              </w:rPr>
              <w:t xml:space="preserve">ų </w:t>
            </w:r>
            <w:r w:rsidRPr="00686285">
              <w:rPr>
                <w:szCs w:val="24"/>
              </w:rPr>
              <w:t xml:space="preserve"> perdavimo </w:t>
            </w:r>
            <w:r>
              <w:rPr>
                <w:szCs w:val="24"/>
              </w:rPr>
              <w:t>VALDYTI PATIKĖJIMO TEISE UAB TAURAGĖS REGIONO ATLIEKŲ TVARKYMO CENTRUI</w:t>
            </w:r>
          </w:p>
        </w:tc>
      </w:tr>
      <w:tr w:rsidR="00EA1BF1" w:rsidRPr="00AE1BF5" w:rsidTr="00F17BE4">
        <w:trPr>
          <w:trHeight w:val="703"/>
        </w:trPr>
        <w:tc>
          <w:tcPr>
            <w:tcW w:w="9639" w:type="dxa"/>
          </w:tcPr>
          <w:p w:rsidR="00EA1BF1" w:rsidRPr="00686285" w:rsidRDefault="00EA1BF1" w:rsidP="00F17BE4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686285">
              <w:rPr>
                <w:b w:val="0"/>
                <w:bCs w:val="0"/>
                <w:caps w:val="0"/>
                <w:szCs w:val="24"/>
              </w:rPr>
              <w:t xml:space="preserve">2017 m. </w:t>
            </w:r>
            <w:r>
              <w:rPr>
                <w:b w:val="0"/>
                <w:bCs w:val="0"/>
                <w:caps w:val="0"/>
                <w:szCs w:val="24"/>
              </w:rPr>
              <w:t>balandžio 27 d. Nr. T-48</w:t>
            </w:r>
          </w:p>
          <w:p w:rsidR="00EA1BF1" w:rsidRPr="00AE1BF5" w:rsidRDefault="00EA1BF1" w:rsidP="00F17B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BF5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EA1BF1" w:rsidRDefault="00EA1BF1" w:rsidP="003F4B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339A8">
        <w:rPr>
          <w:rFonts w:ascii="Times New Roman" w:hAnsi="Times New Roman"/>
          <w:sz w:val="24"/>
          <w:szCs w:val="24"/>
        </w:rPr>
        <w:t xml:space="preserve">Vadovaudamasi Lietuvos Respublikos vietos savivaldos </w:t>
      </w:r>
      <w:r>
        <w:rPr>
          <w:rFonts w:ascii="Times New Roman" w:hAnsi="Times New Roman"/>
          <w:sz w:val="24"/>
          <w:szCs w:val="24"/>
        </w:rPr>
        <w:t xml:space="preserve">įstatymo16 straipsnio 2 dalies 26 punktu, 18 straipsnio 1 dalimi, </w:t>
      </w:r>
      <w:r w:rsidRPr="007855A3">
        <w:rPr>
          <w:rFonts w:ascii="Times New Roman" w:hAnsi="Times New Roman"/>
          <w:sz w:val="24"/>
          <w:szCs w:val="24"/>
        </w:rPr>
        <w:t xml:space="preserve">Pagėgių savivaldybei nuosavybės teise priklausančio turto valdymo, naudojimo ir disponavimo juo tvarkos aprašo,  patvirtinto Pagėgių savivaldybės tarybos 2015 m. vasario 10 d. sprendimu Nr. T-27 „Dėl Pagėgių savivaldybei nuosavybės teise priklausančio turto valdymo, naudojimo ir disponavimo juo tvarkos aprašo patvirtinimo“ </w:t>
      </w:r>
      <w:r>
        <w:rPr>
          <w:rFonts w:ascii="Times New Roman" w:hAnsi="Times New Roman"/>
          <w:sz w:val="24"/>
          <w:szCs w:val="24"/>
        </w:rPr>
        <w:t>9</w:t>
      </w:r>
      <w:r w:rsidRPr="007855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7855A3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5</w:t>
      </w:r>
      <w:r w:rsidRPr="007855A3">
        <w:rPr>
          <w:rFonts w:ascii="Times New Roman" w:hAnsi="Times New Roman"/>
          <w:sz w:val="24"/>
          <w:szCs w:val="24"/>
        </w:rPr>
        <w:t xml:space="preserve"> punktais</w:t>
      </w:r>
      <w:r>
        <w:rPr>
          <w:rFonts w:ascii="Times New Roman" w:hAnsi="Times New Roman"/>
          <w:sz w:val="24"/>
          <w:szCs w:val="24"/>
        </w:rPr>
        <w:t xml:space="preserve"> ir atsižvelgdama į UAB Tauragės regiono atliekų tvarkymo centro direktoriaus 2017 m. kovo 20 d. raštą Nr. IS-223 "Dėl persikėlimo į naujas patalpas", </w:t>
      </w:r>
      <w:r w:rsidRPr="00D339A8">
        <w:rPr>
          <w:rFonts w:ascii="Times New Roman" w:hAnsi="Times New Roman"/>
          <w:sz w:val="24"/>
          <w:szCs w:val="24"/>
        </w:rPr>
        <w:t xml:space="preserve">Pagėgių savivaldybės taryba </w:t>
      </w:r>
    </w:p>
    <w:p w:rsidR="00EA1BF1" w:rsidRPr="00D339A8" w:rsidRDefault="00EA1BF1" w:rsidP="003F4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9A8">
        <w:rPr>
          <w:rFonts w:ascii="Times New Roman" w:hAnsi="Times New Roman"/>
          <w:sz w:val="24"/>
          <w:szCs w:val="24"/>
        </w:rPr>
        <w:t>n u s p r e n d ž i a:</w:t>
      </w:r>
    </w:p>
    <w:p w:rsidR="00EA1BF1" w:rsidRDefault="00EA1BF1" w:rsidP="003F4B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3F4B0E">
        <w:rPr>
          <w:rFonts w:ascii="Times New Roman" w:hAnsi="Times New Roman"/>
          <w:sz w:val="24"/>
          <w:szCs w:val="24"/>
        </w:rPr>
        <w:t>Perduoti UAB Tauragės regiono atliekų tvarkymo centrui valdyti patikėjimo teise Pagėgių savivaldybei nuosavybės teise priklausantį ilgalaikį materialųjį turtą - patalpą Nr. 14-17 (plotas - 14,19 kv. m) su bendro naudojimo patalpomis, kurių bendras plotas - 20,07 kv. m, esančiomis pastate, kurio unikalus Nr.4400-0089-7998:4392, bendras plotas – 224,00 kv. m, registro Nr. 44/61128, kadastro duomenų fiksavimo data 2002-06-07, inventorinės bylos Nr. 273, adresu: Vilniaus g. 25, Pagėgių mieste.</w:t>
      </w:r>
    </w:p>
    <w:p w:rsidR="00EA1BF1" w:rsidRDefault="00EA1BF1" w:rsidP="003F4B0E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F4B0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Įgalioti </w:t>
      </w:r>
      <w:r w:rsidRPr="003F4B0E">
        <w:rPr>
          <w:rFonts w:ascii="Times New Roman" w:hAnsi="Times New Roman"/>
          <w:sz w:val="24"/>
          <w:szCs w:val="24"/>
        </w:rPr>
        <w:t xml:space="preserve">Pagėgių savivaldybės administracijos Pagėgių seniūnijos seniūną </w:t>
      </w:r>
      <w:r>
        <w:rPr>
          <w:rFonts w:ascii="Times New Roman" w:hAnsi="Times New Roman"/>
          <w:sz w:val="24"/>
          <w:szCs w:val="24"/>
        </w:rPr>
        <w:t>ir UAB</w:t>
      </w:r>
    </w:p>
    <w:p w:rsidR="00EA1BF1" w:rsidRDefault="00EA1BF1" w:rsidP="003F4B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Tauragės regiono atliekų tvarkymo centro direktorių </w:t>
      </w:r>
      <w:r w:rsidRPr="003F4B0E">
        <w:rPr>
          <w:rFonts w:ascii="Times New Roman" w:hAnsi="Times New Roman"/>
          <w:sz w:val="24"/>
          <w:szCs w:val="24"/>
        </w:rPr>
        <w:t>pasirašyti</w:t>
      </w:r>
      <w:r>
        <w:rPr>
          <w:rFonts w:ascii="Times New Roman" w:hAnsi="Times New Roman"/>
          <w:sz w:val="24"/>
          <w:szCs w:val="24"/>
        </w:rPr>
        <w:t xml:space="preserve"> turto</w:t>
      </w:r>
      <w:r w:rsidRPr="003F4B0E">
        <w:rPr>
          <w:rFonts w:ascii="Times New Roman" w:hAnsi="Times New Roman"/>
          <w:sz w:val="24"/>
          <w:szCs w:val="24"/>
        </w:rPr>
        <w:t xml:space="preserve"> perdavimo - priėmimo aktą.</w:t>
      </w:r>
    </w:p>
    <w:p w:rsidR="00EA1BF1" w:rsidRDefault="00EA1BF1" w:rsidP="003F4B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D339A8">
        <w:rPr>
          <w:rFonts w:ascii="Times New Roman" w:hAnsi="Times New Roman"/>
          <w:sz w:val="24"/>
          <w:szCs w:val="24"/>
        </w:rPr>
        <w:t>Pripažinti netekusiu galios Pagėgių savivaldybės tarybos 20</w:t>
      </w:r>
      <w:r>
        <w:rPr>
          <w:rFonts w:ascii="Times New Roman" w:hAnsi="Times New Roman"/>
          <w:sz w:val="24"/>
          <w:szCs w:val="24"/>
        </w:rPr>
        <w:t>10 m. kovo</w:t>
      </w:r>
      <w:r w:rsidRPr="00D339A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</w:t>
      </w:r>
      <w:r w:rsidRPr="00D339A8">
        <w:rPr>
          <w:rFonts w:ascii="Times New Roman" w:hAnsi="Times New Roman"/>
          <w:sz w:val="24"/>
          <w:szCs w:val="24"/>
        </w:rPr>
        <w:t xml:space="preserve"> d. sprendimą Nr. </w:t>
      </w:r>
      <w:r>
        <w:rPr>
          <w:rFonts w:ascii="Times New Roman" w:hAnsi="Times New Roman"/>
          <w:sz w:val="24"/>
          <w:szCs w:val="24"/>
        </w:rPr>
        <w:t>T-802</w:t>
      </w:r>
      <w:r w:rsidRPr="00D339A8">
        <w:rPr>
          <w:rFonts w:ascii="Times New Roman" w:hAnsi="Times New Roman"/>
          <w:sz w:val="24"/>
          <w:szCs w:val="24"/>
        </w:rPr>
        <w:t xml:space="preserve"> „Dėl patalp</w:t>
      </w:r>
      <w:r>
        <w:rPr>
          <w:rFonts w:ascii="Times New Roman" w:hAnsi="Times New Roman"/>
          <w:sz w:val="24"/>
          <w:szCs w:val="24"/>
        </w:rPr>
        <w:t>os</w:t>
      </w:r>
      <w:r w:rsidRPr="00D339A8">
        <w:rPr>
          <w:rFonts w:ascii="Times New Roman" w:hAnsi="Times New Roman"/>
          <w:sz w:val="24"/>
          <w:szCs w:val="24"/>
        </w:rPr>
        <w:t xml:space="preserve"> perdavimo </w:t>
      </w:r>
      <w:r>
        <w:rPr>
          <w:rFonts w:ascii="Times New Roman" w:hAnsi="Times New Roman"/>
          <w:sz w:val="24"/>
          <w:szCs w:val="24"/>
        </w:rPr>
        <w:t>valdyti patikėjimo teise UAB Tauragės regiono atliekų tvarkymo centrui</w:t>
      </w:r>
      <w:r w:rsidRPr="00D339A8">
        <w:rPr>
          <w:rFonts w:ascii="Times New Roman" w:hAnsi="Times New Roman"/>
          <w:sz w:val="24"/>
          <w:szCs w:val="24"/>
        </w:rPr>
        <w:t>“.</w:t>
      </w:r>
    </w:p>
    <w:p w:rsidR="00EA1BF1" w:rsidRPr="00D339A8" w:rsidRDefault="00EA1BF1" w:rsidP="003F4B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Paskelbti šį sprendimą Pagėgių savivaldybės interneto svetainėje www.pagegiai.lt.</w:t>
      </w:r>
    </w:p>
    <w:p w:rsidR="00EA1BF1" w:rsidRPr="00D339A8" w:rsidRDefault="00EA1BF1" w:rsidP="003F4B0E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D339A8">
        <w:rPr>
          <w:rFonts w:ascii="Times New Roman" w:hAnsi="Times New Roman"/>
          <w:sz w:val="24"/>
          <w:szCs w:val="24"/>
        </w:rPr>
        <w:t>Šis sprendimas gali būti skundžiamas Lietuvos Respublikos administracinių bylų teisenos įstatymo nustatyta tvarka</w:t>
      </w:r>
      <w:r>
        <w:rPr>
          <w:rFonts w:ascii="Times New Roman" w:hAnsi="Times New Roman"/>
          <w:sz w:val="24"/>
          <w:szCs w:val="24"/>
        </w:rPr>
        <w:t>.</w:t>
      </w:r>
      <w:r w:rsidRPr="00D339A8">
        <w:rPr>
          <w:rFonts w:ascii="Times New Roman" w:hAnsi="Times New Roman"/>
          <w:sz w:val="24"/>
          <w:szCs w:val="24"/>
        </w:rPr>
        <w:t xml:space="preserve"> </w:t>
      </w:r>
    </w:p>
    <w:p w:rsidR="00EA1BF1" w:rsidRDefault="00EA1BF1" w:rsidP="003F4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BF1" w:rsidRDefault="00EA1BF1" w:rsidP="00B62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BF1" w:rsidRDefault="00EA1BF1" w:rsidP="00B62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BF1" w:rsidRPr="006E6514" w:rsidRDefault="00EA1BF1" w:rsidP="006E6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651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E6514">
        <w:rPr>
          <w:rFonts w:ascii="Times New Roman" w:hAnsi="Times New Roman"/>
          <w:sz w:val="24"/>
          <w:szCs w:val="24"/>
        </w:rPr>
        <w:t>Virginijus Komskis</w:t>
      </w:r>
    </w:p>
    <w:p w:rsidR="00EA1BF1" w:rsidRDefault="00EA1BF1" w:rsidP="006E6514">
      <w:pPr>
        <w:jc w:val="both"/>
      </w:pPr>
    </w:p>
    <w:p w:rsidR="00EA1BF1" w:rsidRDefault="00EA1BF1" w:rsidP="006E6514">
      <w:pPr>
        <w:jc w:val="both"/>
      </w:pPr>
    </w:p>
    <w:p w:rsidR="00EA1BF1" w:rsidRDefault="00EA1BF1" w:rsidP="00B62C7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1BF1" w:rsidRPr="00B62C7A" w:rsidRDefault="00EA1BF1" w:rsidP="00B62C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1BF1" w:rsidRPr="00B62C7A" w:rsidSect="0039271E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CBC"/>
    <w:multiLevelType w:val="hybridMultilevel"/>
    <w:tmpl w:val="1D5A4FF8"/>
    <w:lvl w:ilvl="0" w:tplc="17D6B0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6D4791F"/>
    <w:multiLevelType w:val="hybridMultilevel"/>
    <w:tmpl w:val="26DE5724"/>
    <w:lvl w:ilvl="0" w:tplc="7B6C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D88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766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ACF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025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24A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062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40C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E8D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285"/>
    <w:rsid w:val="000208EC"/>
    <w:rsid w:val="0009708F"/>
    <w:rsid w:val="000C615D"/>
    <w:rsid w:val="000E2A56"/>
    <w:rsid w:val="001726DC"/>
    <w:rsid w:val="00322927"/>
    <w:rsid w:val="0039271E"/>
    <w:rsid w:val="003F4B0E"/>
    <w:rsid w:val="004503B2"/>
    <w:rsid w:val="0049342A"/>
    <w:rsid w:val="00502869"/>
    <w:rsid w:val="00686285"/>
    <w:rsid w:val="0069718E"/>
    <w:rsid w:val="006E6514"/>
    <w:rsid w:val="007855A3"/>
    <w:rsid w:val="007A71B5"/>
    <w:rsid w:val="00837BBB"/>
    <w:rsid w:val="00A6224C"/>
    <w:rsid w:val="00AE1BF5"/>
    <w:rsid w:val="00B62C7A"/>
    <w:rsid w:val="00BA0E6C"/>
    <w:rsid w:val="00CA2B26"/>
    <w:rsid w:val="00CE0BCB"/>
    <w:rsid w:val="00D060DB"/>
    <w:rsid w:val="00D339A8"/>
    <w:rsid w:val="00DC229F"/>
    <w:rsid w:val="00DD2B9C"/>
    <w:rsid w:val="00DE188A"/>
    <w:rsid w:val="00EA1BF1"/>
    <w:rsid w:val="00F17BE4"/>
    <w:rsid w:val="00FC09D3"/>
    <w:rsid w:val="00FD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B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86285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86285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customStyle="1" w:styleId="DiagramaDiagrama1Diagrama">
    <w:name w:val="Diagrama Diagrama1 Diagrama"/>
    <w:basedOn w:val="Normal"/>
    <w:uiPriority w:val="99"/>
    <w:rsid w:val="0068628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285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B62C7A"/>
    <w:pPr>
      <w:spacing w:after="0" w:line="240" w:lineRule="auto"/>
      <w:ind w:left="1296"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1270</Words>
  <Characters>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24</cp:revision>
  <dcterms:created xsi:type="dcterms:W3CDTF">2017-03-30T07:41:00Z</dcterms:created>
  <dcterms:modified xsi:type="dcterms:W3CDTF">2017-04-27T12:12:00Z</dcterms:modified>
</cp:coreProperties>
</file>