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9056C" w:rsidRPr="00F05204" w:rsidTr="00A80470">
        <w:trPr>
          <w:trHeight w:hRule="exact" w:val="1418"/>
        </w:trPr>
        <w:tc>
          <w:tcPr>
            <w:tcW w:w="9639" w:type="dxa"/>
          </w:tcPr>
          <w:p w:rsidR="0009056C" w:rsidRPr="00A80470" w:rsidRDefault="009C5727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9056C">
              <w:t xml:space="preserve">                                                                                                      </w:t>
            </w:r>
          </w:p>
          <w:p w:rsidR="0009056C" w:rsidRPr="00084CCA" w:rsidRDefault="0009056C" w:rsidP="006B3324">
            <w:pPr>
              <w:tabs>
                <w:tab w:val="center" w:pos="4711"/>
                <w:tab w:val="left" w:pos="7080"/>
                <w:tab w:val="left" w:pos="7880"/>
              </w:tabs>
              <w:spacing w:line="240" w:lineRule="atLeast"/>
              <w:rPr>
                <w:b/>
                <w:color w:val="000000"/>
                <w:szCs w:val="24"/>
              </w:rPr>
            </w:pPr>
            <w:r>
              <w:rPr>
                <w:sz w:val="28"/>
              </w:rPr>
              <w:tab/>
            </w:r>
            <w:r w:rsidR="003B21F2" w:rsidRPr="003B21F2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.3pt;height:36.7pt;visibility:visible">
                  <v:imagedata r:id="rId7" o:title=""/>
                </v:shape>
              </w:pict>
            </w:r>
            <w:r>
              <w:rPr>
                <w:sz w:val="28"/>
              </w:rPr>
              <w:tab/>
            </w:r>
          </w:p>
        </w:tc>
      </w:tr>
      <w:tr w:rsidR="0009056C" w:rsidRPr="00777F20" w:rsidTr="00F06C31">
        <w:trPr>
          <w:trHeight w:hRule="exact" w:val="1566"/>
        </w:trPr>
        <w:tc>
          <w:tcPr>
            <w:tcW w:w="9639" w:type="dxa"/>
          </w:tcPr>
          <w:p w:rsidR="0009056C" w:rsidRPr="006A52B0" w:rsidRDefault="0009056C">
            <w:pPr>
              <w:pStyle w:val="Antrat2"/>
              <w:rPr>
                <w:szCs w:val="24"/>
              </w:rPr>
            </w:pPr>
            <w:r w:rsidRPr="006A52B0">
              <w:rPr>
                <w:szCs w:val="24"/>
              </w:rPr>
              <w:t>Pagėgių savivaldybės taryba</w:t>
            </w:r>
          </w:p>
          <w:p w:rsidR="0009056C" w:rsidRPr="006A52B0" w:rsidRDefault="0009056C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09056C" w:rsidRPr="006A52B0" w:rsidRDefault="0009056C" w:rsidP="006A52B0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6A52B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09056C" w:rsidRPr="00F06C31" w:rsidRDefault="0009056C" w:rsidP="00F06C31">
            <w:pPr>
              <w:jc w:val="center"/>
              <w:rPr>
                <w:b/>
              </w:rPr>
            </w:pPr>
            <w:bookmarkStart w:id="0" w:name="_GoBack"/>
            <w:r w:rsidRPr="006B297C">
              <w:rPr>
                <w:b/>
                <w:szCs w:val="24"/>
              </w:rPr>
              <w:t xml:space="preserve">DĖL ĮGALIOJIMŲ SUTEIKIMO </w:t>
            </w:r>
            <w:r>
              <w:rPr>
                <w:b/>
                <w:szCs w:val="24"/>
              </w:rPr>
              <w:t>PAGĖGIŲ</w:t>
            </w:r>
            <w:r w:rsidRPr="006B297C">
              <w:rPr>
                <w:b/>
                <w:szCs w:val="24"/>
              </w:rPr>
              <w:t xml:space="preserve"> SAVIVALDYBĖS MERUI</w:t>
            </w:r>
            <w:bookmarkEnd w:id="0"/>
          </w:p>
        </w:tc>
      </w:tr>
      <w:tr w:rsidR="0009056C">
        <w:trPr>
          <w:trHeight w:hRule="exact" w:val="703"/>
        </w:trPr>
        <w:tc>
          <w:tcPr>
            <w:tcW w:w="9639" w:type="dxa"/>
          </w:tcPr>
          <w:p w:rsidR="0009056C" w:rsidRPr="00824E39" w:rsidRDefault="0009056C">
            <w:pPr>
              <w:pStyle w:val="Antrat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</w:rPr>
              <w:t xml:space="preserve">2020 m. </w:t>
            </w:r>
            <w:r w:rsidR="006B3324">
              <w:rPr>
                <w:b w:val="0"/>
                <w:bCs w:val="0"/>
                <w:caps w:val="0"/>
                <w:color w:val="auto"/>
              </w:rPr>
              <w:t>vasario 6</w:t>
            </w:r>
            <w:r>
              <w:rPr>
                <w:b w:val="0"/>
                <w:bCs w:val="0"/>
                <w:caps w:val="0"/>
                <w:color w:val="auto"/>
              </w:rPr>
              <w:t xml:space="preserve"> d. </w:t>
            </w:r>
            <w:r>
              <w:rPr>
                <w:b w:val="0"/>
                <w:bCs w:val="0"/>
                <w:caps w:val="0"/>
              </w:rPr>
              <w:t xml:space="preserve">Nr. T- </w:t>
            </w:r>
            <w:r w:rsidR="006B3324">
              <w:rPr>
                <w:b w:val="0"/>
                <w:bCs w:val="0"/>
                <w:caps w:val="0"/>
                <w:lang w:val="fr-FR"/>
              </w:rPr>
              <w:t>5</w:t>
            </w:r>
          </w:p>
          <w:p w:rsidR="0009056C" w:rsidRDefault="0009056C">
            <w:pPr>
              <w:jc w:val="center"/>
            </w:pPr>
            <w:r>
              <w:t>Pagėgiai</w:t>
            </w:r>
          </w:p>
        </w:tc>
      </w:tr>
      <w:tr w:rsidR="0009056C" w:rsidRPr="00805CFD" w:rsidTr="003F54C9">
        <w:trPr>
          <w:trHeight w:hRule="exact" w:val="138"/>
        </w:trPr>
        <w:tc>
          <w:tcPr>
            <w:tcW w:w="9639" w:type="dxa"/>
          </w:tcPr>
          <w:p w:rsidR="0009056C" w:rsidRPr="00805CFD" w:rsidRDefault="0009056C" w:rsidP="0032140F">
            <w:pPr>
              <w:pStyle w:val="Antrat2"/>
              <w:spacing w:line="276" w:lineRule="auto"/>
              <w:jc w:val="left"/>
              <w:rPr>
                <w:b w:val="0"/>
                <w:bCs w:val="0"/>
                <w:caps w:val="0"/>
                <w:szCs w:val="22"/>
              </w:rPr>
            </w:pPr>
          </w:p>
        </w:tc>
      </w:tr>
    </w:tbl>
    <w:p w:rsidR="0009056C" w:rsidRDefault="0009056C" w:rsidP="00A21209">
      <w:pPr>
        <w:pStyle w:val="Pagrindinistekstas"/>
        <w:spacing w:after="0" w:line="276" w:lineRule="auto"/>
        <w:jc w:val="both"/>
      </w:pPr>
      <w:r>
        <w:rPr>
          <w:color w:val="000000"/>
          <w:szCs w:val="24"/>
          <w:lang w:eastAsia="lt-LT"/>
        </w:rPr>
        <w:t xml:space="preserve">               </w:t>
      </w:r>
      <w:r w:rsidRPr="00CF2697">
        <w:rPr>
          <w:color w:val="000000"/>
          <w:szCs w:val="24"/>
          <w:lang w:eastAsia="lt-LT"/>
        </w:rPr>
        <w:t xml:space="preserve">Vadovaudamasi Lietuvos Respublikos vietos savivaldos įstatymo </w:t>
      </w:r>
      <w:r w:rsidRPr="00CF2697">
        <w:rPr>
          <w:szCs w:val="24"/>
        </w:rPr>
        <w:t>16 straipsnio 2 dalies 21 punktu, 20 straipsnio 2 dalies 16 punktu,</w:t>
      </w:r>
      <w:r w:rsidRPr="00CF2697">
        <w:rPr>
          <w:szCs w:val="24"/>
          <w:lang w:eastAsia="lt-LT"/>
        </w:rPr>
        <w:t xml:space="preserve"> </w:t>
      </w:r>
      <w:r w:rsidRPr="00CF2697">
        <w:rPr>
          <w:szCs w:val="24"/>
        </w:rPr>
        <w:t>Valstybinių ir savivaldybių švietimo įstaigų (išskyrus aukštąsias mokyklas) vadovų, jų pavaduotojų ugdymui, ugdymą organizuojančių skyrių vedėjų veiklos vertinimo nuostat</w:t>
      </w:r>
      <w:r>
        <w:rPr>
          <w:szCs w:val="24"/>
        </w:rPr>
        <w:t>ų</w:t>
      </w:r>
      <w:r w:rsidRPr="00CF2697">
        <w:rPr>
          <w:szCs w:val="24"/>
        </w:rPr>
        <w:t>, patvirtint</w:t>
      </w:r>
      <w:r>
        <w:rPr>
          <w:szCs w:val="24"/>
        </w:rPr>
        <w:t>ų</w:t>
      </w:r>
      <w:r w:rsidRPr="00CF2697">
        <w:rPr>
          <w:szCs w:val="24"/>
        </w:rPr>
        <w:t xml:space="preserve"> Lietuvos Respublikos švietimo ir mokslo ministro 2018 m. kovo 27 d. įsakymu Nr. V-279</w:t>
      </w:r>
      <w:r>
        <w:rPr>
          <w:szCs w:val="24"/>
        </w:rPr>
        <w:t xml:space="preserve"> </w:t>
      </w:r>
      <w:r>
        <w:t>„Dėl Valstybinių ir savivaldybių švietimo įstaigų (išskyrus aukštąsias mokyklas) vadovų, jų pavaduotojų ugdymui, ugdymą organizuojančių skyrių vedėjų veiklos vertinimo nuostatų patvirtinimo“, 6 ir 14 punktais</w:t>
      </w:r>
      <w:r w:rsidRPr="00CF2697">
        <w:rPr>
          <w:szCs w:val="24"/>
        </w:rPr>
        <w:t xml:space="preserve">, </w:t>
      </w:r>
      <w:r w:rsidRPr="00CF2697">
        <w:rPr>
          <w:szCs w:val="24"/>
          <w:lang w:val="pt-BR"/>
        </w:rPr>
        <w:t>Pagėgių savivaldybės tarybos 2017 m. spalio 2 d. sprendimu Nr. T-144 „Dėl Pagėgių savivaldybės tarybos veiklos reglamento patvirtinimo” patvirtinto Pagėgių savivaldybės tarybos veiklos reglamento 234.14 papunkčiu,</w:t>
      </w:r>
      <w:r w:rsidRPr="00CF2697">
        <w:rPr>
          <w:szCs w:val="24"/>
          <w:lang w:eastAsia="lt-LT"/>
        </w:rPr>
        <w:t xml:space="preserve"> </w:t>
      </w:r>
      <w:r w:rsidRPr="00CF2697">
        <w:rPr>
          <w:szCs w:val="24"/>
        </w:rPr>
        <w:t>Pagėgių savivaldybės taryba n u s p r e n d ž i a:</w:t>
      </w:r>
      <w:r>
        <w:rPr>
          <w:szCs w:val="24"/>
        </w:rPr>
        <w:t xml:space="preserve"> </w:t>
      </w:r>
    </w:p>
    <w:p w:rsidR="0009056C" w:rsidRPr="00842797" w:rsidRDefault="0009056C" w:rsidP="00A21209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  <w:rPr>
          <w:szCs w:val="24"/>
        </w:rPr>
      </w:pPr>
      <w:r w:rsidRPr="00842797">
        <w:rPr>
          <w:szCs w:val="24"/>
        </w:rPr>
        <w:t>1. Įgalioti Pagėgių savivaldybės merą nustatyti Pagėgių savivaldybės biudžetinių švietimo įstaigų vadovams metines veiklos užduotis, svarstyti ir įvertinti šių vadovų metų veiklos ataskaitas.</w:t>
      </w:r>
    </w:p>
    <w:p w:rsidR="0009056C" w:rsidRPr="00CF2697" w:rsidRDefault="0009056C" w:rsidP="00A21209">
      <w:pPr>
        <w:pStyle w:val="HTMLiankstoformatuotas"/>
        <w:tabs>
          <w:tab w:val="clear" w:pos="916"/>
          <w:tab w:val="clear" w:pos="1832"/>
          <w:tab w:val="left" w:pos="284"/>
          <w:tab w:val="num" w:pos="709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Pr="007C417A">
        <w:rPr>
          <w:rFonts w:ascii="Times New Roman" w:hAnsi="Times New Roman" w:cs="Times New Roman"/>
          <w:sz w:val="24"/>
          <w:szCs w:val="24"/>
          <w:lang w:val="lt-LT"/>
        </w:rPr>
        <w:t>Sprendimą paskelbti Pagėgių savivaldybės interneto svetainėje www.pagegiai.lt.</w:t>
      </w:r>
    </w:p>
    <w:p w:rsidR="0009056C" w:rsidRDefault="0009056C" w:rsidP="00A21209">
      <w:pPr>
        <w:spacing w:line="276" w:lineRule="auto"/>
        <w:ind w:firstLine="644"/>
        <w:jc w:val="both"/>
        <w:rPr>
          <w:szCs w:val="24"/>
        </w:rPr>
      </w:pPr>
      <w:r w:rsidRPr="00CF2697">
        <w:rPr>
          <w:szCs w:val="24"/>
        </w:rPr>
        <w:t xml:space="preserve">  </w:t>
      </w:r>
      <w:r>
        <w:rPr>
          <w:szCs w:val="24"/>
        </w:rPr>
        <w:t xml:space="preserve"> </w:t>
      </w:r>
      <w:r w:rsidRPr="00CF2697">
        <w:rPr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 </w:t>
      </w:r>
    </w:p>
    <w:p w:rsidR="006B3324" w:rsidRDefault="006B3324" w:rsidP="00A21209">
      <w:pPr>
        <w:spacing w:line="276" w:lineRule="auto"/>
        <w:ind w:firstLine="644"/>
        <w:jc w:val="both"/>
        <w:rPr>
          <w:szCs w:val="24"/>
        </w:rPr>
      </w:pPr>
    </w:p>
    <w:p w:rsidR="006B3324" w:rsidRDefault="006B3324" w:rsidP="00A21209">
      <w:pPr>
        <w:spacing w:line="276" w:lineRule="auto"/>
        <w:ind w:firstLine="644"/>
        <w:jc w:val="both"/>
        <w:rPr>
          <w:szCs w:val="24"/>
        </w:rPr>
      </w:pPr>
    </w:p>
    <w:p w:rsidR="006B3324" w:rsidRPr="00CF2697" w:rsidRDefault="006B3324" w:rsidP="00A21209">
      <w:pPr>
        <w:spacing w:line="276" w:lineRule="auto"/>
        <w:ind w:firstLine="644"/>
        <w:jc w:val="both"/>
        <w:rPr>
          <w:szCs w:val="24"/>
        </w:rPr>
      </w:pPr>
    </w:p>
    <w:p w:rsidR="00A21209" w:rsidRDefault="00A21209" w:rsidP="00D31D7D">
      <w:pPr>
        <w:ind w:left="5102"/>
        <w:jc w:val="both"/>
      </w:pPr>
    </w:p>
    <w:p w:rsidR="006B3324" w:rsidRDefault="006B3324" w:rsidP="00D31D7D">
      <w:pPr>
        <w:ind w:left="5102"/>
        <w:jc w:val="both"/>
      </w:pPr>
    </w:p>
    <w:p w:rsidR="006B3324" w:rsidRDefault="006B3324" w:rsidP="00D31D7D">
      <w:pPr>
        <w:ind w:left="5102"/>
        <w:jc w:val="both"/>
      </w:pPr>
    </w:p>
    <w:p w:rsidR="006B3324" w:rsidRDefault="006B3324" w:rsidP="00D31D7D">
      <w:pPr>
        <w:ind w:left="5102"/>
        <w:jc w:val="both"/>
      </w:pPr>
    </w:p>
    <w:p w:rsidR="006B3324" w:rsidRDefault="006B3324" w:rsidP="006B3324">
      <w:pPr>
        <w:jc w:val="both"/>
        <w:rPr>
          <w:color w:val="000000"/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Vaidas Bendaravičius</w:t>
      </w:r>
    </w:p>
    <w:p w:rsidR="0009056C" w:rsidRDefault="0009056C" w:rsidP="00D31D7D">
      <w:pPr>
        <w:ind w:left="5102"/>
        <w:jc w:val="both"/>
        <w:rPr>
          <w:color w:val="000000"/>
          <w:szCs w:val="24"/>
        </w:rPr>
      </w:pPr>
    </w:p>
    <w:p w:rsidR="0009056C" w:rsidRPr="00084CCA" w:rsidRDefault="0009056C" w:rsidP="00C46B15">
      <w:pPr>
        <w:rPr>
          <w:szCs w:val="24"/>
        </w:rPr>
      </w:pPr>
    </w:p>
    <w:sectPr w:rsidR="0009056C" w:rsidRPr="00084CCA" w:rsidSect="00075CF5">
      <w:headerReference w:type="default" r:id="rId8"/>
      <w:pgSz w:w="11907" w:h="16840"/>
      <w:pgMar w:top="851" w:right="567" w:bottom="851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1F" w:rsidRDefault="00042A1F" w:rsidP="00617671">
      <w:r>
        <w:separator/>
      </w:r>
    </w:p>
  </w:endnote>
  <w:endnote w:type="continuationSeparator" w:id="0">
    <w:p w:rsidR="00042A1F" w:rsidRDefault="00042A1F" w:rsidP="0061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1F" w:rsidRDefault="00042A1F" w:rsidP="00617671">
      <w:r>
        <w:separator/>
      </w:r>
    </w:p>
  </w:footnote>
  <w:footnote w:type="continuationSeparator" w:id="0">
    <w:p w:rsidR="00042A1F" w:rsidRDefault="00042A1F" w:rsidP="0061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6C" w:rsidRPr="00617671" w:rsidRDefault="0009056C" w:rsidP="00617671">
    <w:pPr>
      <w:pStyle w:val="Antrats"/>
      <w:tabs>
        <w:tab w:val="left" w:pos="7720"/>
        <w:tab w:val="left" w:pos="8227"/>
        <w:tab w:val="right" w:pos="9638"/>
      </w:tabs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ab/>
    </w:r>
    <w:r>
      <w:rPr>
        <w:b/>
        <w:sz w:val="24"/>
        <w:szCs w:val="24"/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25146"/>
    <w:rsid w:val="000336C7"/>
    <w:rsid w:val="00037C9B"/>
    <w:rsid w:val="00042A1F"/>
    <w:rsid w:val="00044619"/>
    <w:rsid w:val="000476A5"/>
    <w:rsid w:val="0006169E"/>
    <w:rsid w:val="000726C6"/>
    <w:rsid w:val="000754FC"/>
    <w:rsid w:val="00075CF5"/>
    <w:rsid w:val="00084CCA"/>
    <w:rsid w:val="00087752"/>
    <w:rsid w:val="0009056C"/>
    <w:rsid w:val="000A19F7"/>
    <w:rsid w:val="000B12CC"/>
    <w:rsid w:val="000B46B4"/>
    <w:rsid w:val="000C6C8C"/>
    <w:rsid w:val="000E313C"/>
    <w:rsid w:val="000E50D7"/>
    <w:rsid w:val="000E5704"/>
    <w:rsid w:val="000F6E19"/>
    <w:rsid w:val="000F6F8E"/>
    <w:rsid w:val="00102472"/>
    <w:rsid w:val="001115E4"/>
    <w:rsid w:val="00120328"/>
    <w:rsid w:val="0012206C"/>
    <w:rsid w:val="001229A8"/>
    <w:rsid w:val="001306C0"/>
    <w:rsid w:val="00132556"/>
    <w:rsid w:val="00136D76"/>
    <w:rsid w:val="00137DE0"/>
    <w:rsid w:val="001524F2"/>
    <w:rsid w:val="001540B9"/>
    <w:rsid w:val="00167065"/>
    <w:rsid w:val="001739BD"/>
    <w:rsid w:val="0017641F"/>
    <w:rsid w:val="001774D7"/>
    <w:rsid w:val="0018588A"/>
    <w:rsid w:val="00194405"/>
    <w:rsid w:val="001966A6"/>
    <w:rsid w:val="001B7199"/>
    <w:rsid w:val="001D0714"/>
    <w:rsid w:val="001E5CAD"/>
    <w:rsid w:val="001F010E"/>
    <w:rsid w:val="002016B7"/>
    <w:rsid w:val="002166B9"/>
    <w:rsid w:val="002307CB"/>
    <w:rsid w:val="00252A1B"/>
    <w:rsid w:val="002712C4"/>
    <w:rsid w:val="00277A14"/>
    <w:rsid w:val="00287A39"/>
    <w:rsid w:val="00291477"/>
    <w:rsid w:val="002A3ABC"/>
    <w:rsid w:val="002A3CC3"/>
    <w:rsid w:val="002C1D84"/>
    <w:rsid w:val="002C5694"/>
    <w:rsid w:val="002D0430"/>
    <w:rsid w:val="002D63DA"/>
    <w:rsid w:val="002E4A5A"/>
    <w:rsid w:val="002F183D"/>
    <w:rsid w:val="002F353F"/>
    <w:rsid w:val="002F473C"/>
    <w:rsid w:val="00303DE3"/>
    <w:rsid w:val="00304038"/>
    <w:rsid w:val="003044F6"/>
    <w:rsid w:val="003048CC"/>
    <w:rsid w:val="00306CCA"/>
    <w:rsid w:val="00310B09"/>
    <w:rsid w:val="00310BF7"/>
    <w:rsid w:val="00317524"/>
    <w:rsid w:val="0032140F"/>
    <w:rsid w:val="003242B1"/>
    <w:rsid w:val="0032779D"/>
    <w:rsid w:val="00333908"/>
    <w:rsid w:val="003666F0"/>
    <w:rsid w:val="00371F11"/>
    <w:rsid w:val="00372A90"/>
    <w:rsid w:val="00374696"/>
    <w:rsid w:val="00377101"/>
    <w:rsid w:val="00397C02"/>
    <w:rsid w:val="003B21F2"/>
    <w:rsid w:val="003C1A0E"/>
    <w:rsid w:val="003C27F0"/>
    <w:rsid w:val="003C3297"/>
    <w:rsid w:val="003C745E"/>
    <w:rsid w:val="003F3946"/>
    <w:rsid w:val="003F54C9"/>
    <w:rsid w:val="003F6B85"/>
    <w:rsid w:val="00402479"/>
    <w:rsid w:val="00410029"/>
    <w:rsid w:val="00421355"/>
    <w:rsid w:val="004563E3"/>
    <w:rsid w:val="0046771D"/>
    <w:rsid w:val="00470C64"/>
    <w:rsid w:val="00490E40"/>
    <w:rsid w:val="00491726"/>
    <w:rsid w:val="00494848"/>
    <w:rsid w:val="004A2861"/>
    <w:rsid w:val="004A62F2"/>
    <w:rsid w:val="004C3964"/>
    <w:rsid w:val="004C6724"/>
    <w:rsid w:val="004F3F2A"/>
    <w:rsid w:val="00505A35"/>
    <w:rsid w:val="00513E61"/>
    <w:rsid w:val="00522278"/>
    <w:rsid w:val="00526B02"/>
    <w:rsid w:val="00545838"/>
    <w:rsid w:val="00554F81"/>
    <w:rsid w:val="0058057E"/>
    <w:rsid w:val="005868DF"/>
    <w:rsid w:val="00587486"/>
    <w:rsid w:val="00591B6B"/>
    <w:rsid w:val="00591BFA"/>
    <w:rsid w:val="005B31DB"/>
    <w:rsid w:val="005B3802"/>
    <w:rsid w:val="005B641E"/>
    <w:rsid w:val="005D4FDA"/>
    <w:rsid w:val="005D7903"/>
    <w:rsid w:val="005E3A99"/>
    <w:rsid w:val="005F570C"/>
    <w:rsid w:val="0060052C"/>
    <w:rsid w:val="00617671"/>
    <w:rsid w:val="006257E7"/>
    <w:rsid w:val="00632D93"/>
    <w:rsid w:val="00644250"/>
    <w:rsid w:val="00654804"/>
    <w:rsid w:val="00673647"/>
    <w:rsid w:val="00683F46"/>
    <w:rsid w:val="006A52B0"/>
    <w:rsid w:val="006A78FE"/>
    <w:rsid w:val="006A7F0E"/>
    <w:rsid w:val="006B297C"/>
    <w:rsid w:val="006B3324"/>
    <w:rsid w:val="006C44F0"/>
    <w:rsid w:val="006D793A"/>
    <w:rsid w:val="006E20BB"/>
    <w:rsid w:val="006F1A96"/>
    <w:rsid w:val="006F68A7"/>
    <w:rsid w:val="00707F5A"/>
    <w:rsid w:val="00714B95"/>
    <w:rsid w:val="00737D5E"/>
    <w:rsid w:val="00746CBD"/>
    <w:rsid w:val="00750723"/>
    <w:rsid w:val="00755CC8"/>
    <w:rsid w:val="007618AB"/>
    <w:rsid w:val="0076308F"/>
    <w:rsid w:val="00772675"/>
    <w:rsid w:val="00773700"/>
    <w:rsid w:val="00777F20"/>
    <w:rsid w:val="0078401A"/>
    <w:rsid w:val="007B5627"/>
    <w:rsid w:val="007C17B9"/>
    <w:rsid w:val="007C417A"/>
    <w:rsid w:val="007C57C5"/>
    <w:rsid w:val="007C6061"/>
    <w:rsid w:val="007D62D3"/>
    <w:rsid w:val="007E1EB3"/>
    <w:rsid w:val="008011CC"/>
    <w:rsid w:val="008054C9"/>
    <w:rsid w:val="00805CFD"/>
    <w:rsid w:val="0080733A"/>
    <w:rsid w:val="00810309"/>
    <w:rsid w:val="008127FC"/>
    <w:rsid w:val="00815163"/>
    <w:rsid w:val="008172B4"/>
    <w:rsid w:val="00820922"/>
    <w:rsid w:val="00820DE3"/>
    <w:rsid w:val="008238B0"/>
    <w:rsid w:val="00824E39"/>
    <w:rsid w:val="00842797"/>
    <w:rsid w:val="00846500"/>
    <w:rsid w:val="00870448"/>
    <w:rsid w:val="008902D6"/>
    <w:rsid w:val="00890EDB"/>
    <w:rsid w:val="008A3B26"/>
    <w:rsid w:val="008A6B62"/>
    <w:rsid w:val="008B5E55"/>
    <w:rsid w:val="00922172"/>
    <w:rsid w:val="00925241"/>
    <w:rsid w:val="00926307"/>
    <w:rsid w:val="00937667"/>
    <w:rsid w:val="00940DB2"/>
    <w:rsid w:val="00966F98"/>
    <w:rsid w:val="00981F10"/>
    <w:rsid w:val="00983769"/>
    <w:rsid w:val="009855C4"/>
    <w:rsid w:val="009943C9"/>
    <w:rsid w:val="00996FBC"/>
    <w:rsid w:val="009A60B0"/>
    <w:rsid w:val="009B2717"/>
    <w:rsid w:val="009C346B"/>
    <w:rsid w:val="009C5727"/>
    <w:rsid w:val="009D0F21"/>
    <w:rsid w:val="009D1965"/>
    <w:rsid w:val="009D21E1"/>
    <w:rsid w:val="009E142F"/>
    <w:rsid w:val="00A14B66"/>
    <w:rsid w:val="00A21209"/>
    <w:rsid w:val="00A3518F"/>
    <w:rsid w:val="00A80470"/>
    <w:rsid w:val="00A90CC9"/>
    <w:rsid w:val="00A97002"/>
    <w:rsid w:val="00AB0D9A"/>
    <w:rsid w:val="00AB51C0"/>
    <w:rsid w:val="00AB5DC8"/>
    <w:rsid w:val="00AB7A30"/>
    <w:rsid w:val="00AC44CB"/>
    <w:rsid w:val="00AD07BB"/>
    <w:rsid w:val="00AE6B79"/>
    <w:rsid w:val="00AF0BE1"/>
    <w:rsid w:val="00AF330E"/>
    <w:rsid w:val="00AF4453"/>
    <w:rsid w:val="00B022DF"/>
    <w:rsid w:val="00B21254"/>
    <w:rsid w:val="00B26B21"/>
    <w:rsid w:val="00B31E8E"/>
    <w:rsid w:val="00B34616"/>
    <w:rsid w:val="00B424B9"/>
    <w:rsid w:val="00B509C1"/>
    <w:rsid w:val="00B53775"/>
    <w:rsid w:val="00B75FFB"/>
    <w:rsid w:val="00B7730F"/>
    <w:rsid w:val="00B91724"/>
    <w:rsid w:val="00B948B9"/>
    <w:rsid w:val="00BA0ADA"/>
    <w:rsid w:val="00BC3ABD"/>
    <w:rsid w:val="00BD3A64"/>
    <w:rsid w:val="00BF5077"/>
    <w:rsid w:val="00C04AE8"/>
    <w:rsid w:val="00C31235"/>
    <w:rsid w:val="00C337D1"/>
    <w:rsid w:val="00C46B15"/>
    <w:rsid w:val="00C46FA3"/>
    <w:rsid w:val="00C53E0C"/>
    <w:rsid w:val="00C56B41"/>
    <w:rsid w:val="00C72C2F"/>
    <w:rsid w:val="00C75F4A"/>
    <w:rsid w:val="00C7798A"/>
    <w:rsid w:val="00C80525"/>
    <w:rsid w:val="00C90551"/>
    <w:rsid w:val="00C91AF3"/>
    <w:rsid w:val="00C92EBB"/>
    <w:rsid w:val="00CA140B"/>
    <w:rsid w:val="00CA5659"/>
    <w:rsid w:val="00CA673F"/>
    <w:rsid w:val="00CC4D3A"/>
    <w:rsid w:val="00CF2697"/>
    <w:rsid w:val="00D07301"/>
    <w:rsid w:val="00D10FEE"/>
    <w:rsid w:val="00D260CA"/>
    <w:rsid w:val="00D31D7D"/>
    <w:rsid w:val="00D40A28"/>
    <w:rsid w:val="00D5220B"/>
    <w:rsid w:val="00D524D8"/>
    <w:rsid w:val="00D55076"/>
    <w:rsid w:val="00D76736"/>
    <w:rsid w:val="00D77A00"/>
    <w:rsid w:val="00D85BEA"/>
    <w:rsid w:val="00D86161"/>
    <w:rsid w:val="00DA0ACF"/>
    <w:rsid w:val="00DA72D1"/>
    <w:rsid w:val="00DB612B"/>
    <w:rsid w:val="00DC18F8"/>
    <w:rsid w:val="00DC2A89"/>
    <w:rsid w:val="00DE191C"/>
    <w:rsid w:val="00DE47F9"/>
    <w:rsid w:val="00DE7604"/>
    <w:rsid w:val="00DF13CD"/>
    <w:rsid w:val="00DF4D9A"/>
    <w:rsid w:val="00E0183A"/>
    <w:rsid w:val="00E03765"/>
    <w:rsid w:val="00E17EC7"/>
    <w:rsid w:val="00E2179A"/>
    <w:rsid w:val="00E470A2"/>
    <w:rsid w:val="00E5565D"/>
    <w:rsid w:val="00E632F9"/>
    <w:rsid w:val="00E63336"/>
    <w:rsid w:val="00E7519B"/>
    <w:rsid w:val="00E7593D"/>
    <w:rsid w:val="00E77965"/>
    <w:rsid w:val="00E861B2"/>
    <w:rsid w:val="00E8722E"/>
    <w:rsid w:val="00E90378"/>
    <w:rsid w:val="00EB2144"/>
    <w:rsid w:val="00EB6D8B"/>
    <w:rsid w:val="00ED0223"/>
    <w:rsid w:val="00F011AE"/>
    <w:rsid w:val="00F05204"/>
    <w:rsid w:val="00F06C31"/>
    <w:rsid w:val="00F17639"/>
    <w:rsid w:val="00F176EB"/>
    <w:rsid w:val="00F237CE"/>
    <w:rsid w:val="00F42F5B"/>
    <w:rsid w:val="00F43036"/>
    <w:rsid w:val="00F46736"/>
    <w:rsid w:val="00F83A98"/>
    <w:rsid w:val="00F937B1"/>
    <w:rsid w:val="00F93AF6"/>
    <w:rsid w:val="00F97D03"/>
    <w:rsid w:val="00FA12C7"/>
    <w:rsid w:val="00FA440A"/>
    <w:rsid w:val="00FA5984"/>
    <w:rsid w:val="00FC60E5"/>
    <w:rsid w:val="00FE2104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90551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83A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83A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83A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ipersaitas">
    <w:name w:val="Hyperlink"/>
    <w:basedOn w:val="Numatytasispastraiposriftas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prastasis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Numatytasispastraiposriftas"/>
    <w:link w:val="Antrat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777F20"/>
    <w:rPr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0223"/>
    <w:pPr>
      <w:spacing w:after="120"/>
    </w:p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prastasis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F54C9"/>
    <w:rPr>
      <w:rFonts w:cs="Times New Roman"/>
      <w:sz w:val="24"/>
      <w:lang w:eastAsia="en-US"/>
    </w:rPr>
  </w:style>
  <w:style w:type="character" w:styleId="HTMLspausdinimomainl">
    <w:name w:val="HTML Typewriter"/>
    <w:basedOn w:val="Numatytasispastraiposriftas"/>
    <w:uiPriority w:val="99"/>
    <w:rsid w:val="003F54C9"/>
    <w:rPr>
      <w:rFonts w:ascii="Courier New" w:hAnsi="Courier New" w:cs="Courier New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17671"/>
    <w:rPr>
      <w:rFonts w:cs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6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C6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53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ARCHYVU DEPARTAMENTAS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Svietimo ir mokslo ministe</dc:creator>
  <cp:keywords/>
  <dc:description/>
  <cp:lastModifiedBy>Comp</cp:lastModifiedBy>
  <cp:revision>17</cp:revision>
  <cp:lastPrinted>2020-01-10T07:06:00Z</cp:lastPrinted>
  <dcterms:created xsi:type="dcterms:W3CDTF">2020-01-07T07:44:00Z</dcterms:created>
  <dcterms:modified xsi:type="dcterms:W3CDTF">2020-01-31T08:46:00Z</dcterms:modified>
</cp:coreProperties>
</file>