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1425E3" w:rsidRPr="00B41AD7" w14:paraId="6FB1BC1B" w14:textId="77777777" w:rsidTr="004F2959">
        <w:trPr>
          <w:trHeight w:val="1055"/>
        </w:trPr>
        <w:tc>
          <w:tcPr>
            <w:tcW w:w="9639" w:type="dxa"/>
          </w:tcPr>
          <w:p w14:paraId="35F76A31" w14:textId="0BCFCEB6" w:rsidR="001425E3" w:rsidRPr="00B41AD7" w:rsidRDefault="00F9650D" w:rsidP="004F2959">
            <w:pPr>
              <w:overflowPunct w:val="0"/>
              <w:autoSpaceDE w:val="0"/>
              <w:autoSpaceDN w:val="0"/>
              <w:adjustRightInd w:val="0"/>
              <w:spacing w:line="240" w:lineRule="atLeast"/>
              <w:jc w:val="center"/>
              <w:rPr>
                <w:rFonts w:ascii="Times New Roman" w:hAnsi="Times New Roman"/>
                <w:color w:val="000000"/>
                <w:sz w:val="24"/>
                <w:szCs w:val="24"/>
              </w:rPr>
            </w:pPr>
            <w:r>
              <w:rPr>
                <w:noProof/>
                <w:sz w:val="24"/>
                <w:szCs w:val="24"/>
              </w:rPr>
              <w:pict w14:anchorId="52FA7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1425E3" w:rsidRPr="00B41AD7" w14:paraId="51746E2D" w14:textId="77777777" w:rsidTr="007257E0">
        <w:trPr>
          <w:trHeight w:val="1780"/>
        </w:trPr>
        <w:tc>
          <w:tcPr>
            <w:tcW w:w="9639" w:type="dxa"/>
          </w:tcPr>
          <w:p w14:paraId="108A3DA4" w14:textId="77777777" w:rsidR="001425E3" w:rsidRPr="002D1BA2" w:rsidRDefault="001425E3" w:rsidP="002D1BA2">
            <w:pPr>
              <w:pStyle w:val="Heading2"/>
              <w:rPr>
                <w:szCs w:val="24"/>
              </w:rPr>
            </w:pPr>
            <w:r w:rsidRPr="005A48E4">
              <w:t>Pagėgių savivaldybės taryba</w:t>
            </w:r>
          </w:p>
          <w:p w14:paraId="226B6A5D" w14:textId="77777777" w:rsidR="001425E3" w:rsidRPr="00B41AD7" w:rsidRDefault="001425E3" w:rsidP="002D1BA2">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B41AD7">
              <w:rPr>
                <w:rFonts w:ascii="Times New Roman" w:hAnsi="Times New Roman"/>
                <w:b/>
                <w:bCs/>
                <w:caps/>
                <w:color w:val="000000"/>
                <w:sz w:val="24"/>
                <w:szCs w:val="24"/>
              </w:rPr>
              <w:t>sprendimas</w:t>
            </w:r>
          </w:p>
          <w:p w14:paraId="0DDC2497" w14:textId="77777777" w:rsidR="001425E3" w:rsidRPr="005A48E4" w:rsidRDefault="001425E3" w:rsidP="00712A05">
            <w:pPr>
              <w:pStyle w:val="Heading2"/>
              <w:rPr>
                <w:szCs w:val="24"/>
              </w:rPr>
            </w:pPr>
            <w:r w:rsidRPr="005A48E4">
              <w:rPr>
                <w:szCs w:val="24"/>
              </w:rPr>
              <w:t xml:space="preserve">dėl leidimo </w:t>
            </w:r>
            <w:r w:rsidRPr="005A48E4">
              <w:rPr>
                <w:bCs w:val="0"/>
                <w:szCs w:val="24"/>
              </w:rPr>
              <w:t xml:space="preserve">išnuomoti </w:t>
            </w:r>
            <w:r>
              <w:rPr>
                <w:bCs w:val="0"/>
                <w:szCs w:val="24"/>
              </w:rPr>
              <w:t xml:space="preserve">DALĮ MOKYKLOS DIRBTUVIŲ PASTATO PATALPŲ, esančiŲ KLAIPĖDOS g. 15, RUKŲ kaime, STONIŠKIŲ SENIŪNIJOJE, pagėgių savivaldybėje </w:t>
            </w:r>
          </w:p>
        </w:tc>
      </w:tr>
      <w:tr w:rsidR="001425E3" w:rsidRPr="00B41AD7" w14:paraId="5A451D26" w14:textId="77777777" w:rsidTr="00283D95">
        <w:trPr>
          <w:trHeight w:val="579"/>
        </w:trPr>
        <w:tc>
          <w:tcPr>
            <w:tcW w:w="9639" w:type="dxa"/>
          </w:tcPr>
          <w:p w14:paraId="7AB38C76" w14:textId="00723735" w:rsidR="001425E3" w:rsidRPr="005A48E4" w:rsidRDefault="001425E3" w:rsidP="004F2959">
            <w:pPr>
              <w:pStyle w:val="Heading2"/>
              <w:rPr>
                <w:b w:val="0"/>
                <w:bCs w:val="0"/>
                <w:caps w:val="0"/>
                <w:szCs w:val="24"/>
              </w:rPr>
            </w:pPr>
            <w:r w:rsidRPr="005A48E4">
              <w:rPr>
                <w:b w:val="0"/>
                <w:bCs w:val="0"/>
                <w:caps w:val="0"/>
                <w:szCs w:val="24"/>
              </w:rPr>
              <w:t>20</w:t>
            </w:r>
            <w:r>
              <w:rPr>
                <w:b w:val="0"/>
                <w:bCs w:val="0"/>
                <w:caps w:val="0"/>
                <w:szCs w:val="24"/>
              </w:rPr>
              <w:t>21</w:t>
            </w:r>
            <w:r w:rsidRPr="005A48E4">
              <w:rPr>
                <w:b w:val="0"/>
                <w:bCs w:val="0"/>
                <w:caps w:val="0"/>
                <w:szCs w:val="24"/>
              </w:rPr>
              <w:t xml:space="preserve"> m. </w:t>
            </w:r>
            <w:r w:rsidR="00BC66A4">
              <w:rPr>
                <w:b w:val="0"/>
                <w:bCs w:val="0"/>
                <w:caps w:val="0"/>
                <w:szCs w:val="24"/>
              </w:rPr>
              <w:t>kovo 25</w:t>
            </w:r>
            <w:r w:rsidRPr="005A48E4">
              <w:rPr>
                <w:b w:val="0"/>
                <w:bCs w:val="0"/>
                <w:caps w:val="0"/>
                <w:szCs w:val="24"/>
              </w:rPr>
              <w:t xml:space="preserve"> d. Nr. T- </w:t>
            </w:r>
            <w:r w:rsidR="00BC66A4">
              <w:rPr>
                <w:b w:val="0"/>
                <w:bCs w:val="0"/>
                <w:caps w:val="0"/>
                <w:szCs w:val="24"/>
              </w:rPr>
              <w:t>61</w:t>
            </w:r>
          </w:p>
          <w:p w14:paraId="55207C15" w14:textId="77777777" w:rsidR="001425E3" w:rsidRPr="00B41AD7" w:rsidRDefault="001425E3" w:rsidP="004F2959">
            <w:pPr>
              <w:overflowPunct w:val="0"/>
              <w:autoSpaceDE w:val="0"/>
              <w:autoSpaceDN w:val="0"/>
              <w:adjustRightInd w:val="0"/>
              <w:jc w:val="center"/>
              <w:rPr>
                <w:rFonts w:ascii="Times New Roman" w:hAnsi="Times New Roman"/>
                <w:sz w:val="24"/>
                <w:szCs w:val="24"/>
              </w:rPr>
            </w:pPr>
            <w:r w:rsidRPr="00B41AD7">
              <w:rPr>
                <w:rFonts w:ascii="Times New Roman" w:hAnsi="Times New Roman"/>
                <w:sz w:val="24"/>
                <w:szCs w:val="24"/>
              </w:rPr>
              <w:t>Pagėgiai</w:t>
            </w:r>
          </w:p>
        </w:tc>
      </w:tr>
    </w:tbl>
    <w:p w14:paraId="287C2DBF" w14:textId="77777777" w:rsidR="001425E3" w:rsidRPr="004F367C" w:rsidRDefault="001425E3" w:rsidP="00283D95">
      <w:pPr>
        <w:spacing w:after="0" w:line="240" w:lineRule="auto"/>
        <w:jc w:val="both"/>
        <w:rPr>
          <w:rFonts w:ascii="Times New Roman" w:hAnsi="Times New Roman"/>
          <w:sz w:val="24"/>
          <w:szCs w:val="24"/>
        </w:rPr>
      </w:pPr>
      <w:r>
        <w:rPr>
          <w:rFonts w:ascii="Times New Roman" w:hAnsi="Times New Roman"/>
          <w:sz w:val="24"/>
          <w:szCs w:val="24"/>
        </w:rPr>
        <w:tab/>
      </w:r>
      <w:r w:rsidRPr="00283D95">
        <w:rPr>
          <w:rFonts w:ascii="Times New Roman" w:hAnsi="Times New Roman"/>
          <w:sz w:val="24"/>
          <w:szCs w:val="24"/>
        </w:rPr>
        <w:t xml:space="preserve">Vadovaudamasi Lietuvos Respublikos vietos savivaldos įstatymo 16 straipsnio 2 dalies 26 punktu, Lietuvos Respublikos valstybės ir savivaldybių turto valdymo naudojimo ir disponavimo juo įstatymo 15 </w:t>
      </w:r>
      <w:r w:rsidRPr="004F367C">
        <w:rPr>
          <w:rFonts w:ascii="Times New Roman" w:hAnsi="Times New Roman"/>
          <w:sz w:val="24"/>
          <w:szCs w:val="24"/>
        </w:rPr>
        <w:t xml:space="preserve">straipsnio </w:t>
      </w:r>
      <w:r w:rsidR="00D311E4" w:rsidRPr="004F367C">
        <w:rPr>
          <w:rFonts w:ascii="Times New Roman" w:hAnsi="Times New Roman"/>
          <w:sz w:val="24"/>
          <w:szCs w:val="24"/>
        </w:rPr>
        <w:t>2</w:t>
      </w:r>
      <w:r w:rsidRPr="004F367C">
        <w:rPr>
          <w:rFonts w:ascii="Times New Roman" w:hAnsi="Times New Roman"/>
          <w:sz w:val="24"/>
          <w:szCs w:val="24"/>
        </w:rPr>
        <w:t xml:space="preserve"> dalies 7 punktu, 5 dalimi, Pagėgių savivaldybei nuosavybės teise priklausančio turto valdymo, naudojimo ir disponavimo juo tvarkos aprašo, patvirtinto Pagėgių savivaldybės tarybos 2019 m. rugsėjo 26 d. sprendimu Nr. T-160 „Dėl Pagėgių savivaldybei nuosavybės teise priklausančio turto valdymo, naudojimo ir disponavimo juo tvarkos aprašo patvirtinimo“, 31.1 papunkčiu ir 37 punktu, Pagėgių savivaldybės ilgalaikio materialiojo turto viešo nuomos konkurso ir nuomos be konkurso organizavimo ir vykdymo tvarkos aprašu, patvirtintu Pagėgių savivaldybės tarybos 2020 m. gegužės 28 d. sprendimu Nr. T-84 „Dėl Pagėgių savivaldybės ilgalaikio materialiojo turto viešo nuomos konkurso ir nuomos be konkurso organizavimo ir vykdymo tvarkos aprašo patvirtinimo“, Pagėgių savivaldybės taryba</w:t>
      </w:r>
    </w:p>
    <w:p w14:paraId="3EF3C44A" w14:textId="77777777" w:rsidR="001425E3" w:rsidRPr="004F367C" w:rsidRDefault="001425E3" w:rsidP="00283D95">
      <w:pPr>
        <w:spacing w:after="0" w:line="240" w:lineRule="auto"/>
        <w:jc w:val="both"/>
        <w:rPr>
          <w:rFonts w:ascii="Times New Roman" w:hAnsi="Times New Roman"/>
          <w:sz w:val="24"/>
          <w:szCs w:val="24"/>
        </w:rPr>
      </w:pPr>
      <w:r w:rsidRPr="004F367C">
        <w:rPr>
          <w:rFonts w:ascii="Times New Roman" w:hAnsi="Times New Roman"/>
          <w:sz w:val="24"/>
          <w:szCs w:val="24"/>
        </w:rPr>
        <w:t>n u s p r e n d ž i a:</w:t>
      </w:r>
    </w:p>
    <w:p w14:paraId="28BE24CC" w14:textId="7242BFA1" w:rsidR="001425E3" w:rsidRPr="00283D95" w:rsidRDefault="001425E3" w:rsidP="00283D95">
      <w:pPr>
        <w:spacing w:after="0" w:line="240" w:lineRule="auto"/>
        <w:jc w:val="both"/>
        <w:rPr>
          <w:rFonts w:ascii="Times New Roman" w:hAnsi="Times New Roman"/>
          <w:sz w:val="24"/>
          <w:szCs w:val="24"/>
        </w:rPr>
      </w:pPr>
      <w:r w:rsidRPr="004F367C">
        <w:rPr>
          <w:rFonts w:ascii="Times New Roman" w:hAnsi="Times New Roman"/>
          <w:sz w:val="24"/>
          <w:szCs w:val="24"/>
        </w:rPr>
        <w:tab/>
        <w:t xml:space="preserve">1. Leisti išnuomoti </w:t>
      </w:r>
      <w:r w:rsidR="00D311E4" w:rsidRPr="004F367C">
        <w:rPr>
          <w:rFonts w:ascii="Times New Roman" w:hAnsi="Times New Roman"/>
          <w:sz w:val="24"/>
          <w:szCs w:val="24"/>
        </w:rPr>
        <w:t xml:space="preserve">viešo nuomos konkurso būdu </w:t>
      </w:r>
      <w:r w:rsidRPr="004F367C">
        <w:rPr>
          <w:rFonts w:ascii="Times New Roman" w:hAnsi="Times New Roman"/>
          <w:sz w:val="24"/>
          <w:szCs w:val="24"/>
        </w:rPr>
        <w:t>10 metų Pagėgių savivaldybei nuosav</w:t>
      </w:r>
      <w:r w:rsidR="00F9650D">
        <w:rPr>
          <w:rFonts w:ascii="Times New Roman" w:hAnsi="Times New Roman"/>
          <w:sz w:val="24"/>
          <w:szCs w:val="24"/>
        </w:rPr>
        <w:t xml:space="preserve">ybės teise priklausančių dalį </w:t>
      </w:r>
      <w:r w:rsidRPr="004F367C">
        <w:rPr>
          <w:rFonts w:ascii="Times New Roman" w:hAnsi="Times New Roman"/>
          <w:sz w:val="24"/>
          <w:szCs w:val="24"/>
        </w:rPr>
        <w:t>mokyklos dirbtuvių pastato patalpų: Nr.</w:t>
      </w:r>
      <w:r w:rsidRPr="004F367C">
        <w:rPr>
          <w:rFonts w:ascii="Times New Roman" w:hAnsi="Times New Roman"/>
          <w:sz w:val="24"/>
          <w:szCs w:val="24"/>
          <w:lang w:val="pl-PL"/>
        </w:rPr>
        <w:t>1-1 (plotas− 23,22 kv. m), Nr. 1-2 (plotas− 12,45 kv. m), Nr. 1-3 (plotas− 32,33</w:t>
      </w:r>
      <w:r w:rsidRPr="00283D95">
        <w:rPr>
          <w:rFonts w:ascii="Times New Roman" w:hAnsi="Times New Roman"/>
          <w:sz w:val="24"/>
          <w:szCs w:val="24"/>
          <w:lang w:val="pl-PL"/>
        </w:rPr>
        <w:t xml:space="preserve"> kv.m), Nr. 1-4 (plotas</w:t>
      </w:r>
      <w:r>
        <w:rPr>
          <w:rFonts w:ascii="Times New Roman" w:hAnsi="Times New Roman"/>
          <w:sz w:val="24"/>
          <w:szCs w:val="24"/>
          <w:lang w:val="pl-PL"/>
        </w:rPr>
        <w:t>−</w:t>
      </w:r>
      <w:r w:rsidRPr="00283D95">
        <w:rPr>
          <w:rFonts w:ascii="Times New Roman" w:hAnsi="Times New Roman"/>
          <w:sz w:val="24"/>
          <w:szCs w:val="24"/>
          <w:lang w:val="pl-PL"/>
        </w:rPr>
        <w:t xml:space="preserve"> 6,81 kv. m), išvisobendrasplotas</w:t>
      </w:r>
      <w:r>
        <w:rPr>
          <w:rFonts w:ascii="Times New Roman" w:hAnsi="Times New Roman"/>
          <w:sz w:val="24"/>
          <w:szCs w:val="24"/>
          <w:lang w:val="pl-PL"/>
        </w:rPr>
        <w:t>−</w:t>
      </w:r>
      <w:r w:rsidRPr="00283D95">
        <w:rPr>
          <w:rFonts w:ascii="Times New Roman" w:hAnsi="Times New Roman"/>
          <w:sz w:val="24"/>
          <w:szCs w:val="24"/>
          <w:lang w:val="pl-PL"/>
        </w:rPr>
        <w:t xml:space="preserve"> 74,81 kv. m, esančių</w:t>
      </w:r>
      <w:r w:rsidR="00F9650D">
        <w:rPr>
          <w:rFonts w:ascii="Times New Roman" w:hAnsi="Times New Roman"/>
          <w:sz w:val="24"/>
          <w:szCs w:val="24"/>
          <w:lang w:val="pl-PL"/>
        </w:rPr>
        <w:t xml:space="preserve"> </w:t>
      </w:r>
      <w:r w:rsidRPr="00283D95">
        <w:rPr>
          <w:rFonts w:ascii="Times New Roman" w:hAnsi="Times New Roman"/>
          <w:sz w:val="24"/>
          <w:szCs w:val="24"/>
          <w:lang w:val="pl-PL"/>
        </w:rPr>
        <w:t>pastate, kurio unikalus Nr. 4400-0607-9716, žymėjimas 2C1p, registro Nr. 44/412398, kadastro</w:t>
      </w:r>
      <w:r w:rsidR="00F9650D">
        <w:rPr>
          <w:rFonts w:ascii="Times New Roman" w:hAnsi="Times New Roman"/>
          <w:sz w:val="24"/>
          <w:szCs w:val="24"/>
          <w:lang w:val="pl-PL"/>
        </w:rPr>
        <w:t xml:space="preserve"> duomen</w:t>
      </w:r>
      <w:r w:rsidR="00F9650D">
        <w:rPr>
          <w:rFonts w:ascii="Times New Roman" w:hAnsi="Times New Roman"/>
          <w:sz w:val="24"/>
          <w:szCs w:val="24"/>
        </w:rPr>
        <w:t xml:space="preserve">ų </w:t>
      </w:r>
      <w:bookmarkStart w:id="0" w:name="_GoBack"/>
      <w:bookmarkEnd w:id="0"/>
      <w:r w:rsidRPr="00283D95">
        <w:rPr>
          <w:rFonts w:ascii="Times New Roman" w:hAnsi="Times New Roman"/>
          <w:sz w:val="24"/>
          <w:szCs w:val="24"/>
          <w:lang w:val="pl-PL"/>
        </w:rPr>
        <w:t>fiksavimo data 2005-06-01, inventorinės</w:t>
      </w:r>
      <w:r w:rsidR="00F9650D">
        <w:rPr>
          <w:rFonts w:ascii="Times New Roman" w:hAnsi="Times New Roman"/>
          <w:sz w:val="24"/>
          <w:szCs w:val="24"/>
          <w:lang w:val="pl-PL"/>
        </w:rPr>
        <w:t xml:space="preserve"> </w:t>
      </w:r>
      <w:r w:rsidRPr="00283D95">
        <w:rPr>
          <w:rFonts w:ascii="Times New Roman" w:hAnsi="Times New Roman"/>
          <w:sz w:val="24"/>
          <w:szCs w:val="24"/>
          <w:lang w:val="pl-PL"/>
        </w:rPr>
        <w:t>bylos Nr. 8970, adresu: Klaipėdos g. 15, Rukų k., Stoniškių sen., Pagėgių</w:t>
      </w:r>
      <w:r w:rsidR="00F9650D">
        <w:rPr>
          <w:rFonts w:ascii="Times New Roman" w:hAnsi="Times New Roman"/>
          <w:sz w:val="24"/>
          <w:szCs w:val="24"/>
          <w:lang w:val="pl-PL"/>
        </w:rPr>
        <w:t xml:space="preserve"> </w:t>
      </w:r>
      <w:r w:rsidRPr="00283D95">
        <w:rPr>
          <w:rFonts w:ascii="Times New Roman" w:hAnsi="Times New Roman"/>
          <w:sz w:val="24"/>
          <w:szCs w:val="24"/>
          <w:lang w:val="pl-PL"/>
        </w:rPr>
        <w:t>sav.</w:t>
      </w:r>
    </w:p>
    <w:p w14:paraId="21967EC0" w14:textId="77777777" w:rsidR="001425E3" w:rsidRPr="00283D95" w:rsidRDefault="001425E3" w:rsidP="00283D95">
      <w:pPr>
        <w:spacing w:after="0" w:line="240" w:lineRule="auto"/>
        <w:jc w:val="both"/>
        <w:rPr>
          <w:rFonts w:ascii="Times New Roman" w:hAnsi="Times New Roman"/>
          <w:sz w:val="24"/>
          <w:szCs w:val="24"/>
        </w:rPr>
      </w:pPr>
      <w:r w:rsidRPr="00283D95">
        <w:rPr>
          <w:rFonts w:ascii="Times New Roman" w:hAnsi="Times New Roman"/>
          <w:sz w:val="24"/>
          <w:szCs w:val="24"/>
        </w:rPr>
        <w:tab/>
        <w:t xml:space="preserve">2. Įpareigoti Pagėgių savivaldybės administracijos direktorių sudaryti komisiją nuomos konkursui organizuoti. </w:t>
      </w:r>
    </w:p>
    <w:p w14:paraId="25896105" w14:textId="744A9FA3" w:rsidR="001425E3" w:rsidRPr="00283D95" w:rsidRDefault="001425E3" w:rsidP="00283D95">
      <w:pPr>
        <w:spacing w:after="0" w:line="240" w:lineRule="auto"/>
        <w:ind w:firstLine="720"/>
        <w:jc w:val="both"/>
        <w:rPr>
          <w:rFonts w:ascii="Times New Roman" w:hAnsi="Times New Roman"/>
          <w:sz w:val="24"/>
          <w:szCs w:val="24"/>
        </w:rPr>
      </w:pPr>
      <w:r w:rsidRPr="00283D95">
        <w:rPr>
          <w:rFonts w:ascii="Times New Roman" w:hAnsi="Times New Roman"/>
          <w:sz w:val="24"/>
          <w:szCs w:val="24"/>
        </w:rPr>
        <w:tab/>
        <w:t xml:space="preserve">3. Nustatyti pradinę turto nuomos kainą – </w:t>
      </w:r>
      <w:r w:rsidR="00F9650D">
        <w:rPr>
          <w:rFonts w:ascii="Times New Roman" w:hAnsi="Times New Roman"/>
          <w:sz w:val="24"/>
          <w:szCs w:val="24"/>
        </w:rPr>
        <w:t>5</w:t>
      </w:r>
      <w:r w:rsidRPr="00283D95">
        <w:rPr>
          <w:rFonts w:ascii="Times New Roman" w:hAnsi="Times New Roman"/>
          <w:sz w:val="24"/>
          <w:szCs w:val="24"/>
        </w:rPr>
        <w:t>,00 Eur  mėnesiui už nuomojamas patalpas.</w:t>
      </w:r>
    </w:p>
    <w:p w14:paraId="225BCB6B" w14:textId="77777777" w:rsidR="001425E3" w:rsidRPr="00283D95" w:rsidRDefault="001425E3" w:rsidP="00283D95">
      <w:pPr>
        <w:spacing w:after="0" w:line="240" w:lineRule="auto"/>
        <w:jc w:val="both"/>
        <w:rPr>
          <w:rFonts w:ascii="Times New Roman" w:hAnsi="Times New Roman"/>
          <w:sz w:val="24"/>
          <w:szCs w:val="24"/>
        </w:rPr>
      </w:pPr>
      <w:r w:rsidRPr="00283D95">
        <w:rPr>
          <w:rFonts w:ascii="Times New Roman" w:hAnsi="Times New Roman"/>
          <w:sz w:val="24"/>
          <w:szCs w:val="24"/>
        </w:rPr>
        <w:tab/>
        <w:t xml:space="preserve">4. Įgalioti Pagėgių savivaldybės administracijos direktorių su nuomininku pasirašyti turto nuomos sutartį ir perdavimo – priėmimo aktą. </w:t>
      </w:r>
    </w:p>
    <w:p w14:paraId="3697901A" w14:textId="77777777" w:rsidR="001425E3" w:rsidRPr="00283D95" w:rsidRDefault="001425E3" w:rsidP="00283D95">
      <w:pPr>
        <w:spacing w:after="0" w:line="240" w:lineRule="auto"/>
        <w:jc w:val="both"/>
        <w:rPr>
          <w:rFonts w:ascii="Times New Roman" w:hAnsi="Times New Roman"/>
          <w:sz w:val="24"/>
          <w:szCs w:val="24"/>
        </w:rPr>
      </w:pPr>
      <w:r w:rsidRPr="00283D95">
        <w:rPr>
          <w:rFonts w:ascii="Times New Roman" w:hAnsi="Times New Roman"/>
          <w:sz w:val="24"/>
          <w:szCs w:val="24"/>
        </w:rPr>
        <w:tab/>
        <w:t xml:space="preserve">5. Sprendimą paskelbti Pagėgių savivaldybės interneto svetainėje </w:t>
      </w:r>
      <w:hyperlink r:id="rId6" w:history="1">
        <w:r w:rsidRPr="00283D95">
          <w:rPr>
            <w:rStyle w:val="Hyperlink"/>
            <w:rFonts w:ascii="Times New Roman" w:hAnsi="Times New Roman"/>
            <w:color w:val="auto"/>
            <w:sz w:val="24"/>
            <w:szCs w:val="24"/>
            <w:u w:val="none"/>
          </w:rPr>
          <w:t>www.pagegiai.lt</w:t>
        </w:r>
      </w:hyperlink>
      <w:r w:rsidRPr="00283D95">
        <w:rPr>
          <w:rFonts w:ascii="Times New Roman" w:hAnsi="Times New Roman"/>
          <w:sz w:val="24"/>
          <w:szCs w:val="24"/>
        </w:rPr>
        <w:t>.</w:t>
      </w:r>
    </w:p>
    <w:p w14:paraId="6F80132E" w14:textId="77777777" w:rsidR="001425E3" w:rsidRPr="00283D95" w:rsidRDefault="001425E3" w:rsidP="00283D95">
      <w:pPr>
        <w:spacing w:after="0" w:line="240" w:lineRule="auto"/>
        <w:jc w:val="both"/>
        <w:rPr>
          <w:rFonts w:ascii="Times New Roman" w:hAnsi="Times New Roman"/>
          <w:sz w:val="24"/>
          <w:szCs w:val="24"/>
        </w:rPr>
      </w:pPr>
      <w:r w:rsidRPr="00283D95">
        <w:rPr>
          <w:rFonts w:ascii="Times New Roman" w:hAnsi="Times New Roman"/>
          <w:sz w:val="24"/>
          <w:szCs w:val="24"/>
        </w:rPr>
        <w:tab/>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14:paraId="17495ED0" w14:textId="77777777" w:rsidR="00BC66A4" w:rsidRDefault="00BC66A4" w:rsidP="00BC66A4">
      <w:pPr>
        <w:jc w:val="both"/>
      </w:pPr>
    </w:p>
    <w:p w14:paraId="74C708A2" w14:textId="77777777" w:rsidR="00BC66A4" w:rsidRDefault="00BC66A4" w:rsidP="00BC66A4">
      <w:pPr>
        <w:jc w:val="both"/>
      </w:pPr>
    </w:p>
    <w:p w14:paraId="7B661BE7" w14:textId="77777777" w:rsidR="00BC66A4" w:rsidRPr="00BC66A4" w:rsidRDefault="00BC66A4" w:rsidP="00BC66A4">
      <w:pPr>
        <w:jc w:val="both"/>
        <w:rPr>
          <w:rFonts w:ascii="Times New Roman" w:hAnsi="Times New Roman"/>
          <w:sz w:val="24"/>
          <w:szCs w:val="24"/>
        </w:rPr>
      </w:pPr>
      <w:r w:rsidRPr="00BC66A4">
        <w:rPr>
          <w:rFonts w:ascii="Times New Roman" w:hAnsi="Times New Roman"/>
          <w:sz w:val="24"/>
          <w:szCs w:val="24"/>
        </w:rPr>
        <w:t xml:space="preserve">Savivaldybės meras </w:t>
      </w:r>
      <w:r w:rsidRPr="00BC66A4">
        <w:rPr>
          <w:rFonts w:ascii="Times New Roman" w:hAnsi="Times New Roman"/>
          <w:sz w:val="24"/>
          <w:szCs w:val="24"/>
        </w:rPr>
        <w:tab/>
      </w:r>
      <w:r w:rsidRPr="00BC66A4">
        <w:rPr>
          <w:rFonts w:ascii="Times New Roman" w:hAnsi="Times New Roman"/>
          <w:sz w:val="24"/>
          <w:szCs w:val="24"/>
        </w:rPr>
        <w:tab/>
      </w:r>
      <w:r w:rsidRPr="00BC66A4">
        <w:rPr>
          <w:rFonts w:ascii="Times New Roman" w:hAnsi="Times New Roman"/>
          <w:sz w:val="24"/>
          <w:szCs w:val="24"/>
        </w:rPr>
        <w:tab/>
      </w:r>
      <w:r w:rsidRPr="00BC66A4">
        <w:rPr>
          <w:rFonts w:ascii="Times New Roman" w:hAnsi="Times New Roman"/>
          <w:sz w:val="24"/>
          <w:szCs w:val="24"/>
        </w:rPr>
        <w:tab/>
        <w:t xml:space="preserve">               Vaidas Bendaravičius</w:t>
      </w:r>
    </w:p>
    <w:sectPr w:rsidR="00BC66A4" w:rsidRPr="00BC66A4" w:rsidSect="00B95FEE">
      <w:pgSz w:w="11906" w:h="16838"/>
      <w:pgMar w:top="1134" w:right="567" w:bottom="90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6113"/>
    <w:rsid w:val="00091B07"/>
    <w:rsid w:val="001425E3"/>
    <w:rsid w:val="00152118"/>
    <w:rsid w:val="001850D1"/>
    <w:rsid w:val="001A786B"/>
    <w:rsid w:val="001D461F"/>
    <w:rsid w:val="001E56B1"/>
    <w:rsid w:val="001F1F3F"/>
    <w:rsid w:val="002165FF"/>
    <w:rsid w:val="00245D62"/>
    <w:rsid w:val="00254951"/>
    <w:rsid w:val="00261CF4"/>
    <w:rsid w:val="00283D95"/>
    <w:rsid w:val="00296A80"/>
    <w:rsid w:val="002D1BA2"/>
    <w:rsid w:val="00327705"/>
    <w:rsid w:val="0037216B"/>
    <w:rsid w:val="003D28CA"/>
    <w:rsid w:val="00427816"/>
    <w:rsid w:val="00487367"/>
    <w:rsid w:val="004F2959"/>
    <w:rsid w:val="004F367C"/>
    <w:rsid w:val="00505A35"/>
    <w:rsid w:val="005111F6"/>
    <w:rsid w:val="00576DF1"/>
    <w:rsid w:val="005A48E4"/>
    <w:rsid w:val="005D4F32"/>
    <w:rsid w:val="005E44DB"/>
    <w:rsid w:val="00615259"/>
    <w:rsid w:val="00623857"/>
    <w:rsid w:val="0069330C"/>
    <w:rsid w:val="006A4DFF"/>
    <w:rsid w:val="006D090F"/>
    <w:rsid w:val="006D56AB"/>
    <w:rsid w:val="00712A05"/>
    <w:rsid w:val="007257E0"/>
    <w:rsid w:val="0081641D"/>
    <w:rsid w:val="00835FEA"/>
    <w:rsid w:val="00840219"/>
    <w:rsid w:val="00847300"/>
    <w:rsid w:val="00863ACF"/>
    <w:rsid w:val="008933C6"/>
    <w:rsid w:val="008F30D1"/>
    <w:rsid w:val="00955B57"/>
    <w:rsid w:val="009A633E"/>
    <w:rsid w:val="00A16832"/>
    <w:rsid w:val="00A71F11"/>
    <w:rsid w:val="00A91B88"/>
    <w:rsid w:val="00AC043E"/>
    <w:rsid w:val="00B3317D"/>
    <w:rsid w:val="00B41AD7"/>
    <w:rsid w:val="00B716BE"/>
    <w:rsid w:val="00B95FEE"/>
    <w:rsid w:val="00BA6113"/>
    <w:rsid w:val="00BC66A4"/>
    <w:rsid w:val="00C14429"/>
    <w:rsid w:val="00C23ADC"/>
    <w:rsid w:val="00C41195"/>
    <w:rsid w:val="00C563FA"/>
    <w:rsid w:val="00C85693"/>
    <w:rsid w:val="00CF6062"/>
    <w:rsid w:val="00D22086"/>
    <w:rsid w:val="00D311E4"/>
    <w:rsid w:val="00E42DBD"/>
    <w:rsid w:val="00E63525"/>
    <w:rsid w:val="00E67D3E"/>
    <w:rsid w:val="00E76346"/>
    <w:rsid w:val="00EA400C"/>
    <w:rsid w:val="00EB5EE5"/>
    <w:rsid w:val="00EB6D7E"/>
    <w:rsid w:val="00F23468"/>
    <w:rsid w:val="00F9650D"/>
    <w:rsid w:val="00FD057A"/>
    <w:rsid w:val="00FF620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A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7D"/>
    <w:pPr>
      <w:spacing w:after="200" w:line="276" w:lineRule="auto"/>
    </w:pPr>
  </w:style>
  <w:style w:type="paragraph" w:styleId="Heading2">
    <w:name w:val="heading 2"/>
    <w:basedOn w:val="Normal"/>
    <w:next w:val="Normal"/>
    <w:link w:val="Heading2Char"/>
    <w:uiPriority w:val="99"/>
    <w:qFormat/>
    <w:rsid w:val="00BA6113"/>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A6113"/>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BA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6113"/>
    <w:rPr>
      <w:rFonts w:ascii="Tahoma" w:hAnsi="Tahoma" w:cs="Tahoma"/>
      <w:sz w:val="16"/>
      <w:szCs w:val="16"/>
    </w:rPr>
  </w:style>
  <w:style w:type="character" w:styleId="Hyperlink">
    <w:name w:val="Hyperlink"/>
    <w:basedOn w:val="DefaultParagraphFont"/>
    <w:uiPriority w:val="99"/>
    <w:rsid w:val="00C85693"/>
    <w:rPr>
      <w:rFonts w:cs="Times New Roman"/>
      <w:color w:val="0000FF"/>
      <w:u w:val="single"/>
    </w:rPr>
  </w:style>
  <w:style w:type="paragraph" w:customStyle="1" w:styleId="DiagramaDiagrama1Diagrama">
    <w:name w:val="Diagrama Diagrama1 Diagrama"/>
    <w:basedOn w:val="Normal"/>
    <w:uiPriority w:val="99"/>
    <w:rsid w:val="007257E0"/>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1655</Words>
  <Characters>944</Characters>
  <Application>Microsoft Office Word</Application>
  <DocSecurity>0</DocSecurity>
  <Lines>7</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40</cp:revision>
  <dcterms:created xsi:type="dcterms:W3CDTF">2020-07-13T05:34:00Z</dcterms:created>
  <dcterms:modified xsi:type="dcterms:W3CDTF">2021-03-28T18:01:00Z</dcterms:modified>
</cp:coreProperties>
</file>