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D1365" w:rsidRPr="00FA2080" w14:paraId="3969FFCC" w14:textId="77777777">
        <w:trPr>
          <w:trHeight w:hRule="exact" w:val="283"/>
        </w:trPr>
        <w:tc>
          <w:tcPr>
            <w:tcW w:w="9498" w:type="dxa"/>
          </w:tcPr>
          <w:p w14:paraId="2DEB5D60" w14:textId="0B45270C" w:rsidR="00CD1365" w:rsidRPr="00FA2080" w:rsidRDefault="00CD1365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right"/>
              <w:rPr>
                <w:i/>
                <w:color w:val="000000"/>
              </w:rPr>
            </w:pPr>
          </w:p>
        </w:tc>
      </w:tr>
      <w:tr w:rsidR="00CD1365" w14:paraId="7F197731" w14:textId="77777777">
        <w:trPr>
          <w:trHeight w:hRule="exact" w:val="1055"/>
        </w:trPr>
        <w:tc>
          <w:tcPr>
            <w:tcW w:w="9498" w:type="dxa"/>
          </w:tcPr>
          <w:p w14:paraId="3286F95F" w14:textId="77777777" w:rsidR="00CD1365" w:rsidRPr="00802FE9" w:rsidRDefault="00BA5E6A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lt-LT"/>
              </w:rPr>
              <w:pict w14:anchorId="6719038E">
                <v:shape id="Paveikslėlis 1" o:spid="_x0000_i1026" type="#_x0000_t75" style="width:32.25pt;height:42pt;visibility:visible">
                  <v:imagedata r:id="rId5" o:title=""/>
                </v:shape>
              </w:pict>
            </w:r>
          </w:p>
        </w:tc>
      </w:tr>
      <w:tr w:rsidR="00CD1365" w:rsidRPr="00DF1EFC" w14:paraId="4B5C11B2" w14:textId="77777777" w:rsidTr="00B03871">
        <w:trPr>
          <w:trHeight w:hRule="exact" w:val="2236"/>
        </w:trPr>
        <w:tc>
          <w:tcPr>
            <w:tcW w:w="9498" w:type="dxa"/>
          </w:tcPr>
          <w:p w14:paraId="0EFE9029" w14:textId="77777777" w:rsidR="00CD1365" w:rsidRPr="00A85909" w:rsidRDefault="00CD1365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A85909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56ED2406" w14:textId="77777777" w:rsidR="00CD1365" w:rsidRDefault="00CD1365">
            <w:pPr>
              <w:jc w:val="center"/>
              <w:rPr>
                <w:b/>
                <w:bCs/>
                <w:caps/>
                <w:color w:val="000000"/>
              </w:rPr>
            </w:pPr>
          </w:p>
          <w:p w14:paraId="628BDDAF" w14:textId="77777777" w:rsidR="00CD1365" w:rsidRDefault="00CD1365">
            <w:pPr>
              <w:jc w:val="center"/>
              <w:rPr>
                <w:b/>
                <w:bCs/>
                <w:caps/>
                <w:color w:val="000000"/>
              </w:rPr>
            </w:pPr>
            <w:r w:rsidRPr="00DF1EFC">
              <w:rPr>
                <w:b/>
                <w:bCs/>
                <w:caps/>
                <w:color w:val="000000"/>
              </w:rPr>
              <w:t>sprendimas</w:t>
            </w:r>
          </w:p>
          <w:p w14:paraId="2AC464CF" w14:textId="77777777" w:rsidR="00CD1365" w:rsidRPr="00DF1EFC" w:rsidRDefault="00CD1365" w:rsidP="00B03871">
            <w:pPr>
              <w:jc w:val="center"/>
              <w:rPr>
                <w:b/>
                <w:bCs/>
                <w:caps/>
                <w:color w:val="000000"/>
              </w:rPr>
            </w:pPr>
            <w:bookmarkStart w:id="0" w:name="_Hlk69472202"/>
            <w:r>
              <w:rPr>
                <w:b/>
                <w:bCs/>
                <w:caps/>
                <w:color w:val="000000"/>
              </w:rPr>
              <w:t>DĖL finansinio prisidėjimo įgyvendinant PROJEKTą „VALSTYBINĖS REIKŠMĖS RAJONINIO KELIO nR. 4532 GRIEŽPELKIAI I – VILKYŠKIAI RUOŽO nuo 8,847 IKI 9,313 KM KAPITALINIS REMONTAS SUTAISANT TAKĄ“</w:t>
            </w:r>
            <w:bookmarkEnd w:id="0"/>
          </w:p>
        </w:tc>
      </w:tr>
      <w:tr w:rsidR="00CD1365" w:rsidRPr="00DF1EFC" w14:paraId="2470A091" w14:textId="77777777">
        <w:trPr>
          <w:trHeight w:hRule="exact" w:val="703"/>
        </w:trPr>
        <w:tc>
          <w:tcPr>
            <w:tcW w:w="9498" w:type="dxa"/>
          </w:tcPr>
          <w:p w14:paraId="261FB1DB" w14:textId="451D12DD" w:rsidR="00CD1365" w:rsidRPr="00A85909" w:rsidRDefault="00CD1365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2021 m. balandžio </w:t>
            </w:r>
            <w:r w:rsidR="00BA5E6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29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</w:t>
            </w:r>
            <w:r w:rsidRPr="00A8590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d. Nr. T-</w:t>
            </w:r>
            <w:r w:rsidR="006F451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8</w:t>
            </w:r>
            <w:r w:rsidR="00BA5E6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</w:t>
            </w:r>
          </w:p>
          <w:p w14:paraId="28F6F062" w14:textId="77777777" w:rsidR="00CD1365" w:rsidRPr="00DF1EFC" w:rsidRDefault="00CD1365">
            <w:pPr>
              <w:jc w:val="center"/>
            </w:pPr>
            <w:r w:rsidRPr="00DF1EFC">
              <w:t>Pagėgiai</w:t>
            </w:r>
          </w:p>
        </w:tc>
      </w:tr>
    </w:tbl>
    <w:p w14:paraId="0FCCA0A9" w14:textId="77777777" w:rsidR="00CD1365" w:rsidRPr="00DF1EFC" w:rsidRDefault="00CD1365"/>
    <w:p w14:paraId="383C3FE6" w14:textId="77777777" w:rsidR="00CD1365" w:rsidRPr="005F51B5" w:rsidRDefault="00CD1365" w:rsidP="006A5788">
      <w:pPr>
        <w:spacing w:line="360" w:lineRule="auto"/>
        <w:ind w:firstLine="1134"/>
        <w:jc w:val="both"/>
        <w:rPr>
          <w:szCs w:val="24"/>
        </w:rPr>
      </w:pPr>
      <w:r w:rsidRPr="005F51B5">
        <w:rPr>
          <w:szCs w:val="24"/>
        </w:rPr>
        <w:t>Vadovaudamasi Lietuvos Respubl</w:t>
      </w:r>
      <w:r>
        <w:rPr>
          <w:szCs w:val="24"/>
        </w:rPr>
        <w:t>ikos vietos savivaldos įstatymo</w:t>
      </w:r>
      <w:r w:rsidRPr="005F51B5">
        <w:rPr>
          <w:color w:val="000000"/>
          <w:szCs w:val="24"/>
        </w:rPr>
        <w:t xml:space="preserve"> 16 straipsnio </w:t>
      </w:r>
      <w:r>
        <w:rPr>
          <w:color w:val="000000"/>
          <w:szCs w:val="24"/>
        </w:rPr>
        <w:t>4</w:t>
      </w:r>
      <w:r w:rsidRPr="005F51B5">
        <w:rPr>
          <w:color w:val="000000"/>
          <w:szCs w:val="24"/>
        </w:rPr>
        <w:t xml:space="preserve"> dali</w:t>
      </w:r>
      <w:r>
        <w:rPr>
          <w:color w:val="000000"/>
          <w:szCs w:val="24"/>
        </w:rPr>
        <w:t xml:space="preserve">mi, </w:t>
      </w:r>
      <w:r>
        <w:t xml:space="preserve">Lietuvos Respublikos saugaus eismo automobilių keliais įstatymo 11 straipsniu, </w:t>
      </w:r>
      <w:r w:rsidRPr="005F51B5">
        <w:rPr>
          <w:bCs/>
          <w:szCs w:val="24"/>
        </w:rPr>
        <w:t xml:space="preserve">Pagėgių </w:t>
      </w:r>
      <w:r w:rsidRPr="005F51B5">
        <w:rPr>
          <w:szCs w:val="24"/>
        </w:rPr>
        <w:t>savivaldybės taryba n u s p r e n d ž i a:</w:t>
      </w:r>
    </w:p>
    <w:p w14:paraId="7A6C1F7C" w14:textId="77777777" w:rsidR="00CD1365" w:rsidRDefault="00CD1365" w:rsidP="0003662F">
      <w:pPr>
        <w:spacing w:line="360" w:lineRule="auto"/>
        <w:ind w:firstLine="1134"/>
        <w:jc w:val="both"/>
        <w:rPr>
          <w:szCs w:val="24"/>
        </w:rPr>
      </w:pPr>
      <w:r w:rsidRPr="005F51B5">
        <w:rPr>
          <w:szCs w:val="24"/>
        </w:rPr>
        <w:t xml:space="preserve">1. </w:t>
      </w:r>
      <w:r>
        <w:rPr>
          <w:szCs w:val="24"/>
        </w:rPr>
        <w:t xml:space="preserve">Prisidėti prie projekto „Valstybinės reikšmės rajoninio kelio Nr. 4532 </w:t>
      </w:r>
      <w:proofErr w:type="spellStart"/>
      <w:r>
        <w:rPr>
          <w:szCs w:val="24"/>
        </w:rPr>
        <w:t>Griežpelkiai</w:t>
      </w:r>
      <w:proofErr w:type="spellEnd"/>
      <w:r>
        <w:rPr>
          <w:szCs w:val="24"/>
        </w:rPr>
        <w:t xml:space="preserve"> I–Vilkyškiai ruožo nuo 8,847 iki 9,313 km kapitalinis remontas sutaisant taką“ finansavimo iš Pagėgių savivaldybės biudžeto, skiriant 20 proc. projekto statybos darbų išlaidoms apmokėti.</w:t>
      </w:r>
    </w:p>
    <w:p w14:paraId="2100DC73" w14:textId="77777777" w:rsidR="00CD1365" w:rsidRPr="005F51B5" w:rsidRDefault="00CD1365" w:rsidP="0003662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2. Pavesti</w:t>
      </w:r>
      <w:r w:rsidRPr="005F51B5">
        <w:rPr>
          <w:szCs w:val="24"/>
        </w:rPr>
        <w:t xml:space="preserve"> Pagėgių savivaldybės adminis</w:t>
      </w:r>
      <w:r w:rsidR="007A433B">
        <w:rPr>
          <w:szCs w:val="24"/>
        </w:rPr>
        <w:t xml:space="preserve">tracijos </w:t>
      </w:r>
      <w:r w:rsidR="007A433B" w:rsidRPr="00BA5E6A">
        <w:rPr>
          <w:szCs w:val="24"/>
        </w:rPr>
        <w:t>direktoriaus pavaduotojui</w:t>
      </w:r>
      <w:r>
        <w:rPr>
          <w:szCs w:val="24"/>
        </w:rPr>
        <w:t xml:space="preserve"> atlikti visus veiksmus bei pasirašyti visus būtinus dokumentus.</w:t>
      </w:r>
    </w:p>
    <w:p w14:paraId="3915D9C1" w14:textId="77777777" w:rsidR="00CD1365" w:rsidRPr="005F51B5" w:rsidRDefault="00CD1365" w:rsidP="0003662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Pr="005F51B5">
        <w:rPr>
          <w:szCs w:val="24"/>
        </w:rPr>
        <w:t>. Sprendimą paskelbti Pagėgių savivaldybės interneto svetainėje  www.pagegiai.lt.</w:t>
      </w:r>
    </w:p>
    <w:p w14:paraId="164FA0E0" w14:textId="77777777" w:rsidR="00CD1365" w:rsidRPr="005F51B5" w:rsidRDefault="00CD1365" w:rsidP="0003662F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  <w:rPr>
          <w:szCs w:val="24"/>
        </w:rPr>
      </w:pPr>
      <w:r w:rsidRPr="005F51B5">
        <w:rPr>
          <w:szCs w:val="24"/>
        </w:rPr>
        <w:tab/>
        <w:t xml:space="preserve">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0761362A" w14:textId="3374EB1A" w:rsidR="00CD1365" w:rsidRDefault="00CD1365" w:rsidP="0003662F">
      <w:pPr>
        <w:spacing w:line="360" w:lineRule="auto"/>
        <w:jc w:val="both"/>
        <w:rPr>
          <w:szCs w:val="24"/>
        </w:rPr>
      </w:pPr>
    </w:p>
    <w:p w14:paraId="276C0303" w14:textId="75BC5743" w:rsidR="00BA5E6A" w:rsidRDefault="00BA5E6A" w:rsidP="0003662F">
      <w:pPr>
        <w:spacing w:line="360" w:lineRule="auto"/>
        <w:jc w:val="both"/>
        <w:rPr>
          <w:szCs w:val="24"/>
        </w:rPr>
      </w:pPr>
    </w:p>
    <w:p w14:paraId="556CA8FD" w14:textId="449BD14B" w:rsidR="00BA5E6A" w:rsidRDefault="00BA5E6A" w:rsidP="0003662F">
      <w:pPr>
        <w:spacing w:line="360" w:lineRule="auto"/>
        <w:jc w:val="both"/>
        <w:rPr>
          <w:szCs w:val="24"/>
        </w:rPr>
      </w:pPr>
    </w:p>
    <w:p w14:paraId="28B90CDA" w14:textId="2E718A07" w:rsidR="00BA5E6A" w:rsidRDefault="00BA5E6A" w:rsidP="0003662F">
      <w:pPr>
        <w:spacing w:line="360" w:lineRule="auto"/>
        <w:jc w:val="both"/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Vaidas </w:t>
      </w:r>
      <w:proofErr w:type="spellStart"/>
      <w:r>
        <w:rPr>
          <w:szCs w:val="24"/>
        </w:rPr>
        <w:t>Bendaravičius</w:t>
      </w:r>
      <w:proofErr w:type="spellEnd"/>
    </w:p>
    <w:sectPr w:rsidR="00BA5E6A" w:rsidSect="00334176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"/>
      </v:shape>
    </w:pict>
  </w:numPicBullet>
  <w:abstractNum w:abstractNumId="0" w15:restartNumberingAfterBreak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 w15:restartNumberingAfterBreak="0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 w15:restartNumberingAfterBreak="0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E137D6"/>
    <w:multiLevelType w:val="hybridMultilevel"/>
    <w:tmpl w:val="794E28E8"/>
    <w:lvl w:ilvl="0" w:tplc="0427000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781"/>
    <w:rsid w:val="00002FC5"/>
    <w:rsid w:val="00004777"/>
    <w:rsid w:val="00012685"/>
    <w:rsid w:val="00016D27"/>
    <w:rsid w:val="00017502"/>
    <w:rsid w:val="00026618"/>
    <w:rsid w:val="00030532"/>
    <w:rsid w:val="0003662F"/>
    <w:rsid w:val="00042822"/>
    <w:rsid w:val="000466E5"/>
    <w:rsid w:val="000531DD"/>
    <w:rsid w:val="00072AC5"/>
    <w:rsid w:val="000743E7"/>
    <w:rsid w:val="0007745C"/>
    <w:rsid w:val="000774DF"/>
    <w:rsid w:val="0008066D"/>
    <w:rsid w:val="0009204F"/>
    <w:rsid w:val="000A0528"/>
    <w:rsid w:val="000A2886"/>
    <w:rsid w:val="000A5F15"/>
    <w:rsid w:val="000C0BD6"/>
    <w:rsid w:val="000C7344"/>
    <w:rsid w:val="000D1768"/>
    <w:rsid w:val="000D44D0"/>
    <w:rsid w:val="000D5126"/>
    <w:rsid w:val="000D72B0"/>
    <w:rsid w:val="000D74F3"/>
    <w:rsid w:val="000E0206"/>
    <w:rsid w:val="000E119A"/>
    <w:rsid w:val="000E2E2B"/>
    <w:rsid w:val="000E6B3B"/>
    <w:rsid w:val="000F067A"/>
    <w:rsid w:val="000F30D9"/>
    <w:rsid w:val="000F4A0B"/>
    <w:rsid w:val="000F7DC1"/>
    <w:rsid w:val="00100D6B"/>
    <w:rsid w:val="00101C59"/>
    <w:rsid w:val="00103275"/>
    <w:rsid w:val="0010607B"/>
    <w:rsid w:val="00106750"/>
    <w:rsid w:val="00112BD6"/>
    <w:rsid w:val="0011504F"/>
    <w:rsid w:val="00120043"/>
    <w:rsid w:val="001214E1"/>
    <w:rsid w:val="00136A06"/>
    <w:rsid w:val="00142A11"/>
    <w:rsid w:val="00146F6B"/>
    <w:rsid w:val="0016399A"/>
    <w:rsid w:val="001649FE"/>
    <w:rsid w:val="001657D6"/>
    <w:rsid w:val="00167848"/>
    <w:rsid w:val="0017191B"/>
    <w:rsid w:val="00172C8A"/>
    <w:rsid w:val="0017575B"/>
    <w:rsid w:val="00180493"/>
    <w:rsid w:val="00181924"/>
    <w:rsid w:val="00190863"/>
    <w:rsid w:val="00192B1F"/>
    <w:rsid w:val="0019348F"/>
    <w:rsid w:val="0019627E"/>
    <w:rsid w:val="001A27F4"/>
    <w:rsid w:val="001A3B68"/>
    <w:rsid w:val="001B0C9B"/>
    <w:rsid w:val="001B106F"/>
    <w:rsid w:val="001B2D44"/>
    <w:rsid w:val="001B3CF3"/>
    <w:rsid w:val="001B41E2"/>
    <w:rsid w:val="001B4319"/>
    <w:rsid w:val="001C290D"/>
    <w:rsid w:val="001C4E8D"/>
    <w:rsid w:val="001C6946"/>
    <w:rsid w:val="001C7547"/>
    <w:rsid w:val="001D0400"/>
    <w:rsid w:val="001D63EF"/>
    <w:rsid w:val="001E01DE"/>
    <w:rsid w:val="001E6AB4"/>
    <w:rsid w:val="001F4EE5"/>
    <w:rsid w:val="001F4EF0"/>
    <w:rsid w:val="00201DA2"/>
    <w:rsid w:val="00204E71"/>
    <w:rsid w:val="0020539C"/>
    <w:rsid w:val="00205C83"/>
    <w:rsid w:val="002071DA"/>
    <w:rsid w:val="002122E8"/>
    <w:rsid w:val="00220147"/>
    <w:rsid w:val="00224A0A"/>
    <w:rsid w:val="00225467"/>
    <w:rsid w:val="00231BAC"/>
    <w:rsid w:val="002374C4"/>
    <w:rsid w:val="00243DE8"/>
    <w:rsid w:val="002443B4"/>
    <w:rsid w:val="002458B7"/>
    <w:rsid w:val="002623DE"/>
    <w:rsid w:val="0026463C"/>
    <w:rsid w:val="00276A8D"/>
    <w:rsid w:val="00277585"/>
    <w:rsid w:val="0028210A"/>
    <w:rsid w:val="0028241D"/>
    <w:rsid w:val="00285023"/>
    <w:rsid w:val="002917E7"/>
    <w:rsid w:val="00291A44"/>
    <w:rsid w:val="002924FF"/>
    <w:rsid w:val="00292CF2"/>
    <w:rsid w:val="00294DAC"/>
    <w:rsid w:val="00296109"/>
    <w:rsid w:val="002A1426"/>
    <w:rsid w:val="002A52FA"/>
    <w:rsid w:val="002B0D91"/>
    <w:rsid w:val="002B275B"/>
    <w:rsid w:val="002B4D23"/>
    <w:rsid w:val="002B71C4"/>
    <w:rsid w:val="002C1CC4"/>
    <w:rsid w:val="002C2AD4"/>
    <w:rsid w:val="002C5127"/>
    <w:rsid w:val="002C5D99"/>
    <w:rsid w:val="002C79D8"/>
    <w:rsid w:val="002D0DC1"/>
    <w:rsid w:val="002E31BE"/>
    <w:rsid w:val="002E5DFA"/>
    <w:rsid w:val="002E7467"/>
    <w:rsid w:val="002F0F92"/>
    <w:rsid w:val="002F4A4C"/>
    <w:rsid w:val="002F6A0B"/>
    <w:rsid w:val="003016E9"/>
    <w:rsid w:val="00303854"/>
    <w:rsid w:val="00303FC9"/>
    <w:rsid w:val="00305E96"/>
    <w:rsid w:val="0031005F"/>
    <w:rsid w:val="003135BA"/>
    <w:rsid w:val="0031411A"/>
    <w:rsid w:val="00317CBC"/>
    <w:rsid w:val="003207DA"/>
    <w:rsid w:val="0032207F"/>
    <w:rsid w:val="00325738"/>
    <w:rsid w:val="003266A5"/>
    <w:rsid w:val="00334176"/>
    <w:rsid w:val="00337171"/>
    <w:rsid w:val="00342067"/>
    <w:rsid w:val="00342825"/>
    <w:rsid w:val="00350EEF"/>
    <w:rsid w:val="003573F5"/>
    <w:rsid w:val="0036096B"/>
    <w:rsid w:val="0037753F"/>
    <w:rsid w:val="00390A1B"/>
    <w:rsid w:val="0039320D"/>
    <w:rsid w:val="00393F3C"/>
    <w:rsid w:val="00394619"/>
    <w:rsid w:val="00397E5B"/>
    <w:rsid w:val="003B6CC1"/>
    <w:rsid w:val="003C195D"/>
    <w:rsid w:val="003C2E0C"/>
    <w:rsid w:val="003D1F2E"/>
    <w:rsid w:val="003D3777"/>
    <w:rsid w:val="003E6DA3"/>
    <w:rsid w:val="003F53B4"/>
    <w:rsid w:val="003F784A"/>
    <w:rsid w:val="00400B1C"/>
    <w:rsid w:val="00403661"/>
    <w:rsid w:val="00405143"/>
    <w:rsid w:val="0040735E"/>
    <w:rsid w:val="004078F5"/>
    <w:rsid w:val="004131B4"/>
    <w:rsid w:val="0041395A"/>
    <w:rsid w:val="00414B12"/>
    <w:rsid w:val="004150AA"/>
    <w:rsid w:val="00416847"/>
    <w:rsid w:val="00422D8B"/>
    <w:rsid w:val="00426030"/>
    <w:rsid w:val="0042709B"/>
    <w:rsid w:val="00430014"/>
    <w:rsid w:val="00430212"/>
    <w:rsid w:val="00441399"/>
    <w:rsid w:val="00445C4B"/>
    <w:rsid w:val="00473BFB"/>
    <w:rsid w:val="00474995"/>
    <w:rsid w:val="00476C51"/>
    <w:rsid w:val="004775E1"/>
    <w:rsid w:val="00486A7E"/>
    <w:rsid w:val="00487D4C"/>
    <w:rsid w:val="004916B6"/>
    <w:rsid w:val="004A1C30"/>
    <w:rsid w:val="004A5D02"/>
    <w:rsid w:val="004A7B45"/>
    <w:rsid w:val="004B19A2"/>
    <w:rsid w:val="004B3098"/>
    <w:rsid w:val="004C636B"/>
    <w:rsid w:val="004C6EE1"/>
    <w:rsid w:val="004D1B7C"/>
    <w:rsid w:val="004D211E"/>
    <w:rsid w:val="004D787B"/>
    <w:rsid w:val="004E416B"/>
    <w:rsid w:val="004E41D3"/>
    <w:rsid w:val="004E7E8C"/>
    <w:rsid w:val="004F0631"/>
    <w:rsid w:val="004F4D92"/>
    <w:rsid w:val="005021CC"/>
    <w:rsid w:val="005053A5"/>
    <w:rsid w:val="00506893"/>
    <w:rsid w:val="00506CFE"/>
    <w:rsid w:val="00525488"/>
    <w:rsid w:val="0052550A"/>
    <w:rsid w:val="0053123F"/>
    <w:rsid w:val="00531C1A"/>
    <w:rsid w:val="00532290"/>
    <w:rsid w:val="00540920"/>
    <w:rsid w:val="00541FD0"/>
    <w:rsid w:val="00545F2E"/>
    <w:rsid w:val="005501D2"/>
    <w:rsid w:val="00555B49"/>
    <w:rsid w:val="00556CDE"/>
    <w:rsid w:val="005570C7"/>
    <w:rsid w:val="00560F68"/>
    <w:rsid w:val="00563E82"/>
    <w:rsid w:val="00566A93"/>
    <w:rsid w:val="00567AF9"/>
    <w:rsid w:val="00570A35"/>
    <w:rsid w:val="00570C20"/>
    <w:rsid w:val="0057210B"/>
    <w:rsid w:val="00573CF8"/>
    <w:rsid w:val="00574541"/>
    <w:rsid w:val="005861B6"/>
    <w:rsid w:val="00586B51"/>
    <w:rsid w:val="005B030E"/>
    <w:rsid w:val="005B49E1"/>
    <w:rsid w:val="005B53B9"/>
    <w:rsid w:val="005C0573"/>
    <w:rsid w:val="005D3B08"/>
    <w:rsid w:val="005D6B08"/>
    <w:rsid w:val="005D7681"/>
    <w:rsid w:val="005E55CF"/>
    <w:rsid w:val="005F2070"/>
    <w:rsid w:val="005F51B5"/>
    <w:rsid w:val="0061580B"/>
    <w:rsid w:val="006200AD"/>
    <w:rsid w:val="00622E5A"/>
    <w:rsid w:val="00624FF6"/>
    <w:rsid w:val="00626B8C"/>
    <w:rsid w:val="00626FF4"/>
    <w:rsid w:val="00642C5A"/>
    <w:rsid w:val="0064335D"/>
    <w:rsid w:val="0064696D"/>
    <w:rsid w:val="00646D64"/>
    <w:rsid w:val="00651654"/>
    <w:rsid w:val="00654380"/>
    <w:rsid w:val="0065594C"/>
    <w:rsid w:val="006575A5"/>
    <w:rsid w:val="00665411"/>
    <w:rsid w:val="00670C95"/>
    <w:rsid w:val="00674CF0"/>
    <w:rsid w:val="00680608"/>
    <w:rsid w:val="00682B53"/>
    <w:rsid w:val="00683EDD"/>
    <w:rsid w:val="006875C8"/>
    <w:rsid w:val="00687D6B"/>
    <w:rsid w:val="006A3F51"/>
    <w:rsid w:val="006A5788"/>
    <w:rsid w:val="006C3C34"/>
    <w:rsid w:val="006E20B3"/>
    <w:rsid w:val="006E3149"/>
    <w:rsid w:val="006E33FB"/>
    <w:rsid w:val="006F4516"/>
    <w:rsid w:val="006F68A2"/>
    <w:rsid w:val="00702E5E"/>
    <w:rsid w:val="0071116D"/>
    <w:rsid w:val="00713269"/>
    <w:rsid w:val="00714ACE"/>
    <w:rsid w:val="00726ED8"/>
    <w:rsid w:val="00731ABF"/>
    <w:rsid w:val="0073203C"/>
    <w:rsid w:val="007320DD"/>
    <w:rsid w:val="007450CC"/>
    <w:rsid w:val="007450CF"/>
    <w:rsid w:val="007466C3"/>
    <w:rsid w:val="007516F9"/>
    <w:rsid w:val="00753B40"/>
    <w:rsid w:val="007568C0"/>
    <w:rsid w:val="007600F3"/>
    <w:rsid w:val="007759FA"/>
    <w:rsid w:val="0077721F"/>
    <w:rsid w:val="00777CD7"/>
    <w:rsid w:val="00781533"/>
    <w:rsid w:val="00785BC7"/>
    <w:rsid w:val="00793636"/>
    <w:rsid w:val="007946DE"/>
    <w:rsid w:val="007A17D7"/>
    <w:rsid w:val="007A1BFB"/>
    <w:rsid w:val="007A31F2"/>
    <w:rsid w:val="007A433B"/>
    <w:rsid w:val="007A5387"/>
    <w:rsid w:val="007B00F6"/>
    <w:rsid w:val="007B1F26"/>
    <w:rsid w:val="007B7123"/>
    <w:rsid w:val="007B7820"/>
    <w:rsid w:val="007C297C"/>
    <w:rsid w:val="007C715B"/>
    <w:rsid w:val="007E1D50"/>
    <w:rsid w:val="007E2866"/>
    <w:rsid w:val="007E352F"/>
    <w:rsid w:val="007E57A4"/>
    <w:rsid w:val="007F1464"/>
    <w:rsid w:val="007F2C00"/>
    <w:rsid w:val="00802FE9"/>
    <w:rsid w:val="00803226"/>
    <w:rsid w:val="00820A6E"/>
    <w:rsid w:val="0082509A"/>
    <w:rsid w:val="0082596B"/>
    <w:rsid w:val="0082597A"/>
    <w:rsid w:val="00835A8E"/>
    <w:rsid w:val="008411D5"/>
    <w:rsid w:val="0084238D"/>
    <w:rsid w:val="008476A0"/>
    <w:rsid w:val="0085147F"/>
    <w:rsid w:val="008570B5"/>
    <w:rsid w:val="0086276E"/>
    <w:rsid w:val="00863372"/>
    <w:rsid w:val="00863C4F"/>
    <w:rsid w:val="008668ED"/>
    <w:rsid w:val="00867028"/>
    <w:rsid w:val="008733AE"/>
    <w:rsid w:val="00886018"/>
    <w:rsid w:val="008908AD"/>
    <w:rsid w:val="008914B6"/>
    <w:rsid w:val="008973EC"/>
    <w:rsid w:val="00897929"/>
    <w:rsid w:val="008A61D5"/>
    <w:rsid w:val="008B6E58"/>
    <w:rsid w:val="008C32FB"/>
    <w:rsid w:val="008C37C4"/>
    <w:rsid w:val="008C4A6E"/>
    <w:rsid w:val="008C54ED"/>
    <w:rsid w:val="008C6F95"/>
    <w:rsid w:val="008D1595"/>
    <w:rsid w:val="008D2673"/>
    <w:rsid w:val="008D39D8"/>
    <w:rsid w:val="008D4518"/>
    <w:rsid w:val="008D462E"/>
    <w:rsid w:val="008D6D86"/>
    <w:rsid w:val="008E35B8"/>
    <w:rsid w:val="008E3632"/>
    <w:rsid w:val="008E58C2"/>
    <w:rsid w:val="008E6E5B"/>
    <w:rsid w:val="008E7B1A"/>
    <w:rsid w:val="008F2830"/>
    <w:rsid w:val="008F5D98"/>
    <w:rsid w:val="008F7CD0"/>
    <w:rsid w:val="00901C88"/>
    <w:rsid w:val="00904CA2"/>
    <w:rsid w:val="00914029"/>
    <w:rsid w:val="00917DCA"/>
    <w:rsid w:val="00922AAC"/>
    <w:rsid w:val="009313C6"/>
    <w:rsid w:val="009329C7"/>
    <w:rsid w:val="00934159"/>
    <w:rsid w:val="00934B68"/>
    <w:rsid w:val="00935E0D"/>
    <w:rsid w:val="00937049"/>
    <w:rsid w:val="00942632"/>
    <w:rsid w:val="00950933"/>
    <w:rsid w:val="0095107B"/>
    <w:rsid w:val="00951321"/>
    <w:rsid w:val="00957EBE"/>
    <w:rsid w:val="0096569B"/>
    <w:rsid w:val="009658C6"/>
    <w:rsid w:val="00972F12"/>
    <w:rsid w:val="009735D9"/>
    <w:rsid w:val="0098444C"/>
    <w:rsid w:val="009935AD"/>
    <w:rsid w:val="0099488C"/>
    <w:rsid w:val="00994DBF"/>
    <w:rsid w:val="009A1AF7"/>
    <w:rsid w:val="009B2CD0"/>
    <w:rsid w:val="009B355E"/>
    <w:rsid w:val="009C3444"/>
    <w:rsid w:val="009C5E93"/>
    <w:rsid w:val="009D0C4F"/>
    <w:rsid w:val="009E2C96"/>
    <w:rsid w:val="009E737A"/>
    <w:rsid w:val="009F4852"/>
    <w:rsid w:val="009F6AB2"/>
    <w:rsid w:val="009F6B0E"/>
    <w:rsid w:val="009F721A"/>
    <w:rsid w:val="00A00CAD"/>
    <w:rsid w:val="00A03985"/>
    <w:rsid w:val="00A05EE0"/>
    <w:rsid w:val="00A1172B"/>
    <w:rsid w:val="00A21523"/>
    <w:rsid w:val="00A218B6"/>
    <w:rsid w:val="00A23319"/>
    <w:rsid w:val="00A374F2"/>
    <w:rsid w:val="00A42108"/>
    <w:rsid w:val="00A4556F"/>
    <w:rsid w:val="00A47D31"/>
    <w:rsid w:val="00A500F0"/>
    <w:rsid w:val="00A51F2D"/>
    <w:rsid w:val="00A539C1"/>
    <w:rsid w:val="00A63DEC"/>
    <w:rsid w:val="00A67C00"/>
    <w:rsid w:val="00A72C1A"/>
    <w:rsid w:val="00A7453A"/>
    <w:rsid w:val="00A760C0"/>
    <w:rsid w:val="00A77665"/>
    <w:rsid w:val="00A85909"/>
    <w:rsid w:val="00A86253"/>
    <w:rsid w:val="00A91C19"/>
    <w:rsid w:val="00A94375"/>
    <w:rsid w:val="00A95987"/>
    <w:rsid w:val="00A97FCD"/>
    <w:rsid w:val="00AA64E7"/>
    <w:rsid w:val="00AA69D0"/>
    <w:rsid w:val="00AA6ABE"/>
    <w:rsid w:val="00AB1A3F"/>
    <w:rsid w:val="00AC784B"/>
    <w:rsid w:val="00AD3969"/>
    <w:rsid w:val="00AE455A"/>
    <w:rsid w:val="00AE4AE5"/>
    <w:rsid w:val="00AE6006"/>
    <w:rsid w:val="00AF20D8"/>
    <w:rsid w:val="00AF5975"/>
    <w:rsid w:val="00AF5A4D"/>
    <w:rsid w:val="00AF706B"/>
    <w:rsid w:val="00B0111D"/>
    <w:rsid w:val="00B03871"/>
    <w:rsid w:val="00B10CE6"/>
    <w:rsid w:val="00B16683"/>
    <w:rsid w:val="00B17222"/>
    <w:rsid w:val="00B201B1"/>
    <w:rsid w:val="00B444F3"/>
    <w:rsid w:val="00B53B1D"/>
    <w:rsid w:val="00B56B32"/>
    <w:rsid w:val="00B6178B"/>
    <w:rsid w:val="00B70745"/>
    <w:rsid w:val="00B714CB"/>
    <w:rsid w:val="00B802AA"/>
    <w:rsid w:val="00B83E56"/>
    <w:rsid w:val="00B90A5E"/>
    <w:rsid w:val="00BA5930"/>
    <w:rsid w:val="00BA5E6A"/>
    <w:rsid w:val="00BB095E"/>
    <w:rsid w:val="00BB0FA1"/>
    <w:rsid w:val="00BB33FB"/>
    <w:rsid w:val="00BC3BEA"/>
    <w:rsid w:val="00BD3D19"/>
    <w:rsid w:val="00BD6F47"/>
    <w:rsid w:val="00BD7E58"/>
    <w:rsid w:val="00BE1293"/>
    <w:rsid w:val="00BE3E7F"/>
    <w:rsid w:val="00BE4781"/>
    <w:rsid w:val="00BF311D"/>
    <w:rsid w:val="00BF4C8A"/>
    <w:rsid w:val="00BF6C77"/>
    <w:rsid w:val="00C03E28"/>
    <w:rsid w:val="00C103E2"/>
    <w:rsid w:val="00C13766"/>
    <w:rsid w:val="00C14995"/>
    <w:rsid w:val="00C168EB"/>
    <w:rsid w:val="00C213A7"/>
    <w:rsid w:val="00C263CD"/>
    <w:rsid w:val="00C33C7D"/>
    <w:rsid w:val="00C34366"/>
    <w:rsid w:val="00C450FD"/>
    <w:rsid w:val="00C61B3A"/>
    <w:rsid w:val="00C63292"/>
    <w:rsid w:val="00C70819"/>
    <w:rsid w:val="00C75C09"/>
    <w:rsid w:val="00C7712B"/>
    <w:rsid w:val="00C877BC"/>
    <w:rsid w:val="00C936CD"/>
    <w:rsid w:val="00CB0F21"/>
    <w:rsid w:val="00CB1B4C"/>
    <w:rsid w:val="00CB280B"/>
    <w:rsid w:val="00CB2CFA"/>
    <w:rsid w:val="00CB3C5B"/>
    <w:rsid w:val="00CB7E28"/>
    <w:rsid w:val="00CC3D08"/>
    <w:rsid w:val="00CC7272"/>
    <w:rsid w:val="00CD1365"/>
    <w:rsid w:val="00CD19DC"/>
    <w:rsid w:val="00CD31A1"/>
    <w:rsid w:val="00CD5696"/>
    <w:rsid w:val="00CE4E31"/>
    <w:rsid w:val="00CE72ED"/>
    <w:rsid w:val="00CF0D8D"/>
    <w:rsid w:val="00CF1CFE"/>
    <w:rsid w:val="00CF1EA0"/>
    <w:rsid w:val="00D03C82"/>
    <w:rsid w:val="00D04733"/>
    <w:rsid w:val="00D07F2B"/>
    <w:rsid w:val="00D103BD"/>
    <w:rsid w:val="00D10B57"/>
    <w:rsid w:val="00D1168A"/>
    <w:rsid w:val="00D12D0E"/>
    <w:rsid w:val="00D13A86"/>
    <w:rsid w:val="00D17ED7"/>
    <w:rsid w:val="00D31B44"/>
    <w:rsid w:val="00D334D5"/>
    <w:rsid w:val="00D3457C"/>
    <w:rsid w:val="00D405F0"/>
    <w:rsid w:val="00D71B92"/>
    <w:rsid w:val="00D85803"/>
    <w:rsid w:val="00D87638"/>
    <w:rsid w:val="00D904F8"/>
    <w:rsid w:val="00D909CA"/>
    <w:rsid w:val="00D90D3B"/>
    <w:rsid w:val="00DA399E"/>
    <w:rsid w:val="00DA50C5"/>
    <w:rsid w:val="00DB4A09"/>
    <w:rsid w:val="00DB7771"/>
    <w:rsid w:val="00DC06D9"/>
    <w:rsid w:val="00DC0E06"/>
    <w:rsid w:val="00DC1556"/>
    <w:rsid w:val="00DC770E"/>
    <w:rsid w:val="00DD1604"/>
    <w:rsid w:val="00DD4607"/>
    <w:rsid w:val="00DE1FBA"/>
    <w:rsid w:val="00DF09A4"/>
    <w:rsid w:val="00DF1EFC"/>
    <w:rsid w:val="00DF587F"/>
    <w:rsid w:val="00E014BC"/>
    <w:rsid w:val="00E03A96"/>
    <w:rsid w:val="00E127E4"/>
    <w:rsid w:val="00E13040"/>
    <w:rsid w:val="00E1476E"/>
    <w:rsid w:val="00E169BB"/>
    <w:rsid w:val="00E20B5E"/>
    <w:rsid w:val="00E20BB5"/>
    <w:rsid w:val="00E25930"/>
    <w:rsid w:val="00E2608D"/>
    <w:rsid w:val="00E27A76"/>
    <w:rsid w:val="00E3541C"/>
    <w:rsid w:val="00E35821"/>
    <w:rsid w:val="00E35CC7"/>
    <w:rsid w:val="00E35E89"/>
    <w:rsid w:val="00E4724D"/>
    <w:rsid w:val="00E54637"/>
    <w:rsid w:val="00E6073D"/>
    <w:rsid w:val="00E629AE"/>
    <w:rsid w:val="00E65C89"/>
    <w:rsid w:val="00E74EDB"/>
    <w:rsid w:val="00E75378"/>
    <w:rsid w:val="00E84F98"/>
    <w:rsid w:val="00E87689"/>
    <w:rsid w:val="00E9114F"/>
    <w:rsid w:val="00EA3394"/>
    <w:rsid w:val="00EC09FA"/>
    <w:rsid w:val="00EC6A40"/>
    <w:rsid w:val="00ED20C7"/>
    <w:rsid w:val="00EE71A2"/>
    <w:rsid w:val="00EF067E"/>
    <w:rsid w:val="00EF6779"/>
    <w:rsid w:val="00EF7EAA"/>
    <w:rsid w:val="00F0533F"/>
    <w:rsid w:val="00F10F8A"/>
    <w:rsid w:val="00F1109B"/>
    <w:rsid w:val="00F15618"/>
    <w:rsid w:val="00F16772"/>
    <w:rsid w:val="00F21518"/>
    <w:rsid w:val="00F2213E"/>
    <w:rsid w:val="00F2223F"/>
    <w:rsid w:val="00F261B8"/>
    <w:rsid w:val="00F3306A"/>
    <w:rsid w:val="00F44B78"/>
    <w:rsid w:val="00F555CD"/>
    <w:rsid w:val="00F601C4"/>
    <w:rsid w:val="00F63F7B"/>
    <w:rsid w:val="00F658F1"/>
    <w:rsid w:val="00F7066A"/>
    <w:rsid w:val="00F736C3"/>
    <w:rsid w:val="00F73C8D"/>
    <w:rsid w:val="00F7726F"/>
    <w:rsid w:val="00F773F3"/>
    <w:rsid w:val="00F823D8"/>
    <w:rsid w:val="00F87B68"/>
    <w:rsid w:val="00F95A2E"/>
    <w:rsid w:val="00FA2080"/>
    <w:rsid w:val="00FA312A"/>
    <w:rsid w:val="00FA6E89"/>
    <w:rsid w:val="00FB08BE"/>
    <w:rsid w:val="00FB1914"/>
    <w:rsid w:val="00FB3553"/>
    <w:rsid w:val="00FB7D50"/>
    <w:rsid w:val="00FC30F3"/>
    <w:rsid w:val="00FD2ABB"/>
    <w:rsid w:val="00FD4DC4"/>
    <w:rsid w:val="00FE31B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6F67A"/>
  <w15:docId w15:val="{FA1AE9D1-C569-4D72-B5DE-FF57FA0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3C3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3C3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3C34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C3C34"/>
    <w:pPr>
      <w:keepNext/>
      <w:spacing w:before="100" w:beforeAutospacing="1" w:after="100" w:afterAutospacing="1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4775E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4775E1"/>
    <w:rPr>
      <w:rFonts w:ascii="Cambria" w:hAnsi="Cambria" w:cs="Times New Roman"/>
      <w:b/>
      <w:i/>
      <w:sz w:val="28"/>
      <w:lang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4775E1"/>
    <w:rPr>
      <w:rFonts w:ascii="Cambria" w:hAnsi="Cambria" w:cs="Times New Roman"/>
      <w:b/>
      <w:sz w:val="2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C3C34"/>
    <w:pPr>
      <w:spacing w:before="100" w:beforeAutospacing="1" w:after="100" w:afterAutospacing="1"/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ntratsDiagrama">
    <w:name w:val="Antraštės Diagrama"/>
    <w:link w:val="Antrats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C3C34"/>
    <w:pPr>
      <w:overflowPunct/>
      <w:autoSpaceDE/>
      <w:autoSpaceDN/>
      <w:adjustRightInd/>
      <w:ind w:left="360" w:hanging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6C3C34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4775E1"/>
    <w:rPr>
      <w:rFonts w:cs="Times New Roman"/>
      <w:sz w:val="16"/>
      <w:lang w:eastAsia="en-US"/>
    </w:rPr>
  </w:style>
  <w:style w:type="paragraph" w:styleId="Turinys1">
    <w:name w:val="toc 1"/>
    <w:basedOn w:val="prastasis"/>
    <w:next w:val="prastasis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ipersaitas">
    <w:name w:val="Hyperlink"/>
    <w:uiPriority w:val="99"/>
    <w:rsid w:val="000F30D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7516F9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775E1"/>
    <w:rPr>
      <w:rFonts w:cs="Times New Roman"/>
      <w:sz w:val="2"/>
      <w:lang w:eastAsia="en-US"/>
    </w:rPr>
  </w:style>
  <w:style w:type="paragraph" w:customStyle="1" w:styleId="Char1CharChar">
    <w:name w:val="Char1 Char Char"/>
    <w:basedOn w:val="prastasis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prastasis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Grietas">
    <w:name w:val="Strong"/>
    <w:uiPriority w:val="99"/>
    <w:qFormat/>
    <w:rsid w:val="003207DA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DF1EFC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A7453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398</TotalTime>
  <Pages>1</Pages>
  <Words>864</Words>
  <Characters>494</Characters>
  <Application>Microsoft Office Word</Application>
  <DocSecurity>0</DocSecurity>
  <Lines>4</Lines>
  <Paragraphs>2</Paragraphs>
  <ScaleCrop>false</ScaleCrop>
  <Company>ARCHYVU DEPARTAMENTAS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PKuzmarskis</dc:creator>
  <cp:keywords/>
  <dc:description/>
  <cp:lastModifiedBy>PC</cp:lastModifiedBy>
  <cp:revision>21</cp:revision>
  <cp:lastPrinted>2021-04-22T06:40:00Z</cp:lastPrinted>
  <dcterms:created xsi:type="dcterms:W3CDTF">2021-04-09T07:56:00Z</dcterms:created>
  <dcterms:modified xsi:type="dcterms:W3CDTF">2021-04-28T07:04:00Z</dcterms:modified>
</cp:coreProperties>
</file>