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4E1685" w:rsidRPr="00F05204" w14:paraId="0929E447" w14:textId="77777777">
        <w:trPr>
          <w:trHeight w:hRule="exact" w:val="1055"/>
        </w:trPr>
        <w:tc>
          <w:tcPr>
            <w:tcW w:w="9639" w:type="dxa"/>
          </w:tcPr>
          <w:p w14:paraId="761E72E0" w14:textId="4A44AE67" w:rsidR="004E1685" w:rsidRPr="0008308F" w:rsidRDefault="0021692B" w:rsidP="0021692B">
            <w:pPr>
              <w:spacing w:line="240" w:lineRule="atLeast"/>
              <w:jc w:val="center"/>
              <w:rPr>
                <w:b/>
                <w:bCs/>
                <w:i/>
                <w:iCs/>
                <w:color w:val="000000"/>
              </w:rPr>
            </w:pPr>
            <w:r>
              <w:rPr>
                <w:noProof/>
              </w:rPr>
              <w:pict w14:anchorId="3CFF5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tc>
      </w:tr>
      <w:tr w:rsidR="004E1685" w14:paraId="4C57451E" w14:textId="77777777" w:rsidTr="002D26A8">
        <w:trPr>
          <w:trHeight w:hRule="exact" w:val="1991"/>
        </w:trPr>
        <w:tc>
          <w:tcPr>
            <w:tcW w:w="9639" w:type="dxa"/>
          </w:tcPr>
          <w:p w14:paraId="272736A9" w14:textId="77777777" w:rsidR="004E1685" w:rsidRPr="00D87245" w:rsidRDefault="004E1685" w:rsidP="004563E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14:paraId="2668B415" w14:textId="77777777" w:rsidR="004E1685" w:rsidRDefault="004E1685" w:rsidP="00887747">
            <w:pPr>
              <w:spacing w:before="120"/>
              <w:jc w:val="center"/>
              <w:rPr>
                <w:b/>
                <w:bCs/>
                <w:caps/>
                <w:color w:val="000000"/>
              </w:rPr>
            </w:pPr>
          </w:p>
          <w:p w14:paraId="19D1566F" w14:textId="77777777" w:rsidR="004E1685" w:rsidRDefault="004E1685" w:rsidP="00887747">
            <w:pPr>
              <w:spacing w:before="120"/>
              <w:jc w:val="center"/>
              <w:rPr>
                <w:b/>
                <w:bCs/>
                <w:caps/>
                <w:color w:val="000000"/>
              </w:rPr>
            </w:pPr>
            <w:r>
              <w:rPr>
                <w:b/>
                <w:bCs/>
                <w:caps/>
                <w:color w:val="000000"/>
              </w:rPr>
              <w:t>sprendimas</w:t>
            </w:r>
          </w:p>
          <w:p w14:paraId="0EED9AC6" w14:textId="77777777" w:rsidR="004E1685" w:rsidRDefault="004E1685" w:rsidP="00014D92">
            <w:pPr>
              <w:spacing w:before="120"/>
              <w:jc w:val="center"/>
              <w:rPr>
                <w:b/>
                <w:bCs/>
                <w:caps/>
                <w:color w:val="000000"/>
              </w:rPr>
            </w:pPr>
            <w:bookmarkStart w:id="0" w:name="_Hlk69470524"/>
            <w:r>
              <w:rPr>
                <w:b/>
                <w:bCs/>
                <w:caps/>
                <w:color w:val="000000"/>
              </w:rPr>
              <w:t>dėl PAGĖGIŲ SAVIVALDYBĖS ATSTOVAVIMO TAURAGĖS REGIONO PLĖTROS TARYBOS VISUOTINIAME DALYVIŲ SUSIRINKIME</w:t>
            </w:r>
            <w:bookmarkEnd w:id="0"/>
          </w:p>
        </w:tc>
      </w:tr>
      <w:tr w:rsidR="004E1685" w14:paraId="674FB160" w14:textId="77777777">
        <w:trPr>
          <w:trHeight w:hRule="exact" w:val="1009"/>
        </w:trPr>
        <w:tc>
          <w:tcPr>
            <w:tcW w:w="9639" w:type="dxa"/>
          </w:tcPr>
          <w:p w14:paraId="4B0369AA" w14:textId="4ED670E8" w:rsidR="004E1685" w:rsidRPr="0066148C" w:rsidRDefault="004E1685" w:rsidP="00887747">
            <w:pPr>
              <w:pStyle w:val="Antrat2"/>
              <w:jc w:val="center"/>
              <w:rPr>
                <w:rFonts w:ascii="Times New Roman" w:hAnsi="Times New Roman" w:cs="Times New Roman"/>
                <w:b w:val="0"/>
                <w:bCs w:val="0"/>
                <w:i w:val="0"/>
                <w:iCs w:val="0"/>
                <w:caps/>
                <w:sz w:val="24"/>
                <w:szCs w:val="24"/>
                <w:lang w:val="en-US"/>
              </w:rPr>
            </w:pPr>
            <w:r>
              <w:rPr>
                <w:rFonts w:ascii="Times New Roman" w:hAnsi="Times New Roman" w:cs="Times New Roman"/>
                <w:b w:val="0"/>
                <w:bCs w:val="0"/>
                <w:i w:val="0"/>
                <w:iCs w:val="0"/>
                <w:sz w:val="24"/>
                <w:szCs w:val="24"/>
              </w:rPr>
              <w:t>2021</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balandžio </w:t>
            </w:r>
            <w:r w:rsidR="0021692B">
              <w:rPr>
                <w:rFonts w:ascii="Times New Roman" w:hAnsi="Times New Roman" w:cs="Times New Roman"/>
                <w:b w:val="0"/>
                <w:bCs w:val="0"/>
                <w:i w:val="0"/>
                <w:iCs w:val="0"/>
                <w:sz w:val="24"/>
                <w:szCs w:val="24"/>
              </w:rPr>
              <w:t>29</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w:t>
            </w:r>
            <w:r w:rsidR="0021692B">
              <w:rPr>
                <w:rFonts w:ascii="Times New Roman" w:hAnsi="Times New Roman" w:cs="Times New Roman"/>
                <w:b w:val="0"/>
                <w:bCs w:val="0"/>
                <w:i w:val="0"/>
                <w:iCs w:val="0"/>
                <w:sz w:val="24"/>
                <w:szCs w:val="24"/>
              </w:rPr>
              <w:t>94</w:t>
            </w:r>
          </w:p>
          <w:p w14:paraId="5CF96976" w14:textId="77777777" w:rsidR="004E1685" w:rsidRPr="00323273" w:rsidRDefault="004E1685" w:rsidP="00323273">
            <w:pPr>
              <w:jc w:val="center"/>
            </w:pPr>
            <w:r>
              <w:t>Pagėgiai</w:t>
            </w:r>
          </w:p>
        </w:tc>
      </w:tr>
      <w:tr w:rsidR="004E1685" w14:paraId="0527D5A2" w14:textId="77777777">
        <w:trPr>
          <w:trHeight w:hRule="exact" w:val="80"/>
        </w:trPr>
        <w:tc>
          <w:tcPr>
            <w:tcW w:w="9639" w:type="dxa"/>
          </w:tcPr>
          <w:p w14:paraId="7754A416" w14:textId="77777777" w:rsidR="004E1685" w:rsidRPr="008F378E" w:rsidRDefault="004E1685" w:rsidP="00323273">
            <w:pPr>
              <w:pStyle w:val="Antrat2"/>
              <w:rPr>
                <w:rFonts w:ascii="Times New Roman" w:hAnsi="Times New Roman" w:cs="Times New Roman"/>
                <w:b w:val="0"/>
                <w:bCs w:val="0"/>
                <w:i w:val="0"/>
                <w:iCs w:val="0"/>
                <w:sz w:val="24"/>
                <w:szCs w:val="24"/>
              </w:rPr>
            </w:pPr>
          </w:p>
        </w:tc>
      </w:tr>
    </w:tbl>
    <w:p w14:paraId="643B6238" w14:textId="77777777" w:rsidR="004E1685" w:rsidRDefault="004E1685" w:rsidP="008C76CD">
      <w:pPr>
        <w:ind w:firstLine="1296"/>
        <w:jc w:val="both"/>
        <w:rPr>
          <w:color w:val="000000"/>
        </w:rPr>
      </w:pPr>
      <w:r w:rsidRPr="00C40C17">
        <w:rPr>
          <w:color w:val="000000"/>
        </w:rPr>
        <w:t>Vadovaudamasi Lietuvos Respublikos vietos savivaldos įstatymo 16 straipsnio 4 dalimi, Lietuvos Respublikos regioninės plėtros įstatymo 13 straipsnio 1 dalies 3 punktu, 19 ir 21 straipsniais, Tauragės regiono plėtros tarybos nuostatų, patvirtintų Tauragės regiono plėtros tarybos steigiamojo susirinkimo 2020 m. gruodžio</w:t>
      </w:r>
      <w:r w:rsidR="00EF6AD5">
        <w:rPr>
          <w:color w:val="000000"/>
        </w:rPr>
        <w:t xml:space="preserve"> </w:t>
      </w:r>
      <w:r w:rsidRPr="00C40C17">
        <w:rPr>
          <w:color w:val="000000"/>
        </w:rPr>
        <w:t>23 d. sprendimu Nr. 2</w:t>
      </w:r>
      <w:r>
        <w:rPr>
          <w:color w:val="000000"/>
        </w:rPr>
        <w:t xml:space="preserve"> „Dėl Tauragės regiono plėtros tarybos nuostatų patvirtinimo“</w:t>
      </w:r>
      <w:r w:rsidRPr="00C40C17">
        <w:rPr>
          <w:color w:val="000000"/>
        </w:rPr>
        <w:t>, 7 punktu ir 11.3 papunkčiu,</w:t>
      </w:r>
      <w:r>
        <w:rPr>
          <w:color w:val="000000"/>
        </w:rPr>
        <w:t xml:space="preserve"> Pagėgių </w:t>
      </w:r>
      <w:r w:rsidRPr="00C40C17">
        <w:rPr>
          <w:color w:val="000000"/>
        </w:rPr>
        <w:t xml:space="preserve">savivaldybės taryba </w:t>
      </w:r>
    </w:p>
    <w:p w14:paraId="5533EB4A" w14:textId="77777777" w:rsidR="004E1685" w:rsidRDefault="004E1685" w:rsidP="005413F7">
      <w:pPr>
        <w:jc w:val="both"/>
      </w:pPr>
      <w:r>
        <w:t>n u s p r e n d ž i a:</w:t>
      </w:r>
    </w:p>
    <w:p w14:paraId="43D653C5" w14:textId="10F0A2C3" w:rsidR="004E1685" w:rsidRDefault="004E1685" w:rsidP="008C76CD">
      <w:pPr>
        <w:overflowPunct w:val="0"/>
        <w:autoSpaceDE w:val="0"/>
        <w:autoSpaceDN w:val="0"/>
        <w:adjustRightInd w:val="0"/>
        <w:jc w:val="both"/>
        <w:textAlignment w:val="baseline"/>
      </w:pPr>
      <w:r>
        <w:tab/>
        <w:t xml:space="preserve">1. Įgalioti Pagėgių savivaldybės merą Vaidą </w:t>
      </w:r>
      <w:proofErr w:type="spellStart"/>
      <w:r>
        <w:t>Bendaravičių</w:t>
      </w:r>
      <w:proofErr w:type="spellEnd"/>
      <w:r w:rsidR="0021692B">
        <w:t xml:space="preserve"> </w:t>
      </w:r>
      <w:r>
        <w:t>atstovauti Pagėgių savivaldybę ir dalyvauti Tauragės regiono plėtros tarybos visuotiniame dalyvių susirinkime iki 2019−2023 m. Pagėgių savivaldybės tarybos kadencijos įgaliojimų pabaigos.</w:t>
      </w:r>
    </w:p>
    <w:p w14:paraId="105876E6" w14:textId="77777777" w:rsidR="004E1685" w:rsidRPr="00014D92" w:rsidRDefault="004E1685" w:rsidP="00014D92">
      <w:pPr>
        <w:tabs>
          <w:tab w:val="left" w:pos="720"/>
          <w:tab w:val="left" w:pos="851"/>
          <w:tab w:val="left" w:pos="1276"/>
        </w:tabs>
        <w:jc w:val="both"/>
        <w:rPr>
          <w:color w:val="000000"/>
        </w:rPr>
      </w:pPr>
      <w:r>
        <w:tab/>
        <w:t xml:space="preserve">        2. </w:t>
      </w:r>
      <w:r w:rsidRPr="00C40C17">
        <w:rPr>
          <w:color w:val="000000"/>
        </w:rPr>
        <w:t>Nustatyti, kad</w:t>
      </w:r>
      <w:r w:rsidR="00C97A44">
        <w:rPr>
          <w:color w:val="000000"/>
        </w:rPr>
        <w:t xml:space="preserve"> šio sprendimo 1 punkte </w:t>
      </w:r>
      <w:r w:rsidR="00C97A44" w:rsidRPr="0021692B">
        <w:rPr>
          <w:color w:val="000000"/>
        </w:rPr>
        <w:t>nurodytas asmuo</w:t>
      </w:r>
      <w:r w:rsidRPr="0021692B">
        <w:rPr>
          <w:color w:val="000000"/>
        </w:rPr>
        <w:t xml:space="preserve"> gali laisvai balsuoti visais Tauragės regiono plėtros tarybos visuotinio dalyvių susirinkimo kompetencijai</w:t>
      </w:r>
      <w:r w:rsidRPr="00C40C17">
        <w:rPr>
          <w:color w:val="000000"/>
        </w:rPr>
        <w:t xml:space="preserve"> priklausančiais klausimais, išskyrus </w:t>
      </w:r>
      <w:r>
        <w:t xml:space="preserve">Lietuvos Respublikos </w:t>
      </w:r>
      <w:r>
        <w:rPr>
          <w:color w:val="000000"/>
        </w:rPr>
        <w:t>r</w:t>
      </w:r>
      <w:r w:rsidRPr="00C40C17">
        <w:rPr>
          <w:color w:val="000000"/>
        </w:rPr>
        <w:t>egioninės plėtros įstatymo 21 straipsnio 1 dalies 1, 2, 6, 7 ir 9 punktuose regiono plėtros tarybos visuotiniam dalyvių susirinkimui nustatytas funkcijas, dėl kurių turi būti priimtas atskiras(-i)</w:t>
      </w:r>
      <w:r>
        <w:rPr>
          <w:color w:val="000000"/>
        </w:rPr>
        <w:t xml:space="preserve"> Pagėgių</w:t>
      </w:r>
      <w:r w:rsidRPr="00C40C17">
        <w:rPr>
          <w:color w:val="000000"/>
        </w:rPr>
        <w:t xml:space="preserve"> savivaldybės tarybos sprendimas(-ai). </w:t>
      </w:r>
    </w:p>
    <w:p w14:paraId="2CD6103A" w14:textId="77777777" w:rsidR="004E1685" w:rsidRDefault="004E1685" w:rsidP="00014D92">
      <w:pPr>
        <w:jc w:val="both"/>
      </w:pPr>
      <w:r>
        <w:t xml:space="preserve">                   3. Sprendimą paskelbti Pagėgių savivaldybės interneto svetainėje </w:t>
      </w:r>
      <w:r w:rsidRPr="00535E92">
        <w:t>www.pagegiai.lt</w:t>
      </w:r>
      <w:r>
        <w:t>.</w:t>
      </w:r>
    </w:p>
    <w:p w14:paraId="2B393D2A" w14:textId="10064DB8" w:rsidR="004E1685" w:rsidRPr="002D26A8" w:rsidRDefault="00C97A44" w:rsidP="002D26A8">
      <w:pPr>
        <w:numPr>
          <w:ilvl w:val="1"/>
          <w:numId w:val="8"/>
        </w:numPr>
        <w:overflowPunct w:val="0"/>
        <w:autoSpaceDE w:val="0"/>
        <w:autoSpaceDN w:val="0"/>
        <w:adjustRightInd w:val="0"/>
        <w:jc w:val="both"/>
        <w:textAlignment w:val="baseline"/>
      </w:pPr>
      <w:r>
        <w:t xml:space="preserve">             </w:t>
      </w:r>
      <w:r w:rsidR="004E1685" w:rsidRPr="002D26A8">
        <w:t>Šis sprendimas gali būti skundžiamas Lietuvos Respublikos administracinių ginčų komisijos Klaipėdos apygardos skyriui (H.</w:t>
      </w:r>
      <w:r w:rsidR="0021692B">
        <w:t xml:space="preserve"> </w:t>
      </w:r>
      <w:r w:rsidR="004E1685" w:rsidRPr="002D26A8">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DEC41A9" w14:textId="77777777" w:rsidR="00C673E9" w:rsidRDefault="00C673E9" w:rsidP="00C673E9">
      <w:pPr>
        <w:overflowPunct w:val="0"/>
        <w:autoSpaceDE w:val="0"/>
        <w:autoSpaceDN w:val="0"/>
        <w:adjustRightInd w:val="0"/>
        <w:ind w:left="2864"/>
        <w:jc w:val="both"/>
        <w:textAlignment w:val="baseline"/>
      </w:pPr>
    </w:p>
    <w:p w14:paraId="259C10AB" w14:textId="096A951E" w:rsidR="0021692B" w:rsidRDefault="0021692B" w:rsidP="0021692B">
      <w:pPr>
        <w:jc w:val="both"/>
      </w:pPr>
    </w:p>
    <w:p w14:paraId="5AA2F4C2" w14:textId="77777777" w:rsidR="0021692B" w:rsidRDefault="0021692B" w:rsidP="0021692B">
      <w:pPr>
        <w:jc w:val="both"/>
      </w:pPr>
    </w:p>
    <w:p w14:paraId="376879FA" w14:textId="77777777" w:rsidR="0021692B" w:rsidRDefault="0021692B" w:rsidP="0021692B">
      <w:pPr>
        <w:jc w:val="both"/>
      </w:pPr>
    </w:p>
    <w:p w14:paraId="5C39469E" w14:textId="77777777" w:rsidR="0021692B" w:rsidRDefault="0021692B" w:rsidP="0021692B">
      <w:pPr>
        <w:jc w:val="both"/>
      </w:pPr>
    </w:p>
    <w:p w14:paraId="558322F6" w14:textId="079C11FC" w:rsidR="0021692B" w:rsidRDefault="0021692B" w:rsidP="0021692B">
      <w:pPr>
        <w:jc w:val="both"/>
        <w:rPr>
          <w:color w:val="000000"/>
        </w:rPr>
      </w:pPr>
      <w:r>
        <w:t>Savivaldybės meras</w:t>
      </w:r>
      <w:r>
        <w:tab/>
      </w:r>
      <w:r>
        <w:tab/>
      </w:r>
      <w:r>
        <w:tab/>
      </w:r>
      <w:r>
        <w:tab/>
        <w:t xml:space="preserve">  </w:t>
      </w:r>
      <w:r>
        <w:t xml:space="preserve">     </w:t>
      </w:r>
      <w:r>
        <w:t xml:space="preserve">       Vaidas </w:t>
      </w:r>
      <w:proofErr w:type="spellStart"/>
      <w:r>
        <w:t>Bendaravičius</w:t>
      </w:r>
      <w:proofErr w:type="spellEnd"/>
    </w:p>
    <w:p w14:paraId="4FEF88B9" w14:textId="77777777" w:rsidR="004E1685" w:rsidRDefault="004E1685" w:rsidP="00F83CAE">
      <w:pPr>
        <w:jc w:val="right"/>
        <w:rPr>
          <w:color w:val="000000"/>
        </w:rPr>
      </w:pPr>
    </w:p>
    <w:sectPr w:rsidR="004E1685" w:rsidSect="00A06980">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A415" w14:textId="77777777" w:rsidR="001F0E7E" w:rsidRDefault="001F0E7E" w:rsidP="00840461">
      <w:r>
        <w:separator/>
      </w:r>
    </w:p>
  </w:endnote>
  <w:endnote w:type="continuationSeparator" w:id="0">
    <w:p w14:paraId="6E459DF6" w14:textId="77777777" w:rsidR="001F0E7E" w:rsidRDefault="001F0E7E"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1034" w14:textId="77777777" w:rsidR="001F0E7E" w:rsidRDefault="001F0E7E" w:rsidP="00840461">
      <w:r>
        <w:separator/>
      </w:r>
    </w:p>
  </w:footnote>
  <w:footnote w:type="continuationSeparator" w:id="0">
    <w:p w14:paraId="1F7A0900" w14:textId="77777777" w:rsidR="001F0E7E" w:rsidRDefault="001F0E7E" w:rsidP="0084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15:restartNumberingAfterBreak="0">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15:restartNumberingAfterBreak="0">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6077B"/>
    <w:rsid w:val="00003CFA"/>
    <w:rsid w:val="00004374"/>
    <w:rsid w:val="000078D4"/>
    <w:rsid w:val="00014D92"/>
    <w:rsid w:val="0001566A"/>
    <w:rsid w:val="000335AC"/>
    <w:rsid w:val="00034B92"/>
    <w:rsid w:val="000365B3"/>
    <w:rsid w:val="000504C1"/>
    <w:rsid w:val="0005299B"/>
    <w:rsid w:val="00053321"/>
    <w:rsid w:val="00057560"/>
    <w:rsid w:val="00061C64"/>
    <w:rsid w:val="000768BC"/>
    <w:rsid w:val="0008308F"/>
    <w:rsid w:val="00092F3B"/>
    <w:rsid w:val="00094B73"/>
    <w:rsid w:val="000A72E2"/>
    <w:rsid w:val="000A7ED6"/>
    <w:rsid w:val="000B557B"/>
    <w:rsid w:val="000C4A2A"/>
    <w:rsid w:val="000D4664"/>
    <w:rsid w:val="000D58DC"/>
    <w:rsid w:val="000D5E7E"/>
    <w:rsid w:val="000D60C5"/>
    <w:rsid w:val="000D60CD"/>
    <w:rsid w:val="000E0227"/>
    <w:rsid w:val="001020FB"/>
    <w:rsid w:val="00130B30"/>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1D6C4D"/>
    <w:rsid w:val="001E468D"/>
    <w:rsid w:val="001F0E7E"/>
    <w:rsid w:val="002011AA"/>
    <w:rsid w:val="002036C0"/>
    <w:rsid w:val="00205ABD"/>
    <w:rsid w:val="00210132"/>
    <w:rsid w:val="00213B0C"/>
    <w:rsid w:val="0021522A"/>
    <w:rsid w:val="0021692B"/>
    <w:rsid w:val="0022620B"/>
    <w:rsid w:val="002264EE"/>
    <w:rsid w:val="00237B4A"/>
    <w:rsid w:val="00242F36"/>
    <w:rsid w:val="00244716"/>
    <w:rsid w:val="00246B0C"/>
    <w:rsid w:val="00253EF2"/>
    <w:rsid w:val="002545EA"/>
    <w:rsid w:val="00270F81"/>
    <w:rsid w:val="002744CF"/>
    <w:rsid w:val="00274585"/>
    <w:rsid w:val="0029466D"/>
    <w:rsid w:val="002A633F"/>
    <w:rsid w:val="002B2F40"/>
    <w:rsid w:val="002B7E36"/>
    <w:rsid w:val="002D2554"/>
    <w:rsid w:val="002D26A8"/>
    <w:rsid w:val="002D5B81"/>
    <w:rsid w:val="002E6618"/>
    <w:rsid w:val="002E75F7"/>
    <w:rsid w:val="002F5F3F"/>
    <w:rsid w:val="00303B38"/>
    <w:rsid w:val="00310FCB"/>
    <w:rsid w:val="00323273"/>
    <w:rsid w:val="0032731C"/>
    <w:rsid w:val="00330F33"/>
    <w:rsid w:val="00331177"/>
    <w:rsid w:val="0033610D"/>
    <w:rsid w:val="00340018"/>
    <w:rsid w:val="00350446"/>
    <w:rsid w:val="00353CF0"/>
    <w:rsid w:val="003619DA"/>
    <w:rsid w:val="00365044"/>
    <w:rsid w:val="003658EC"/>
    <w:rsid w:val="00365E2F"/>
    <w:rsid w:val="003736FA"/>
    <w:rsid w:val="00380B8B"/>
    <w:rsid w:val="00381C67"/>
    <w:rsid w:val="00381EEA"/>
    <w:rsid w:val="00390D35"/>
    <w:rsid w:val="00390EEF"/>
    <w:rsid w:val="00391662"/>
    <w:rsid w:val="003931C9"/>
    <w:rsid w:val="003B29BC"/>
    <w:rsid w:val="003B30C7"/>
    <w:rsid w:val="003B4D42"/>
    <w:rsid w:val="003C011E"/>
    <w:rsid w:val="003D36DC"/>
    <w:rsid w:val="003D66C0"/>
    <w:rsid w:val="003E5E3B"/>
    <w:rsid w:val="003F2381"/>
    <w:rsid w:val="00413853"/>
    <w:rsid w:val="00425D09"/>
    <w:rsid w:val="00432CA1"/>
    <w:rsid w:val="004353BC"/>
    <w:rsid w:val="00441A7C"/>
    <w:rsid w:val="004441CF"/>
    <w:rsid w:val="004563E3"/>
    <w:rsid w:val="004614A6"/>
    <w:rsid w:val="00471369"/>
    <w:rsid w:val="00471718"/>
    <w:rsid w:val="00495A3D"/>
    <w:rsid w:val="004A4004"/>
    <w:rsid w:val="004A4D8F"/>
    <w:rsid w:val="004A58D2"/>
    <w:rsid w:val="004B2A28"/>
    <w:rsid w:val="004B2B86"/>
    <w:rsid w:val="004B6360"/>
    <w:rsid w:val="004C1982"/>
    <w:rsid w:val="004C1F6C"/>
    <w:rsid w:val="004C5FCA"/>
    <w:rsid w:val="004E1685"/>
    <w:rsid w:val="004E3B7A"/>
    <w:rsid w:val="004F2F9D"/>
    <w:rsid w:val="0050732A"/>
    <w:rsid w:val="00517EE0"/>
    <w:rsid w:val="00527290"/>
    <w:rsid w:val="00535E92"/>
    <w:rsid w:val="005413F7"/>
    <w:rsid w:val="00542C4F"/>
    <w:rsid w:val="0054532E"/>
    <w:rsid w:val="0054540A"/>
    <w:rsid w:val="00546983"/>
    <w:rsid w:val="0055287B"/>
    <w:rsid w:val="0056733E"/>
    <w:rsid w:val="00570E50"/>
    <w:rsid w:val="00572DD4"/>
    <w:rsid w:val="00575450"/>
    <w:rsid w:val="00583A09"/>
    <w:rsid w:val="005931AE"/>
    <w:rsid w:val="005A1ABF"/>
    <w:rsid w:val="005A6B65"/>
    <w:rsid w:val="005B28E9"/>
    <w:rsid w:val="005C5607"/>
    <w:rsid w:val="005C5AC5"/>
    <w:rsid w:val="005D01CA"/>
    <w:rsid w:val="005D07A8"/>
    <w:rsid w:val="005D4F63"/>
    <w:rsid w:val="005D74FE"/>
    <w:rsid w:val="005D75E6"/>
    <w:rsid w:val="005E39A8"/>
    <w:rsid w:val="005F7370"/>
    <w:rsid w:val="00605694"/>
    <w:rsid w:val="006347D1"/>
    <w:rsid w:val="0064120B"/>
    <w:rsid w:val="0064500E"/>
    <w:rsid w:val="006457F4"/>
    <w:rsid w:val="0064732C"/>
    <w:rsid w:val="00652604"/>
    <w:rsid w:val="006574CA"/>
    <w:rsid w:val="00660413"/>
    <w:rsid w:val="0066148C"/>
    <w:rsid w:val="006616AF"/>
    <w:rsid w:val="0066505A"/>
    <w:rsid w:val="00665605"/>
    <w:rsid w:val="00665757"/>
    <w:rsid w:val="00667414"/>
    <w:rsid w:val="006A09D4"/>
    <w:rsid w:val="006A2EBC"/>
    <w:rsid w:val="006A5321"/>
    <w:rsid w:val="006A70B7"/>
    <w:rsid w:val="006B7FED"/>
    <w:rsid w:val="006C28A7"/>
    <w:rsid w:val="006D5F5D"/>
    <w:rsid w:val="006E173B"/>
    <w:rsid w:val="007058CF"/>
    <w:rsid w:val="00707E6A"/>
    <w:rsid w:val="007121BC"/>
    <w:rsid w:val="00722C60"/>
    <w:rsid w:val="00724023"/>
    <w:rsid w:val="0073227A"/>
    <w:rsid w:val="00736822"/>
    <w:rsid w:val="00740EDE"/>
    <w:rsid w:val="007443EE"/>
    <w:rsid w:val="00744EC1"/>
    <w:rsid w:val="00746E93"/>
    <w:rsid w:val="00754FD2"/>
    <w:rsid w:val="00763A1E"/>
    <w:rsid w:val="00770CD4"/>
    <w:rsid w:val="007714A1"/>
    <w:rsid w:val="0078654D"/>
    <w:rsid w:val="00786CD2"/>
    <w:rsid w:val="007949F1"/>
    <w:rsid w:val="00797151"/>
    <w:rsid w:val="007A4913"/>
    <w:rsid w:val="007A5EFD"/>
    <w:rsid w:val="007C17CD"/>
    <w:rsid w:val="007C2B46"/>
    <w:rsid w:val="007D6A28"/>
    <w:rsid w:val="007E1038"/>
    <w:rsid w:val="007F059F"/>
    <w:rsid w:val="008050DB"/>
    <w:rsid w:val="0081246D"/>
    <w:rsid w:val="00815B41"/>
    <w:rsid w:val="00821CFE"/>
    <w:rsid w:val="00830D18"/>
    <w:rsid w:val="00836BC5"/>
    <w:rsid w:val="00840461"/>
    <w:rsid w:val="008437C1"/>
    <w:rsid w:val="00854F0D"/>
    <w:rsid w:val="00854F9C"/>
    <w:rsid w:val="00857038"/>
    <w:rsid w:val="0086171D"/>
    <w:rsid w:val="00873F64"/>
    <w:rsid w:val="00887747"/>
    <w:rsid w:val="008A00E2"/>
    <w:rsid w:val="008B4654"/>
    <w:rsid w:val="008B6871"/>
    <w:rsid w:val="008C76CD"/>
    <w:rsid w:val="008E4A58"/>
    <w:rsid w:val="008F0689"/>
    <w:rsid w:val="008F119A"/>
    <w:rsid w:val="008F378E"/>
    <w:rsid w:val="008F55BC"/>
    <w:rsid w:val="00906B9B"/>
    <w:rsid w:val="00920BD2"/>
    <w:rsid w:val="00921854"/>
    <w:rsid w:val="00922C09"/>
    <w:rsid w:val="00924E9E"/>
    <w:rsid w:val="009350C3"/>
    <w:rsid w:val="0094777C"/>
    <w:rsid w:val="00953AAF"/>
    <w:rsid w:val="009732A9"/>
    <w:rsid w:val="00975187"/>
    <w:rsid w:val="009807E1"/>
    <w:rsid w:val="00982315"/>
    <w:rsid w:val="0098400A"/>
    <w:rsid w:val="009877BE"/>
    <w:rsid w:val="009903D6"/>
    <w:rsid w:val="009972B3"/>
    <w:rsid w:val="009B490E"/>
    <w:rsid w:val="009B7FBA"/>
    <w:rsid w:val="009C1091"/>
    <w:rsid w:val="009C1464"/>
    <w:rsid w:val="009C61BE"/>
    <w:rsid w:val="009E6653"/>
    <w:rsid w:val="009E6B24"/>
    <w:rsid w:val="009F3853"/>
    <w:rsid w:val="009F5AED"/>
    <w:rsid w:val="00A00A80"/>
    <w:rsid w:val="00A06980"/>
    <w:rsid w:val="00A16449"/>
    <w:rsid w:val="00A167CE"/>
    <w:rsid w:val="00A24036"/>
    <w:rsid w:val="00A27494"/>
    <w:rsid w:val="00A27796"/>
    <w:rsid w:val="00A32D0F"/>
    <w:rsid w:val="00A40EC9"/>
    <w:rsid w:val="00A42421"/>
    <w:rsid w:val="00A5109E"/>
    <w:rsid w:val="00A66366"/>
    <w:rsid w:val="00A715AB"/>
    <w:rsid w:val="00A77AE1"/>
    <w:rsid w:val="00A77F68"/>
    <w:rsid w:val="00A835D9"/>
    <w:rsid w:val="00A95FAC"/>
    <w:rsid w:val="00AA0F9F"/>
    <w:rsid w:val="00AA1B44"/>
    <w:rsid w:val="00AB0394"/>
    <w:rsid w:val="00AB4843"/>
    <w:rsid w:val="00AB6DB5"/>
    <w:rsid w:val="00AC3F67"/>
    <w:rsid w:val="00AC6212"/>
    <w:rsid w:val="00B03760"/>
    <w:rsid w:val="00B159AF"/>
    <w:rsid w:val="00B2312B"/>
    <w:rsid w:val="00B302C2"/>
    <w:rsid w:val="00B334FF"/>
    <w:rsid w:val="00B33C9D"/>
    <w:rsid w:val="00B4318B"/>
    <w:rsid w:val="00B456D1"/>
    <w:rsid w:val="00B45C8C"/>
    <w:rsid w:val="00B5487A"/>
    <w:rsid w:val="00B600B4"/>
    <w:rsid w:val="00B62A76"/>
    <w:rsid w:val="00B635DB"/>
    <w:rsid w:val="00B73773"/>
    <w:rsid w:val="00B833D5"/>
    <w:rsid w:val="00B8436C"/>
    <w:rsid w:val="00B91C55"/>
    <w:rsid w:val="00B924E5"/>
    <w:rsid w:val="00B94256"/>
    <w:rsid w:val="00BA3E7E"/>
    <w:rsid w:val="00BA5568"/>
    <w:rsid w:val="00BA65A8"/>
    <w:rsid w:val="00BA7F05"/>
    <w:rsid w:val="00BB001D"/>
    <w:rsid w:val="00BB44FB"/>
    <w:rsid w:val="00BC0BFB"/>
    <w:rsid w:val="00BC1BFE"/>
    <w:rsid w:val="00BC547F"/>
    <w:rsid w:val="00BD1F54"/>
    <w:rsid w:val="00BD5405"/>
    <w:rsid w:val="00BD5B0E"/>
    <w:rsid w:val="00BE1D75"/>
    <w:rsid w:val="00BE4C20"/>
    <w:rsid w:val="00BF05EF"/>
    <w:rsid w:val="00C112CB"/>
    <w:rsid w:val="00C1194F"/>
    <w:rsid w:val="00C11A69"/>
    <w:rsid w:val="00C25E4F"/>
    <w:rsid w:val="00C27252"/>
    <w:rsid w:val="00C35E39"/>
    <w:rsid w:val="00C40C17"/>
    <w:rsid w:val="00C45FD8"/>
    <w:rsid w:val="00C531F0"/>
    <w:rsid w:val="00C673E9"/>
    <w:rsid w:val="00C9138B"/>
    <w:rsid w:val="00C9581A"/>
    <w:rsid w:val="00C97A44"/>
    <w:rsid w:val="00CB709E"/>
    <w:rsid w:val="00CC6EE3"/>
    <w:rsid w:val="00CD4FAA"/>
    <w:rsid w:val="00CE6BA4"/>
    <w:rsid w:val="00CF00F8"/>
    <w:rsid w:val="00CF6E90"/>
    <w:rsid w:val="00D02CAD"/>
    <w:rsid w:val="00D10AE7"/>
    <w:rsid w:val="00D17F43"/>
    <w:rsid w:val="00D2098C"/>
    <w:rsid w:val="00D21E0F"/>
    <w:rsid w:val="00D25B5A"/>
    <w:rsid w:val="00D45E48"/>
    <w:rsid w:val="00D6077B"/>
    <w:rsid w:val="00D862BF"/>
    <w:rsid w:val="00D86548"/>
    <w:rsid w:val="00D87245"/>
    <w:rsid w:val="00D90FA0"/>
    <w:rsid w:val="00D96477"/>
    <w:rsid w:val="00DB3822"/>
    <w:rsid w:val="00DC5A34"/>
    <w:rsid w:val="00DD11E2"/>
    <w:rsid w:val="00DE342C"/>
    <w:rsid w:val="00E10513"/>
    <w:rsid w:val="00E23608"/>
    <w:rsid w:val="00E3266D"/>
    <w:rsid w:val="00E35736"/>
    <w:rsid w:val="00E40023"/>
    <w:rsid w:val="00E52C84"/>
    <w:rsid w:val="00E5588A"/>
    <w:rsid w:val="00E57169"/>
    <w:rsid w:val="00E61151"/>
    <w:rsid w:val="00E62B90"/>
    <w:rsid w:val="00E62C80"/>
    <w:rsid w:val="00E743FE"/>
    <w:rsid w:val="00E77161"/>
    <w:rsid w:val="00E82281"/>
    <w:rsid w:val="00E86CD4"/>
    <w:rsid w:val="00EA0EF9"/>
    <w:rsid w:val="00EA352B"/>
    <w:rsid w:val="00EA39D5"/>
    <w:rsid w:val="00EC2BC3"/>
    <w:rsid w:val="00ED1A5E"/>
    <w:rsid w:val="00ED3DE7"/>
    <w:rsid w:val="00EE15AD"/>
    <w:rsid w:val="00EE55D3"/>
    <w:rsid w:val="00EF6AD5"/>
    <w:rsid w:val="00F05204"/>
    <w:rsid w:val="00F06C34"/>
    <w:rsid w:val="00F171F5"/>
    <w:rsid w:val="00F20823"/>
    <w:rsid w:val="00F332BD"/>
    <w:rsid w:val="00F44519"/>
    <w:rsid w:val="00F4656E"/>
    <w:rsid w:val="00F478BF"/>
    <w:rsid w:val="00F52A57"/>
    <w:rsid w:val="00F54D37"/>
    <w:rsid w:val="00F6012F"/>
    <w:rsid w:val="00F63906"/>
    <w:rsid w:val="00F6562F"/>
    <w:rsid w:val="00F72D8A"/>
    <w:rsid w:val="00F74C78"/>
    <w:rsid w:val="00F83CAE"/>
    <w:rsid w:val="00F85BAA"/>
    <w:rsid w:val="00F93CBB"/>
    <w:rsid w:val="00F94D01"/>
    <w:rsid w:val="00F97557"/>
    <w:rsid w:val="00FA1178"/>
    <w:rsid w:val="00FA2264"/>
    <w:rsid w:val="00FA3A9C"/>
    <w:rsid w:val="00FA524E"/>
    <w:rsid w:val="00FB0F43"/>
    <w:rsid w:val="00FB19D0"/>
    <w:rsid w:val="00FB2697"/>
    <w:rsid w:val="00FC3534"/>
    <w:rsid w:val="00FC54B9"/>
    <w:rsid w:val="00FD2094"/>
    <w:rsid w:val="00FE20B0"/>
    <w:rsid w:val="00FE5DC9"/>
    <w:rsid w:val="00FE75B2"/>
    <w:rsid w:val="00FF0D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C5966"/>
  <w15:docId w15:val="{2C297FA4-96E2-41CE-9593-DE062B99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77B"/>
    <w:rPr>
      <w:sz w:val="24"/>
      <w:szCs w:val="24"/>
    </w:rPr>
  </w:style>
  <w:style w:type="paragraph" w:styleId="Antrat1">
    <w:name w:val="heading 1"/>
    <w:basedOn w:val="prastasis"/>
    <w:next w:val="prastasis"/>
    <w:link w:val="Antrat1Diagrama"/>
    <w:uiPriority w:val="99"/>
    <w:qFormat/>
    <w:locked/>
    <w:rsid w:val="00B600B4"/>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9"/>
    <w:qFormat/>
    <w:rsid w:val="00D6077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600B4"/>
    <w:rPr>
      <w:rFonts w:ascii="Cambria" w:hAnsi="Cambria" w:cs="Times New Roman"/>
      <w:b/>
      <w:bCs/>
      <w:color w:val="365F91"/>
      <w:sz w:val="28"/>
      <w:szCs w:val="28"/>
    </w:rPr>
  </w:style>
  <w:style w:type="character" w:customStyle="1" w:styleId="Antrat2Diagrama">
    <w:name w:val="Antraštė 2 Diagrama"/>
    <w:basedOn w:val="Numatytasispastraiposriftas"/>
    <w:link w:val="Antrat2"/>
    <w:uiPriority w:val="99"/>
    <w:semiHidden/>
    <w:locked/>
    <w:rsid w:val="00722C60"/>
    <w:rPr>
      <w:rFonts w:ascii="Cambria" w:hAnsi="Cambria" w:cs="Times New Roman"/>
      <w:b/>
      <w:bCs/>
      <w:i/>
      <w:iCs/>
      <w:sz w:val="28"/>
      <w:szCs w:val="28"/>
    </w:rPr>
  </w:style>
  <w:style w:type="character" w:styleId="Hipersaitas">
    <w:name w:val="Hyperlink"/>
    <w:basedOn w:val="Numatytasispastraiposriftas"/>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rPr>
      <w:lang w:val="en-GB" w:eastAsia="en-US"/>
    </w:rPr>
  </w:style>
  <w:style w:type="character" w:customStyle="1" w:styleId="PagrindinistekstasDiagrama">
    <w:name w:val="Pagrindinis tekstas Diagrama"/>
    <w:basedOn w:val="Numatytasispastraiposriftas"/>
    <w:link w:val="Pagrindinistekstas"/>
    <w:uiPriority w:val="99"/>
    <w:semiHidden/>
    <w:locked/>
    <w:rsid w:val="00722C60"/>
    <w:rPr>
      <w:rFonts w:cs="Times New Roman"/>
      <w:sz w:val="24"/>
      <w:szCs w:val="24"/>
    </w:rPr>
  </w:style>
  <w:style w:type="paragraph" w:styleId="Pagrindinistekstas2">
    <w:name w:val="Body Text 2"/>
    <w:basedOn w:val="prastasis"/>
    <w:link w:val="Pagrindinistekstas2Diagrama"/>
    <w:uiPriority w:val="99"/>
    <w:rsid w:val="00D6077B"/>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uiPriority w:val="99"/>
    <w:semiHidden/>
    <w:locked/>
    <w:rsid w:val="00722C60"/>
    <w:rPr>
      <w:rFonts w:cs="Times New Roman"/>
      <w:sz w:val="24"/>
      <w:szCs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D6077B"/>
    <w:rPr>
      <w:rFonts w:ascii="Courier New" w:hAnsi="Courier New" w:cs="Courier New"/>
      <w:lang w:val="lt-LT" w:eastAsia="lt-LT"/>
    </w:rPr>
  </w:style>
  <w:style w:type="paragraph" w:styleId="Debesliotekstas">
    <w:name w:val="Balloon Text"/>
    <w:basedOn w:val="prastasis"/>
    <w:link w:val="DebesliotekstasDiagrama"/>
    <w:uiPriority w:val="99"/>
    <w:semiHidden/>
    <w:rsid w:val="001D56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22C60"/>
    <w:rPr>
      <w:rFonts w:cs="Times New Roman"/>
      <w:sz w:val="2"/>
    </w:rPr>
  </w:style>
  <w:style w:type="character" w:customStyle="1" w:styleId="DiagramaDiagrama1">
    <w:name w:val="Diagrama Diagrama1"/>
    <w:basedOn w:val="Numatytasispastraiposriftas"/>
    <w:uiPriority w:val="99"/>
    <w:locked/>
    <w:rsid w:val="004563E3"/>
    <w:rPr>
      <w:rFonts w:ascii="Arial Unicode MS" w:hAnsi="Arial Unicode MS" w:cs="Arial Unicode MS"/>
      <w:lang w:val="en-US" w:eastAsia="en-US"/>
    </w:rPr>
  </w:style>
  <w:style w:type="paragraph" w:styleId="Antrats">
    <w:name w:val="header"/>
    <w:basedOn w:val="prastasis"/>
    <w:link w:val="AntratsDiagrama"/>
    <w:uiPriority w:val="99"/>
    <w:semiHidden/>
    <w:rsid w:val="0084046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840461"/>
    <w:rPr>
      <w:rFonts w:cs="Times New Roman"/>
      <w:sz w:val="24"/>
      <w:szCs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basedOn w:val="Numatytasispastraiposriftas"/>
    <w:link w:val="Porat"/>
    <w:uiPriority w:val="99"/>
    <w:semiHidden/>
    <w:locked/>
    <w:rsid w:val="00840461"/>
    <w:rPr>
      <w:rFonts w:cs="Times New Roman"/>
      <w:sz w:val="24"/>
      <w:szCs w:val="24"/>
    </w:rPr>
  </w:style>
  <w:style w:type="character" w:styleId="Vietosrezervavimoenklotekstas">
    <w:name w:val="Placeholder Text"/>
    <w:basedOn w:val="Numatytasispastraiposriftas"/>
    <w:uiPriority w:val="99"/>
    <w:rsid w:val="00014D92"/>
    <w:rPr>
      <w:rFonts w:cs="Times New Roman"/>
      <w:color w:val="808080"/>
    </w:rPr>
  </w:style>
  <w:style w:type="paragraph" w:styleId="Sraopastraipa">
    <w:name w:val="List Paragraph"/>
    <w:basedOn w:val="prastasis"/>
    <w:uiPriority w:val="99"/>
    <w:qFormat/>
    <w:rsid w:val="00BD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2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1335</Words>
  <Characters>762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Bluestone Lodge Pty Ltd</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Comp</dc:creator>
  <cp:lastModifiedBy>PC</cp:lastModifiedBy>
  <cp:revision>5</cp:revision>
  <cp:lastPrinted>2019-01-14T13:36:00Z</cp:lastPrinted>
  <dcterms:created xsi:type="dcterms:W3CDTF">2021-04-23T10:09:00Z</dcterms:created>
  <dcterms:modified xsi:type="dcterms:W3CDTF">2021-04-28T07:32:00Z</dcterms:modified>
</cp:coreProperties>
</file>