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743D23" w:rsidRPr="0030551D">
        <w:trPr>
          <w:trHeight w:val="1055"/>
        </w:trPr>
        <w:tc>
          <w:tcPr>
            <w:tcW w:w="9639" w:type="dxa"/>
          </w:tcPr>
          <w:p w:rsidR="00743D23" w:rsidRPr="0030551D" w:rsidRDefault="00743D23" w:rsidP="006A3A6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4E5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743D23" w:rsidRPr="0030551D">
        <w:trPr>
          <w:trHeight w:val="2411"/>
        </w:trPr>
        <w:tc>
          <w:tcPr>
            <w:tcW w:w="9639" w:type="dxa"/>
          </w:tcPr>
          <w:p w:rsidR="00743D23" w:rsidRDefault="00743D23" w:rsidP="006A3A62">
            <w:pPr>
              <w:pStyle w:val="Heading2"/>
              <w:rPr>
                <w:rFonts w:ascii="Times New Roman" w:hAnsi="Times New Roman" w:cs="Times New Roman"/>
              </w:rPr>
            </w:pPr>
            <w:r w:rsidRPr="006853CC">
              <w:rPr>
                <w:rFonts w:ascii="Times New Roman" w:hAnsi="Times New Roman" w:cs="Times New Roman"/>
              </w:rPr>
              <w:t>Pagėgių savivaldybės taryba</w:t>
            </w:r>
          </w:p>
          <w:p w:rsidR="00743D23" w:rsidRPr="006853CC" w:rsidRDefault="00743D23" w:rsidP="006853CC">
            <w:pPr>
              <w:rPr>
                <w:lang w:eastAsia="en-US"/>
              </w:rPr>
            </w:pPr>
          </w:p>
          <w:p w:rsidR="00743D23" w:rsidRPr="006853CC" w:rsidRDefault="00743D23" w:rsidP="006A3A6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6853CC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743D23" w:rsidRPr="006853CC" w:rsidRDefault="00743D23" w:rsidP="006C15EC">
            <w:pPr>
              <w:pStyle w:val="Heading2"/>
              <w:rPr>
                <w:rFonts w:ascii="Times New Roman" w:hAnsi="Times New Roman" w:cs="Times New Roman"/>
              </w:rPr>
            </w:pPr>
            <w:r w:rsidRPr="006853CC">
              <w:rPr>
                <w:rFonts w:ascii="Times New Roman" w:hAnsi="Times New Roman" w:cs="Times New Roman"/>
              </w:rPr>
              <w:t xml:space="preserve">dėl pagėgių savivaldybės tarybos 2011 m. GRUODŽIO 20 d. sprendimo nr. T-191 </w:t>
            </w:r>
            <w:r>
              <w:rPr>
                <w:rFonts w:ascii="Times New Roman" w:hAnsi="Times New Roman" w:cs="Times New Roman"/>
              </w:rPr>
              <w:t>„</w:t>
            </w:r>
            <w:r w:rsidRPr="006853CC">
              <w:rPr>
                <w:rFonts w:ascii="Times New Roman" w:hAnsi="Times New Roman" w:cs="Times New Roman"/>
              </w:rPr>
              <w:t>dėl PAGĖGIŲ SAVIVALDYBĖS ADMINISTRACIJOS SENIŪNIJŲ SUSKIRSTYMO Į SENIŪNAITIJAS“ pripažinimo netekusiu galios</w:t>
            </w:r>
          </w:p>
        </w:tc>
      </w:tr>
      <w:tr w:rsidR="00743D23" w:rsidRPr="0030551D">
        <w:trPr>
          <w:trHeight w:val="703"/>
        </w:trPr>
        <w:tc>
          <w:tcPr>
            <w:tcW w:w="9639" w:type="dxa"/>
          </w:tcPr>
          <w:p w:rsidR="00743D23" w:rsidRPr="006853CC" w:rsidRDefault="00743D23" w:rsidP="006A3A62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2017 m. birželio 29 d. Nr. T-108</w:t>
            </w:r>
            <w:r w:rsidRPr="006853CC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</w:p>
          <w:p w:rsidR="00743D23" w:rsidRPr="006853CC" w:rsidRDefault="00743D23" w:rsidP="006A3A6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53CC">
              <w:rPr>
                <w:rFonts w:ascii="Times New Roman" w:hAnsi="Times New Roman" w:cs="Times New Roman"/>
              </w:rPr>
              <w:t>Pagėgiai</w:t>
            </w:r>
          </w:p>
        </w:tc>
      </w:tr>
    </w:tbl>
    <w:p w:rsidR="00743D23" w:rsidRPr="00E86095" w:rsidRDefault="00743D23" w:rsidP="00AD4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6095">
        <w:rPr>
          <w:rFonts w:ascii="Times New Roman" w:hAnsi="Times New Roman" w:cs="Times New Roman"/>
          <w:sz w:val="24"/>
          <w:szCs w:val="24"/>
        </w:rPr>
        <w:t>Vadovaudamasi Lietuvos Respublikos vietos savivaldos įstatymo 18 straipsnio 1 dalimi,</w:t>
      </w:r>
      <w:r>
        <w:rPr>
          <w:rFonts w:ascii="Times New Roman" w:hAnsi="Times New Roman" w:cs="Times New Roman"/>
          <w:sz w:val="24"/>
          <w:szCs w:val="24"/>
        </w:rPr>
        <w:t xml:space="preserve"> 33 straipsnio 1 dalimi,</w:t>
      </w:r>
      <w:r w:rsidRPr="00E86095">
        <w:rPr>
          <w:rFonts w:ascii="Times New Roman" w:hAnsi="Times New Roman" w:cs="Times New Roman"/>
          <w:sz w:val="24"/>
          <w:szCs w:val="24"/>
        </w:rPr>
        <w:t xml:space="preserve"> Pagėgių savivaldybės taryba n u s p r e n d ž i a:</w:t>
      </w:r>
    </w:p>
    <w:p w:rsidR="00743D23" w:rsidRDefault="00743D23" w:rsidP="00AD47D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6095">
        <w:rPr>
          <w:rFonts w:ascii="Times New Roman" w:hAnsi="Times New Roman" w:cs="Times New Roman"/>
          <w:sz w:val="24"/>
          <w:szCs w:val="24"/>
        </w:rPr>
        <w:t>Pripažinti netekusiu galios Pagėgių savivaldybės tarybos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86095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gruodžio</w:t>
      </w:r>
      <w:r w:rsidRPr="00E8609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86095">
        <w:rPr>
          <w:rFonts w:ascii="Times New Roman" w:hAnsi="Times New Roman" w:cs="Times New Roman"/>
          <w:sz w:val="24"/>
          <w:szCs w:val="24"/>
        </w:rPr>
        <w:t xml:space="preserve"> d. sprendimą Nr. </w:t>
      </w:r>
      <w:r>
        <w:rPr>
          <w:rFonts w:ascii="Times New Roman" w:hAnsi="Times New Roman" w:cs="Times New Roman"/>
          <w:sz w:val="24"/>
          <w:szCs w:val="24"/>
        </w:rPr>
        <w:t>T-191</w:t>
      </w:r>
      <w:r w:rsidRPr="00E86095">
        <w:rPr>
          <w:rFonts w:ascii="Times New Roman" w:hAnsi="Times New Roman" w:cs="Times New Roman"/>
          <w:sz w:val="24"/>
          <w:szCs w:val="24"/>
        </w:rPr>
        <w:t xml:space="preserve"> „Dėl </w:t>
      </w:r>
      <w:r>
        <w:rPr>
          <w:rFonts w:ascii="Times New Roman" w:hAnsi="Times New Roman" w:cs="Times New Roman"/>
          <w:sz w:val="24"/>
          <w:szCs w:val="24"/>
        </w:rPr>
        <w:t>Pagėgių savivaldybės administracijos seniūnijų suskirstymo į seniūnaitijas</w:t>
      </w:r>
      <w:r w:rsidRPr="00E86095">
        <w:rPr>
          <w:rFonts w:ascii="Times New Roman" w:hAnsi="Times New Roman" w:cs="Times New Roman"/>
          <w:sz w:val="24"/>
          <w:szCs w:val="24"/>
        </w:rPr>
        <w:t>“.</w:t>
      </w:r>
    </w:p>
    <w:p w:rsidR="00743D23" w:rsidRPr="00A01D36" w:rsidRDefault="00743D23" w:rsidP="00AD47D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1D36">
        <w:rPr>
          <w:rFonts w:ascii="Times New Roman" w:hAnsi="Times New Roman" w:cs="Times New Roman"/>
          <w:sz w:val="24"/>
          <w:szCs w:val="24"/>
        </w:rPr>
        <w:t xml:space="preserve">           2.  Sprendimą paskelbti Pagėgių savivaldybės interneto svetainėje </w:t>
      </w:r>
      <w:hyperlink r:id="rId6" w:history="1">
        <w:r w:rsidRPr="00A01D3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A01D36">
        <w:rPr>
          <w:rFonts w:ascii="Times New Roman" w:hAnsi="Times New Roman" w:cs="Times New Roman"/>
          <w:sz w:val="24"/>
          <w:szCs w:val="24"/>
        </w:rPr>
        <w:t>.</w:t>
      </w:r>
    </w:p>
    <w:p w:rsidR="00743D23" w:rsidRPr="00E86095" w:rsidRDefault="00743D23" w:rsidP="00AD47D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86095">
        <w:rPr>
          <w:rFonts w:ascii="Times New Roman" w:hAnsi="Times New Roman" w:cs="Times New Roman"/>
          <w:sz w:val="24"/>
          <w:szCs w:val="24"/>
        </w:rPr>
        <w:t>Šis sprendimas gali būti skundžiamas Lietuvos Respublikos administracinių bylų teisenos įstatymo nustatyta tvarka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6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23" w:rsidRDefault="00743D23" w:rsidP="007722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3D23" w:rsidRDefault="00743D23" w:rsidP="007722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3D23" w:rsidRDefault="00743D23" w:rsidP="0077223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743D23" w:rsidRDefault="00743D23" w:rsidP="00B21B9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Meras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Virginijus Komskis</w:t>
      </w:r>
    </w:p>
    <w:p w:rsidR="00743D23" w:rsidRPr="00E86095" w:rsidRDefault="00743D23" w:rsidP="008A0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3D23" w:rsidRPr="00E86095" w:rsidSect="00D86B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E3"/>
    <w:multiLevelType w:val="hybridMultilevel"/>
    <w:tmpl w:val="87ECED04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64A42E63"/>
    <w:multiLevelType w:val="hybridMultilevel"/>
    <w:tmpl w:val="B27CD54E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76D4791F"/>
    <w:multiLevelType w:val="hybridMultilevel"/>
    <w:tmpl w:val="DAF22A1E"/>
    <w:lvl w:ilvl="0" w:tplc="129C2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302A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C1CA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746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1E8BD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861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80C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2560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AAE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584"/>
    <w:rsid w:val="0009035B"/>
    <w:rsid w:val="00116C96"/>
    <w:rsid w:val="00172A06"/>
    <w:rsid w:val="002E3EB0"/>
    <w:rsid w:val="002F4C45"/>
    <w:rsid w:val="0030551D"/>
    <w:rsid w:val="00376BEA"/>
    <w:rsid w:val="004167BA"/>
    <w:rsid w:val="004353DB"/>
    <w:rsid w:val="00442D62"/>
    <w:rsid w:val="004D6B26"/>
    <w:rsid w:val="004F25CD"/>
    <w:rsid w:val="004F67E6"/>
    <w:rsid w:val="005915B8"/>
    <w:rsid w:val="005C2BD1"/>
    <w:rsid w:val="005D12D4"/>
    <w:rsid w:val="0060346B"/>
    <w:rsid w:val="00626657"/>
    <w:rsid w:val="006853CC"/>
    <w:rsid w:val="006A3A62"/>
    <w:rsid w:val="006C15EC"/>
    <w:rsid w:val="006D09F6"/>
    <w:rsid w:val="006F2226"/>
    <w:rsid w:val="006F4AAF"/>
    <w:rsid w:val="007151BA"/>
    <w:rsid w:val="00720602"/>
    <w:rsid w:val="007265F8"/>
    <w:rsid w:val="00743D23"/>
    <w:rsid w:val="00746526"/>
    <w:rsid w:val="007510AE"/>
    <w:rsid w:val="00764738"/>
    <w:rsid w:val="00772234"/>
    <w:rsid w:val="007E354A"/>
    <w:rsid w:val="007F4E3D"/>
    <w:rsid w:val="008A0D9E"/>
    <w:rsid w:val="008B637F"/>
    <w:rsid w:val="008B6730"/>
    <w:rsid w:val="00904613"/>
    <w:rsid w:val="00907A17"/>
    <w:rsid w:val="009A7C40"/>
    <w:rsid w:val="00A01D36"/>
    <w:rsid w:val="00AD47DD"/>
    <w:rsid w:val="00AF6324"/>
    <w:rsid w:val="00B21B99"/>
    <w:rsid w:val="00BA4580"/>
    <w:rsid w:val="00BF6B57"/>
    <w:rsid w:val="00D86BBC"/>
    <w:rsid w:val="00D90A3F"/>
    <w:rsid w:val="00DA4114"/>
    <w:rsid w:val="00E164E5"/>
    <w:rsid w:val="00E4117F"/>
    <w:rsid w:val="00E673F7"/>
    <w:rsid w:val="00E86095"/>
    <w:rsid w:val="00EC3114"/>
    <w:rsid w:val="00EC5584"/>
    <w:rsid w:val="00F4225C"/>
    <w:rsid w:val="00F60A2D"/>
    <w:rsid w:val="00F90029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BC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5584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C5584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customStyle="1" w:styleId="DiagramaDiagrama1Diagrama">
    <w:name w:val="Diagrama Diagrama1 Diagrama"/>
    <w:basedOn w:val="Normal"/>
    <w:uiPriority w:val="99"/>
    <w:rsid w:val="00EC558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C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584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uiPriority w:val="99"/>
    <w:rsid w:val="00E86095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rsid w:val="00AD47D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D47D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643</Words>
  <Characters>368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12</cp:revision>
  <dcterms:created xsi:type="dcterms:W3CDTF">2017-06-15T08:27:00Z</dcterms:created>
  <dcterms:modified xsi:type="dcterms:W3CDTF">2017-06-30T08:34:00Z</dcterms:modified>
</cp:coreProperties>
</file>