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6F8" w:rsidRPr="009836F8" w:rsidRDefault="009836F8" w:rsidP="009836F8">
      <w:pPr>
        <w:ind w:firstLine="0"/>
        <w:rPr>
          <w:rFonts w:ascii="Times New Roman" w:eastAsia="Times New Roman" w:hAnsi="Times New Roman" w:cs="Times New Roman"/>
          <w:b/>
          <w:sz w:val="24"/>
          <w:szCs w:val="24"/>
          <w:lang w:eastAsia="lt-LT"/>
        </w:rPr>
      </w:pPr>
      <w:r w:rsidRPr="009836F8">
        <w:rPr>
          <w:b/>
        </w:rPr>
        <w:fldChar w:fldCharType="begin"/>
      </w:r>
      <w:r w:rsidRPr="009836F8">
        <w:rPr>
          <w:b/>
        </w:rPr>
        <w:instrText>HYPERLINK "https://www.taurage.lt/savivaldybe/struktura-ir-kontaktai/veiklos-sritys/socialine-parama/"</w:instrText>
      </w:r>
      <w:r w:rsidRPr="009836F8">
        <w:rPr>
          <w:b/>
        </w:rPr>
        <w:fldChar w:fldCharType="separate"/>
      </w:r>
      <w:r w:rsidRPr="009836F8">
        <w:rPr>
          <w:rFonts w:ascii="Times New Roman" w:eastAsia="Times New Roman" w:hAnsi="Times New Roman" w:cs="Times New Roman"/>
          <w:b/>
          <w:sz w:val="24"/>
          <w:szCs w:val="24"/>
          <w:u w:val="single"/>
          <w:lang w:eastAsia="lt-LT"/>
        </w:rPr>
        <w:t>VAIKO LAIKINOSIOS PRIEŽIŪROS IŠMOKA</w:t>
      </w:r>
      <w:r w:rsidRPr="009836F8">
        <w:rPr>
          <w:b/>
        </w:rPr>
        <w:fldChar w:fldCharType="end"/>
      </w:r>
    </w:p>
    <w:p w:rsidR="009836F8" w:rsidRPr="0087050B" w:rsidRDefault="009836F8" w:rsidP="009836F8">
      <w:pPr>
        <w:spacing w:before="100" w:beforeAutospacing="1" w:after="100" w:afterAutospacing="1"/>
        <w:ind w:firstLine="0"/>
        <w:jc w:val="both"/>
        <w:rPr>
          <w:rFonts w:ascii="Times New Roman" w:eastAsia="Times New Roman" w:hAnsi="Times New Roman" w:cs="Times New Roman"/>
          <w:sz w:val="24"/>
          <w:szCs w:val="24"/>
          <w:lang w:eastAsia="lt-LT"/>
        </w:rPr>
      </w:pPr>
      <w:r w:rsidRPr="0087050B">
        <w:rPr>
          <w:rFonts w:ascii="Times New Roman" w:eastAsia="Times New Roman" w:hAnsi="Times New Roman" w:cs="Times New Roman"/>
          <w:sz w:val="24"/>
          <w:szCs w:val="24"/>
          <w:lang w:eastAsia="lt-LT"/>
        </w:rPr>
        <w:t>Nustačius apsaugos vaikui poreikį, jo laikinosios priežiūros pas fizinius asmenis ar laikino apgyvendinimo pas fizinius asmenis metu vaiką laikinai prižiūrinčiam asmeniui už kiekvieną laikinai prižiūrimą ar laikinai apgyvendintą vaiką skiriama 6 bazinių socialinių išmokų dydžio  vaiko laikinosios priežiūros išmoka per mėnesį.</w:t>
      </w:r>
    </w:p>
    <w:p w:rsidR="009836F8" w:rsidRPr="0087050B" w:rsidRDefault="009836F8" w:rsidP="009836F8">
      <w:pPr>
        <w:spacing w:before="100" w:beforeAutospacing="1" w:after="100" w:afterAutospacing="1"/>
        <w:ind w:firstLine="0"/>
        <w:jc w:val="both"/>
        <w:rPr>
          <w:rFonts w:ascii="Times New Roman" w:eastAsia="Times New Roman" w:hAnsi="Times New Roman" w:cs="Times New Roman"/>
          <w:sz w:val="24"/>
          <w:szCs w:val="24"/>
          <w:lang w:eastAsia="lt-LT"/>
        </w:rPr>
      </w:pPr>
      <w:r w:rsidRPr="0087050B">
        <w:rPr>
          <w:rFonts w:ascii="Times New Roman" w:eastAsia="Times New Roman" w:hAnsi="Times New Roman" w:cs="Times New Roman"/>
          <w:sz w:val="24"/>
          <w:szCs w:val="24"/>
          <w:lang w:eastAsia="lt-LT"/>
        </w:rPr>
        <w:t>Išmokos dydis apskaičiuojamas:</w:t>
      </w:r>
    </w:p>
    <w:p w:rsidR="009836F8" w:rsidRPr="0087050B" w:rsidRDefault="009836F8" w:rsidP="009836F8">
      <w:pPr>
        <w:numPr>
          <w:ilvl w:val="0"/>
          <w:numId w:val="2"/>
        </w:numPr>
        <w:spacing w:before="100" w:beforeAutospacing="1" w:after="100" w:afterAutospacing="1"/>
        <w:jc w:val="both"/>
        <w:rPr>
          <w:rFonts w:ascii="Times New Roman" w:eastAsia="Times New Roman" w:hAnsi="Times New Roman" w:cs="Times New Roman"/>
          <w:sz w:val="24"/>
          <w:szCs w:val="24"/>
          <w:lang w:eastAsia="lt-LT"/>
        </w:rPr>
      </w:pPr>
      <w:r w:rsidRPr="0087050B">
        <w:rPr>
          <w:rFonts w:ascii="Times New Roman" w:eastAsia="Times New Roman" w:hAnsi="Times New Roman" w:cs="Times New Roman"/>
          <w:sz w:val="24"/>
          <w:szCs w:val="24"/>
          <w:lang w:eastAsia="lt-LT"/>
        </w:rPr>
        <w:t>vaiko laikinosios priežiūros atveju – nuo ketvirtos vaiko laikinosios priežiūros dienos;</w:t>
      </w:r>
    </w:p>
    <w:p w:rsidR="009836F8" w:rsidRPr="0087050B" w:rsidRDefault="009836F8" w:rsidP="009836F8">
      <w:pPr>
        <w:numPr>
          <w:ilvl w:val="0"/>
          <w:numId w:val="2"/>
        </w:numPr>
        <w:spacing w:before="100" w:beforeAutospacing="1" w:after="100" w:afterAutospacing="1"/>
        <w:jc w:val="both"/>
        <w:rPr>
          <w:rFonts w:ascii="Times New Roman" w:eastAsia="Times New Roman" w:hAnsi="Times New Roman" w:cs="Times New Roman"/>
          <w:sz w:val="24"/>
          <w:szCs w:val="24"/>
          <w:lang w:eastAsia="lt-LT"/>
        </w:rPr>
      </w:pPr>
      <w:r w:rsidRPr="0087050B">
        <w:rPr>
          <w:rFonts w:ascii="Times New Roman" w:eastAsia="Times New Roman" w:hAnsi="Times New Roman" w:cs="Times New Roman"/>
          <w:sz w:val="24"/>
          <w:szCs w:val="24"/>
          <w:lang w:eastAsia="lt-LT"/>
        </w:rPr>
        <w:t>vaiką laikinai apgyvendinus pas fizinius asmenis – nuo pirmos vaiko laikino apgyvendinimo dienos, proporcingai vaiko laikinosios priežiūros ar laikino apgyvendinimo kalendorinių dienų skaičiui.</w:t>
      </w:r>
    </w:p>
    <w:p w:rsidR="009836F8" w:rsidRPr="0087050B" w:rsidRDefault="009836F8" w:rsidP="009836F8">
      <w:pPr>
        <w:spacing w:before="100" w:beforeAutospacing="1" w:after="100" w:afterAutospacing="1"/>
        <w:ind w:firstLine="0"/>
        <w:jc w:val="both"/>
        <w:rPr>
          <w:rFonts w:ascii="Times New Roman" w:eastAsia="Times New Roman" w:hAnsi="Times New Roman" w:cs="Times New Roman"/>
          <w:sz w:val="24"/>
          <w:szCs w:val="24"/>
          <w:lang w:eastAsia="lt-LT"/>
        </w:rPr>
      </w:pPr>
      <w:r w:rsidRPr="0087050B">
        <w:rPr>
          <w:rFonts w:ascii="Times New Roman" w:eastAsia="Times New Roman" w:hAnsi="Times New Roman" w:cs="Times New Roman"/>
          <w:sz w:val="24"/>
          <w:szCs w:val="24"/>
          <w:lang w:eastAsia="lt-LT"/>
        </w:rPr>
        <w:t>Vaiko laikinosios priežiūros išmoka skiriama ir mokama vaiką prižiūrinčiam asmeniui.</w:t>
      </w:r>
    </w:p>
    <w:p w:rsidR="009836F8" w:rsidRPr="0087050B" w:rsidRDefault="009836F8" w:rsidP="009836F8">
      <w:pPr>
        <w:spacing w:before="100" w:beforeAutospacing="1" w:after="100" w:afterAutospacing="1"/>
        <w:ind w:firstLine="0"/>
        <w:jc w:val="both"/>
        <w:rPr>
          <w:rFonts w:ascii="Times New Roman" w:eastAsia="Times New Roman" w:hAnsi="Times New Roman" w:cs="Times New Roman"/>
          <w:sz w:val="24"/>
          <w:szCs w:val="24"/>
          <w:lang w:eastAsia="lt-LT"/>
        </w:rPr>
      </w:pPr>
      <w:r w:rsidRPr="0087050B">
        <w:rPr>
          <w:rFonts w:ascii="Times New Roman" w:eastAsia="Times New Roman" w:hAnsi="Times New Roman" w:cs="Times New Roman"/>
          <w:sz w:val="24"/>
          <w:szCs w:val="24"/>
          <w:lang w:eastAsia="lt-LT"/>
        </w:rPr>
        <w:t>Vaiko laikinosios priežiūros išmoka neskiriama, jeigu vaiko laikinoji priežiūra nustatoma tėvų ar kitų jo atstovų pagal įstatymą prašymu.</w:t>
      </w:r>
    </w:p>
    <w:p w:rsidR="009836F8" w:rsidRPr="0087050B" w:rsidRDefault="009836F8" w:rsidP="009836F8">
      <w:pPr>
        <w:spacing w:before="100" w:beforeAutospacing="1" w:after="100" w:afterAutospacing="1"/>
        <w:ind w:firstLine="0"/>
        <w:jc w:val="both"/>
        <w:rPr>
          <w:rFonts w:ascii="Times New Roman" w:eastAsia="Times New Roman" w:hAnsi="Times New Roman" w:cs="Times New Roman"/>
          <w:sz w:val="24"/>
          <w:szCs w:val="24"/>
          <w:lang w:eastAsia="lt-LT"/>
        </w:rPr>
      </w:pPr>
      <w:r w:rsidRPr="0087050B">
        <w:rPr>
          <w:rFonts w:ascii="Times New Roman" w:eastAsia="Times New Roman" w:hAnsi="Times New Roman" w:cs="Times New Roman"/>
          <w:sz w:val="24"/>
          <w:szCs w:val="24"/>
          <w:lang w:eastAsia="lt-LT"/>
        </w:rPr>
        <w:t>Dėl vaiko laikinosios priežiūros išmokos asmuo gali kreiptis pasibaigus vaiko laikinajai priežiūrai ar laikinam apgyvendinimui, bet ne vėliau kaip per 12 mėnesių nuo vaiko laikinosios priežiūros ar vaiko laikino apgyvendinimo pirmos dienos.</w:t>
      </w:r>
    </w:p>
    <w:p w:rsidR="009836F8" w:rsidRPr="0087050B" w:rsidRDefault="009836F8" w:rsidP="009836F8">
      <w:pPr>
        <w:spacing w:before="100" w:beforeAutospacing="1" w:after="100" w:afterAutospacing="1"/>
        <w:ind w:firstLine="0"/>
        <w:jc w:val="both"/>
        <w:rPr>
          <w:rFonts w:ascii="Times New Roman" w:eastAsia="Times New Roman" w:hAnsi="Times New Roman" w:cs="Times New Roman"/>
          <w:sz w:val="24"/>
          <w:szCs w:val="24"/>
          <w:lang w:eastAsia="lt-LT"/>
        </w:rPr>
      </w:pPr>
      <w:r w:rsidRPr="0087050B">
        <w:rPr>
          <w:rFonts w:ascii="Times New Roman" w:eastAsia="Times New Roman" w:hAnsi="Times New Roman" w:cs="Times New Roman"/>
          <w:b/>
          <w:bCs/>
          <w:sz w:val="24"/>
          <w:szCs w:val="24"/>
          <w:lang w:eastAsia="lt-LT"/>
        </w:rPr>
        <w:t>Dokumentai, reikalingi išmokai gauti*:</w:t>
      </w:r>
    </w:p>
    <w:p w:rsidR="009836F8" w:rsidRPr="0087050B" w:rsidRDefault="009836F8" w:rsidP="009836F8">
      <w:pPr>
        <w:numPr>
          <w:ilvl w:val="0"/>
          <w:numId w:val="3"/>
        </w:numPr>
        <w:spacing w:before="100" w:beforeAutospacing="1" w:after="100" w:afterAutospacing="1"/>
        <w:jc w:val="both"/>
        <w:rPr>
          <w:rFonts w:ascii="Times New Roman" w:eastAsia="Times New Roman" w:hAnsi="Times New Roman" w:cs="Times New Roman"/>
          <w:sz w:val="24"/>
          <w:szCs w:val="24"/>
          <w:lang w:eastAsia="lt-LT"/>
        </w:rPr>
      </w:pPr>
      <w:r w:rsidRPr="0087050B">
        <w:rPr>
          <w:rFonts w:ascii="Times New Roman" w:eastAsia="Times New Roman" w:hAnsi="Times New Roman" w:cs="Times New Roman"/>
          <w:sz w:val="24"/>
          <w:szCs w:val="24"/>
          <w:lang w:eastAsia="lt-LT"/>
        </w:rPr>
        <w:t>asmens tapatybę patvirtinantis dokumentas;</w:t>
      </w:r>
    </w:p>
    <w:p w:rsidR="009836F8" w:rsidRPr="0087050B" w:rsidRDefault="009836F8" w:rsidP="009836F8">
      <w:pPr>
        <w:numPr>
          <w:ilvl w:val="0"/>
          <w:numId w:val="3"/>
        </w:numPr>
        <w:spacing w:before="100" w:beforeAutospacing="1" w:after="100" w:afterAutospacing="1"/>
        <w:jc w:val="both"/>
        <w:rPr>
          <w:rFonts w:ascii="Times New Roman" w:eastAsia="Times New Roman" w:hAnsi="Times New Roman" w:cs="Times New Roman"/>
          <w:sz w:val="24"/>
          <w:szCs w:val="24"/>
          <w:lang w:eastAsia="lt-LT"/>
        </w:rPr>
      </w:pPr>
      <w:r w:rsidRPr="0087050B">
        <w:rPr>
          <w:rFonts w:ascii="Times New Roman" w:eastAsia="Times New Roman" w:hAnsi="Times New Roman" w:cs="Times New Roman"/>
          <w:sz w:val="24"/>
          <w:szCs w:val="24"/>
          <w:lang w:eastAsia="lt-LT"/>
        </w:rPr>
        <w:t>prašymas išmokai gauti;</w:t>
      </w:r>
    </w:p>
    <w:p w:rsidR="009836F8" w:rsidRPr="0087050B" w:rsidRDefault="009836F8" w:rsidP="009836F8">
      <w:pPr>
        <w:numPr>
          <w:ilvl w:val="0"/>
          <w:numId w:val="3"/>
        </w:numPr>
        <w:spacing w:before="100" w:beforeAutospacing="1" w:after="100" w:afterAutospacing="1"/>
        <w:jc w:val="both"/>
        <w:rPr>
          <w:rFonts w:ascii="Times New Roman" w:eastAsia="Times New Roman" w:hAnsi="Times New Roman" w:cs="Times New Roman"/>
          <w:sz w:val="24"/>
          <w:szCs w:val="24"/>
          <w:lang w:eastAsia="lt-LT"/>
        </w:rPr>
      </w:pPr>
      <w:r w:rsidRPr="0087050B">
        <w:rPr>
          <w:rFonts w:ascii="Times New Roman" w:eastAsia="Times New Roman" w:hAnsi="Times New Roman" w:cs="Times New Roman"/>
          <w:sz w:val="24"/>
          <w:szCs w:val="24"/>
          <w:lang w:eastAsia="lt-LT"/>
        </w:rPr>
        <w:t>dokumentą, patvirtinantį vaiko laikinąją priežiūrą pas fizinius asmenis ar vaiko laikiną apgyvendinimą pas fizinius asmenis;</w:t>
      </w:r>
    </w:p>
    <w:p w:rsidR="009836F8" w:rsidRPr="0087050B" w:rsidRDefault="009836F8" w:rsidP="009836F8">
      <w:pPr>
        <w:numPr>
          <w:ilvl w:val="0"/>
          <w:numId w:val="3"/>
        </w:numPr>
        <w:spacing w:before="100" w:beforeAutospacing="1" w:after="100" w:afterAutospacing="1"/>
        <w:jc w:val="both"/>
        <w:rPr>
          <w:rFonts w:ascii="Times New Roman" w:eastAsia="Times New Roman" w:hAnsi="Times New Roman" w:cs="Times New Roman"/>
          <w:sz w:val="24"/>
          <w:szCs w:val="24"/>
          <w:lang w:eastAsia="lt-LT"/>
        </w:rPr>
      </w:pPr>
      <w:r w:rsidRPr="0087050B">
        <w:rPr>
          <w:rFonts w:ascii="Times New Roman" w:eastAsia="Times New Roman" w:hAnsi="Times New Roman" w:cs="Times New Roman"/>
          <w:sz w:val="24"/>
          <w:szCs w:val="24"/>
          <w:lang w:eastAsia="lt-LT"/>
        </w:rPr>
        <w:t>kt. dokumentai, pateikiami atsižvelgiant į aplinkybes (žr. Išmokų vaikams skyrimo ir mokėjimo nuostatus).</w:t>
      </w:r>
    </w:p>
    <w:p w:rsidR="009836F8" w:rsidRPr="0087050B" w:rsidRDefault="009836F8" w:rsidP="009836F8">
      <w:pPr>
        <w:spacing w:before="100" w:beforeAutospacing="1" w:after="100" w:afterAutospacing="1"/>
        <w:ind w:firstLine="0"/>
        <w:jc w:val="both"/>
        <w:rPr>
          <w:rFonts w:ascii="Times New Roman" w:eastAsia="Times New Roman" w:hAnsi="Times New Roman" w:cs="Times New Roman"/>
          <w:sz w:val="24"/>
          <w:szCs w:val="24"/>
          <w:lang w:eastAsia="lt-LT"/>
        </w:rPr>
      </w:pPr>
      <w:r w:rsidRPr="0087050B">
        <w:rPr>
          <w:rFonts w:ascii="Times New Roman" w:eastAsia="Times New Roman" w:hAnsi="Times New Roman" w:cs="Times New Roman"/>
          <w:b/>
          <w:bCs/>
          <w:sz w:val="24"/>
          <w:szCs w:val="24"/>
          <w:lang w:eastAsia="lt-LT"/>
        </w:rPr>
        <w:t> Kas, kur ir kada gali kreiptis dėl išmokų vaikams?</w:t>
      </w:r>
    </w:p>
    <w:p w:rsidR="009836F8" w:rsidRPr="0087050B" w:rsidRDefault="009836F8" w:rsidP="009836F8">
      <w:pPr>
        <w:spacing w:before="100" w:beforeAutospacing="1" w:after="100" w:afterAutospacing="1"/>
        <w:ind w:firstLine="0"/>
        <w:jc w:val="both"/>
        <w:rPr>
          <w:rFonts w:ascii="Times New Roman" w:eastAsia="Times New Roman" w:hAnsi="Times New Roman" w:cs="Times New Roman"/>
          <w:sz w:val="24"/>
          <w:szCs w:val="24"/>
          <w:lang w:eastAsia="lt-LT"/>
        </w:rPr>
      </w:pPr>
      <w:r w:rsidRPr="0087050B">
        <w:rPr>
          <w:rFonts w:ascii="Times New Roman" w:eastAsia="Times New Roman" w:hAnsi="Times New Roman" w:cs="Times New Roman"/>
          <w:sz w:val="24"/>
          <w:szCs w:val="24"/>
          <w:lang w:eastAsia="lt-LT"/>
        </w:rPr>
        <w:t>Dėl išmokų skyrimo gali kreiptis globėjas (rūpintojas), asmuo, vaiko laikinosios priežiūros metu laikinai prižiūrintis vaiką, arba pats 18 metų ir vyresnis asmuo.</w:t>
      </w:r>
    </w:p>
    <w:p w:rsidR="009836F8" w:rsidRPr="0087050B" w:rsidRDefault="009836F8" w:rsidP="009836F8">
      <w:pPr>
        <w:spacing w:before="100" w:beforeAutospacing="1" w:after="100" w:afterAutospacing="1"/>
        <w:ind w:firstLine="0"/>
        <w:jc w:val="both"/>
        <w:rPr>
          <w:rFonts w:ascii="Times New Roman" w:eastAsia="Times New Roman" w:hAnsi="Times New Roman" w:cs="Times New Roman"/>
          <w:sz w:val="24"/>
          <w:szCs w:val="24"/>
          <w:lang w:eastAsia="lt-LT"/>
        </w:rPr>
      </w:pPr>
      <w:r w:rsidRPr="0087050B">
        <w:rPr>
          <w:rFonts w:ascii="Times New Roman" w:eastAsia="Times New Roman" w:hAnsi="Times New Roman" w:cs="Times New Roman"/>
          <w:i/>
          <w:iCs/>
          <w:sz w:val="24"/>
          <w:szCs w:val="24"/>
          <w:lang w:eastAsia="lt-LT"/>
        </w:rPr>
        <w:t> </w:t>
      </w:r>
      <w:r w:rsidRPr="0087050B">
        <w:rPr>
          <w:rFonts w:ascii="Times New Roman" w:eastAsia="Times New Roman" w:hAnsi="Times New Roman" w:cs="Times New Roman"/>
          <w:b/>
          <w:bCs/>
          <w:i/>
          <w:iCs/>
          <w:sz w:val="24"/>
          <w:szCs w:val="24"/>
          <w:lang w:eastAsia="lt-LT"/>
        </w:rPr>
        <w:t>Dėl išmokų reikia kreiptis:</w:t>
      </w:r>
    </w:p>
    <w:p w:rsidR="009836F8" w:rsidRPr="0087050B" w:rsidRDefault="009836F8" w:rsidP="009836F8">
      <w:pPr>
        <w:spacing w:before="100" w:beforeAutospacing="1" w:after="100" w:afterAutospacing="1"/>
        <w:ind w:firstLine="0"/>
        <w:jc w:val="both"/>
        <w:rPr>
          <w:rFonts w:ascii="Times New Roman" w:eastAsia="Times New Roman" w:hAnsi="Times New Roman" w:cs="Times New Roman"/>
          <w:sz w:val="24"/>
          <w:szCs w:val="24"/>
          <w:lang w:eastAsia="lt-LT"/>
        </w:rPr>
      </w:pPr>
      <w:r w:rsidRPr="0087050B">
        <w:rPr>
          <w:rFonts w:ascii="Times New Roman" w:eastAsia="Times New Roman" w:hAnsi="Times New Roman" w:cs="Times New Roman"/>
          <w:sz w:val="24"/>
          <w:szCs w:val="24"/>
          <w:lang w:eastAsia="lt-LT"/>
        </w:rPr>
        <w:t>Fiziniai asmenys dėl išmokų, išskyrus globos (rūpybos) išmoką ir (ar) globos (rūpybos) išmokos tikslinį priedą, kreipiasi į savivaldybės, kurios teritorijoje Lietuvos Respublikos gyvenamosios vietos deklaravimo įstatymo nustatyta tvarka deklaruoja gyvenamąją vietą arba yra įtraukti į gyvenamosios vietos nedeklaravusių asmenų apskaitą, administraciją, o jeigu asmenų gyvenamoji vieta nedeklaruota ir jie neįtraukti į gyvenamosios vietos nedeklaravusių asmenų apskaitą, – į savivaldybės, kurios teritorijoje faktiškai gyvena, administraciją. Jeigu vaikų (asmenų), besimokančių užsienio valstybės mokymo įstaigoje pagal mokymo programas, atitinkančias Išmokų vaikams įstatymo 6 straipsnio 1 dalyje nustatytas mokymo programas, gyvenamoji vieta iki išvykstant mokytis nebuvo deklaruota ir jie nebuvo įtraukti į gyvenamosios vietos nedeklaravusių asmenų apskaitą, dėl išmokos vaikui vaikai (asmenys) kreipiasi į savivaldybės, kurios teritorijoje jie iki išvykimo faktiškai gyveno, administraciją.</w:t>
      </w:r>
      <w:r w:rsidRPr="0087050B">
        <w:rPr>
          <w:rFonts w:ascii="Times New Roman" w:eastAsia="Times New Roman" w:hAnsi="Times New Roman" w:cs="Times New Roman"/>
          <w:b/>
          <w:bCs/>
          <w:sz w:val="24"/>
          <w:szCs w:val="24"/>
          <w:lang w:eastAsia="lt-LT"/>
        </w:rPr>
        <w:t> </w:t>
      </w:r>
      <w:r w:rsidRPr="0087050B">
        <w:rPr>
          <w:rFonts w:ascii="Times New Roman" w:eastAsia="Times New Roman" w:hAnsi="Times New Roman" w:cs="Times New Roman"/>
          <w:sz w:val="24"/>
          <w:szCs w:val="24"/>
          <w:lang w:eastAsia="lt-LT"/>
        </w:rPr>
        <w:t xml:space="preserve">Juridiniai asmenys dėl išmokų, išskyrus globos </w:t>
      </w:r>
      <w:r w:rsidRPr="0087050B">
        <w:rPr>
          <w:rFonts w:ascii="Times New Roman" w:eastAsia="Times New Roman" w:hAnsi="Times New Roman" w:cs="Times New Roman"/>
          <w:sz w:val="24"/>
          <w:szCs w:val="24"/>
          <w:lang w:eastAsia="lt-LT"/>
        </w:rPr>
        <w:lastRenderedPageBreak/>
        <w:t>(rūpybos) išmoką ir (ar) globos (rūpybos) išmokos tikslinį priedą, kreipiasi į savivaldybės, kurios teritorijoje įregistruota juridinio asmens buveinė, administraciją.</w:t>
      </w:r>
    </w:p>
    <w:p w:rsidR="009836F8" w:rsidRPr="0087050B" w:rsidRDefault="009836F8" w:rsidP="009836F8">
      <w:pPr>
        <w:spacing w:before="100" w:beforeAutospacing="1" w:after="100" w:afterAutospacing="1"/>
        <w:ind w:firstLine="0"/>
        <w:jc w:val="both"/>
        <w:rPr>
          <w:rFonts w:ascii="Times New Roman" w:eastAsia="Times New Roman" w:hAnsi="Times New Roman" w:cs="Times New Roman"/>
          <w:sz w:val="24"/>
          <w:szCs w:val="24"/>
          <w:lang w:eastAsia="lt-LT"/>
        </w:rPr>
      </w:pPr>
      <w:r w:rsidRPr="0087050B">
        <w:rPr>
          <w:rFonts w:ascii="Times New Roman" w:eastAsia="Times New Roman" w:hAnsi="Times New Roman" w:cs="Times New Roman"/>
          <w:sz w:val="24"/>
          <w:szCs w:val="24"/>
          <w:lang w:eastAsia="lt-LT"/>
        </w:rPr>
        <w:t>Vaikų, kuriems globa (rūpyba) nustatyta iki 2006 m. gruodžio 31 d. imtinai, išskyrus tuos, kuriems, vadovaujantis Išmokų vaikams įstatymo 11 straipsnio 6 dalies 2 punktu, išmoka nemokama, globėjai (rūpintojai) dėl globos (rūpybos) išmokos ir (ar) globos (rūpybos) išmokos tikslinio priedo kreipiasi į savivaldybės, kurios teritorijoje globėjai (rūpintojai) Gyvenamosios vietos deklaravimo įstatymo nustatyta tvarka deklaruoja gyvenamąją vietą arba yra įtraukti į gyvenamosios vietos nedeklaravusių asmenų apskaitą, administraciją, o jeigu globėjų (rūpintojų) gyvenamoji vieta nedeklaruota ir jie neįtraukti į gyvenamosios vietos nedeklaravusių asmenų apskaitą, – į savivaldybės, kurios teritorijoje jie faktiškai gyvena, administraciją, juridiniai asmenys – į savivaldybės, kurios teritorijoje įregistruota juridinio asmens buveinė, administraciją.</w:t>
      </w:r>
    </w:p>
    <w:p w:rsidR="009836F8" w:rsidRPr="0087050B" w:rsidRDefault="009836F8" w:rsidP="009836F8">
      <w:pPr>
        <w:spacing w:before="100" w:beforeAutospacing="1" w:after="100" w:afterAutospacing="1"/>
        <w:ind w:firstLine="0"/>
        <w:jc w:val="both"/>
        <w:rPr>
          <w:rFonts w:ascii="Times New Roman" w:eastAsia="Times New Roman" w:hAnsi="Times New Roman" w:cs="Times New Roman"/>
          <w:sz w:val="24"/>
          <w:szCs w:val="24"/>
          <w:lang w:eastAsia="lt-LT"/>
        </w:rPr>
      </w:pPr>
      <w:r w:rsidRPr="0087050B">
        <w:rPr>
          <w:rFonts w:ascii="Times New Roman" w:eastAsia="Times New Roman" w:hAnsi="Times New Roman" w:cs="Times New Roman"/>
          <w:sz w:val="24"/>
          <w:szCs w:val="24"/>
          <w:lang w:eastAsia="lt-LT"/>
        </w:rPr>
        <w:t>Vaikų, kuriems globa (rūpyba) nustatyta po 2007 m. sausio 1 d. imtinai, globėjai (rūpintojai) dėl globos (rūpybos) išmokos ir (ar) globos (rūpybos) išmokos tikslinio priedo kreipiasi į savivaldybės, kurios vaiko teisių apsaugos institucijos teikimu vaikui nustatyta globa (rūpyba), administraciją. Vaikų, kuriems globa (rūpyba) nustatyta ne Lietuvos Respublikoje ir jos vykdymą perėmė Lietuvos Respublikos kompetentinga institucija, globėjai (rūpintojai) dėl globos (rūpybos) išmokos ir (ar) globos (rūpybos) išmokos tikslinio priedo kreipiasi į savivaldybės, kurios vaiko teisių apsaugos institucija perėmė vaiko globos (rūpybos) vykdymą, administraciją.</w:t>
      </w:r>
    </w:p>
    <w:p w:rsidR="009836F8" w:rsidRPr="0087050B" w:rsidRDefault="009836F8" w:rsidP="009836F8">
      <w:pPr>
        <w:spacing w:before="100" w:beforeAutospacing="1" w:after="100" w:afterAutospacing="1"/>
        <w:ind w:firstLine="0"/>
        <w:jc w:val="both"/>
        <w:rPr>
          <w:rFonts w:ascii="Times New Roman" w:eastAsia="Times New Roman" w:hAnsi="Times New Roman" w:cs="Times New Roman"/>
          <w:sz w:val="24"/>
          <w:szCs w:val="24"/>
          <w:lang w:eastAsia="lt-LT"/>
        </w:rPr>
      </w:pPr>
      <w:r w:rsidRPr="0087050B">
        <w:rPr>
          <w:rFonts w:ascii="Times New Roman" w:eastAsia="Times New Roman" w:hAnsi="Times New Roman" w:cs="Times New Roman"/>
          <w:sz w:val="24"/>
          <w:szCs w:val="24"/>
          <w:lang w:eastAsia="lt-LT"/>
        </w:rPr>
        <w:t>Turintys teisę gauti globos (rūpybos) išmoką asmenys, besimokantys Lietuvos Respublikos bendrojo ugdymo mokyklose, profesinio mokymo įstaigose ir aukštosiose mokyklose, kreipiasi į savivaldybės, kurios teritorijoje yra mokykla, administraciją. Asmenys, besimokantys ar studijuojantys užsienio valstybės mokymo įstaigoje, dėl globos (rūpybos) išmokos kreipiasi į savivaldybės, kurios teritorijoje Gyvenamosios vietos deklaravimo įstatymo nustatyta tvarka yra deklaravę gyvenamąją vietą arba yra įtraukti į gyvenamosios vietos nedeklaravusių asmenų apskaitą, administraciją. Jeigu iki išvykstant mokytis ar studijuoti į užsienio valstybės mokymo įstaigą asmenų gyvenamoji vieta nebuvo deklaruota ir jie nebuvo įtraukti į gyvenamosios vietos nedeklaravusių asmenų apskaitą, jie kreipiasi į savivaldybės, kurios teritorijoje iki išvykimo faktiškai gyveno, administraciją.</w:t>
      </w:r>
    </w:p>
    <w:p w:rsidR="009836F8" w:rsidRPr="0087050B" w:rsidRDefault="009836F8" w:rsidP="009836F8">
      <w:pPr>
        <w:spacing w:before="100" w:beforeAutospacing="1" w:after="100" w:afterAutospacing="1"/>
        <w:ind w:firstLine="0"/>
        <w:jc w:val="both"/>
        <w:rPr>
          <w:rFonts w:ascii="Times New Roman" w:eastAsia="Times New Roman" w:hAnsi="Times New Roman" w:cs="Times New Roman"/>
          <w:sz w:val="24"/>
          <w:szCs w:val="24"/>
          <w:lang w:eastAsia="lt-LT"/>
        </w:rPr>
      </w:pPr>
      <w:r w:rsidRPr="0087050B">
        <w:rPr>
          <w:rFonts w:ascii="Times New Roman" w:eastAsia="Times New Roman" w:hAnsi="Times New Roman" w:cs="Times New Roman"/>
          <w:sz w:val="24"/>
          <w:szCs w:val="24"/>
          <w:lang w:eastAsia="lt-LT"/>
        </w:rPr>
        <w:t>Vaiko tėvų įgalioti asmenys dėl išmokų kreipiasi į savivaldybės, kurios teritorijoje vaiko tėvas ar motina Gyvenamosios vietos deklaravimo įstatymo nustatyta tvarka deklaruoja gyvenamąją vietą arba yra įtraukti į gyvenamosios vietos nedeklaravusių asmenų apskaitą, administraciją, o jeigu nė vienas iš vaiko tėvų nedeklaravęs gyvenamosios vietos arba nėra įtrauktas į gyvenamosios vietos nedeklaravusių asmenų apskaitą, – į savivaldybės, kurios teritorijoje yra deklaruota vaiko gyvenamoji vieta arba jis yra įtrauktas į gyvenamosios vietos nedeklaravusių asmenų apskaitą, administraciją. Jeigu vaiko gyvenamoji vieta nedeklaruota arba jeigu jis neįtrauktas į gyvenamosios vietos nedeklaravusių asmenų apskaitą, dėl išmokų vaiko tėvų įgalioti asmenys kreipiasi į savivaldybės, kurios teritorijoje yra faktinė vaiko gyvenamoji vieta, administraciją.</w:t>
      </w:r>
    </w:p>
    <w:p w:rsidR="009836F8" w:rsidRPr="0087050B" w:rsidRDefault="009836F8" w:rsidP="009836F8">
      <w:pPr>
        <w:spacing w:before="100" w:beforeAutospacing="1" w:after="100" w:afterAutospacing="1"/>
        <w:ind w:firstLine="0"/>
        <w:jc w:val="both"/>
        <w:rPr>
          <w:rFonts w:ascii="Times New Roman" w:eastAsia="Times New Roman" w:hAnsi="Times New Roman" w:cs="Times New Roman"/>
          <w:sz w:val="24"/>
          <w:szCs w:val="24"/>
          <w:lang w:eastAsia="lt-LT"/>
        </w:rPr>
      </w:pPr>
      <w:r w:rsidRPr="0087050B">
        <w:rPr>
          <w:rFonts w:ascii="Times New Roman" w:eastAsia="Times New Roman" w:hAnsi="Times New Roman" w:cs="Times New Roman"/>
          <w:sz w:val="24"/>
          <w:szCs w:val="24"/>
          <w:lang w:eastAsia="lt-LT"/>
        </w:rPr>
        <w:t>Asmenys, kuriems, vadovaujantis Europos Sąjungos socialinės apsaugos sistemų koordinavimo reglamentais, turi būti taikomas Išmokų vaikams įstatymas, jeigu nė vienas iš vaiko tėvų ir vaikas nedeklaravę gyvenamosios vietos arba nėra įtraukti į gyvenamosios vietos nedeklaravusių asmenų apskaitą bei faktiškai negyvena Lietuvos Respublikoje, dėl išmokų kreipiasi į savivaldybės, kurioje vienas iš tėvų dirba, administraciją.</w:t>
      </w:r>
    </w:p>
    <w:p w:rsidR="009836F8" w:rsidRPr="0087050B" w:rsidRDefault="009836F8" w:rsidP="009836F8">
      <w:pPr>
        <w:spacing w:before="100" w:beforeAutospacing="1" w:after="100" w:afterAutospacing="1"/>
        <w:ind w:firstLine="0"/>
        <w:jc w:val="both"/>
        <w:rPr>
          <w:rFonts w:ascii="Times New Roman" w:eastAsia="Times New Roman" w:hAnsi="Times New Roman" w:cs="Times New Roman"/>
          <w:sz w:val="24"/>
          <w:szCs w:val="24"/>
          <w:lang w:eastAsia="lt-LT"/>
        </w:rPr>
      </w:pPr>
      <w:r w:rsidRPr="0087050B">
        <w:rPr>
          <w:rFonts w:ascii="Times New Roman" w:eastAsia="Times New Roman" w:hAnsi="Times New Roman" w:cs="Times New Roman"/>
          <w:b/>
          <w:bCs/>
          <w:i/>
          <w:iCs/>
          <w:sz w:val="24"/>
          <w:szCs w:val="24"/>
          <w:lang w:eastAsia="lt-LT"/>
        </w:rPr>
        <w:t>Daugiau informacijos apie išmokas tėvų globos netekusiems vaikams rasite:</w:t>
      </w:r>
    </w:p>
    <w:p w:rsidR="009836F8" w:rsidRPr="0087050B" w:rsidRDefault="009836F8" w:rsidP="009836F8">
      <w:pPr>
        <w:spacing w:before="100" w:beforeAutospacing="1" w:after="100" w:afterAutospacing="1"/>
        <w:ind w:firstLine="0"/>
        <w:jc w:val="both"/>
        <w:rPr>
          <w:rFonts w:ascii="Times New Roman" w:eastAsia="Times New Roman" w:hAnsi="Times New Roman" w:cs="Times New Roman"/>
          <w:sz w:val="24"/>
          <w:szCs w:val="24"/>
          <w:lang w:eastAsia="lt-LT"/>
        </w:rPr>
      </w:pPr>
      <w:r w:rsidRPr="0087050B">
        <w:rPr>
          <w:rFonts w:ascii="Times New Roman" w:eastAsia="Times New Roman" w:hAnsi="Times New Roman" w:cs="Times New Roman"/>
          <w:i/>
          <w:iCs/>
          <w:sz w:val="24"/>
          <w:szCs w:val="24"/>
          <w:lang w:eastAsia="lt-LT"/>
        </w:rPr>
        <w:lastRenderedPageBreak/>
        <w:t>Lietuvos Respublikos išmokų vaikams įstatyme (</w:t>
      </w:r>
      <w:proofErr w:type="spellStart"/>
      <w:r w:rsidRPr="0087050B">
        <w:rPr>
          <w:rFonts w:ascii="Times New Roman" w:eastAsia="Times New Roman" w:hAnsi="Times New Roman" w:cs="Times New Roman"/>
          <w:i/>
          <w:iCs/>
          <w:sz w:val="24"/>
          <w:szCs w:val="24"/>
          <w:lang w:eastAsia="lt-LT"/>
        </w:rPr>
        <w:t>Žin</w:t>
      </w:r>
      <w:proofErr w:type="spellEnd"/>
      <w:r w:rsidRPr="0087050B">
        <w:rPr>
          <w:rFonts w:ascii="Times New Roman" w:eastAsia="Times New Roman" w:hAnsi="Times New Roman" w:cs="Times New Roman"/>
          <w:i/>
          <w:iCs/>
          <w:sz w:val="24"/>
          <w:szCs w:val="24"/>
          <w:lang w:eastAsia="lt-LT"/>
        </w:rPr>
        <w:t>., 1994, Nr.89-1706; 2004, Nr. 88-3208);</w:t>
      </w:r>
    </w:p>
    <w:p w:rsidR="009836F8" w:rsidRPr="0087050B" w:rsidRDefault="009836F8" w:rsidP="009836F8">
      <w:pPr>
        <w:spacing w:before="100" w:beforeAutospacing="1" w:after="100" w:afterAutospacing="1"/>
        <w:ind w:firstLine="0"/>
        <w:jc w:val="both"/>
        <w:rPr>
          <w:rFonts w:ascii="Times New Roman" w:eastAsia="Times New Roman" w:hAnsi="Times New Roman" w:cs="Times New Roman"/>
          <w:sz w:val="24"/>
          <w:szCs w:val="24"/>
          <w:lang w:eastAsia="lt-LT"/>
        </w:rPr>
      </w:pPr>
      <w:r w:rsidRPr="0087050B">
        <w:rPr>
          <w:rFonts w:ascii="Times New Roman" w:eastAsia="Times New Roman" w:hAnsi="Times New Roman" w:cs="Times New Roman"/>
          <w:i/>
          <w:iCs/>
          <w:sz w:val="24"/>
          <w:szCs w:val="24"/>
          <w:lang w:eastAsia="lt-LT"/>
        </w:rPr>
        <w:t>Išmokų vaikams skyrimo ir mokėjimo nuostatuose, patvirtintuose Lietuvos Respublikos Vyriausybės 2004 m. birželio 28 d. nutarimu Nr.801  (</w:t>
      </w:r>
      <w:proofErr w:type="spellStart"/>
      <w:r w:rsidRPr="0087050B">
        <w:rPr>
          <w:rFonts w:ascii="Times New Roman" w:eastAsia="Times New Roman" w:hAnsi="Times New Roman" w:cs="Times New Roman"/>
          <w:i/>
          <w:iCs/>
          <w:sz w:val="24"/>
          <w:szCs w:val="24"/>
          <w:lang w:eastAsia="lt-LT"/>
        </w:rPr>
        <w:t>Žin</w:t>
      </w:r>
      <w:proofErr w:type="spellEnd"/>
      <w:r w:rsidRPr="0087050B">
        <w:rPr>
          <w:rFonts w:ascii="Times New Roman" w:eastAsia="Times New Roman" w:hAnsi="Times New Roman" w:cs="Times New Roman"/>
          <w:i/>
          <w:iCs/>
          <w:sz w:val="24"/>
          <w:szCs w:val="24"/>
          <w:lang w:eastAsia="lt-LT"/>
        </w:rPr>
        <w:t>., 2004, Nr.100-3724);</w:t>
      </w:r>
    </w:p>
    <w:p w:rsidR="009836F8" w:rsidRPr="005D0930" w:rsidRDefault="009836F8" w:rsidP="009836F8">
      <w:pPr>
        <w:spacing w:before="100" w:beforeAutospacing="1" w:after="100" w:afterAutospacing="1"/>
        <w:ind w:firstLine="0"/>
        <w:jc w:val="both"/>
        <w:rPr>
          <w:rFonts w:ascii="Times New Roman" w:eastAsia="Times New Roman" w:hAnsi="Times New Roman" w:cs="Times New Roman"/>
          <w:sz w:val="24"/>
          <w:szCs w:val="24"/>
          <w:lang w:eastAsia="lt-LT"/>
        </w:rPr>
      </w:pPr>
      <w:r w:rsidRPr="0087050B">
        <w:rPr>
          <w:rFonts w:ascii="Times New Roman" w:eastAsia="Times New Roman" w:hAnsi="Times New Roman" w:cs="Times New Roman"/>
          <w:i/>
          <w:iCs/>
          <w:sz w:val="24"/>
          <w:szCs w:val="24"/>
          <w:lang w:eastAsia="lt-LT"/>
        </w:rPr>
        <w:t>Lietuvos Respublikos socialinės apsaugos ir darbo ministro 2005 m. birželio 27 d. įsakyme Nr. A1-183 „Dėl kai kurių socialinei paramai gauti reikalingų formų patvirtinimo” (</w:t>
      </w:r>
      <w:proofErr w:type="spellStart"/>
      <w:r w:rsidRPr="0087050B">
        <w:rPr>
          <w:rFonts w:ascii="Times New Roman" w:eastAsia="Times New Roman" w:hAnsi="Times New Roman" w:cs="Times New Roman"/>
          <w:i/>
          <w:iCs/>
          <w:sz w:val="24"/>
          <w:szCs w:val="24"/>
          <w:lang w:eastAsia="lt-LT"/>
        </w:rPr>
        <w:t>Žin</w:t>
      </w:r>
      <w:proofErr w:type="spellEnd"/>
      <w:r w:rsidRPr="0087050B">
        <w:rPr>
          <w:rFonts w:ascii="Times New Roman" w:eastAsia="Times New Roman" w:hAnsi="Times New Roman" w:cs="Times New Roman"/>
          <w:i/>
          <w:iCs/>
          <w:sz w:val="24"/>
          <w:szCs w:val="24"/>
          <w:lang w:eastAsia="lt-LT"/>
        </w:rPr>
        <w:t>., 2005, Nr. 81-2986)</w:t>
      </w:r>
      <w:r>
        <w:rPr>
          <w:rFonts w:ascii="Times New Roman" w:eastAsia="Times New Roman" w:hAnsi="Times New Roman" w:cs="Times New Roman"/>
          <w:i/>
          <w:iCs/>
          <w:sz w:val="24"/>
          <w:szCs w:val="24"/>
          <w:lang w:eastAsia="lt-LT"/>
        </w:rPr>
        <w:t>.</w:t>
      </w:r>
    </w:p>
    <w:p w:rsidR="007D46D2" w:rsidRDefault="007D46D2"/>
    <w:sectPr w:rsidR="007D46D2" w:rsidSect="007D46D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3545"/>
    <w:multiLevelType w:val="hybridMultilevel"/>
    <w:tmpl w:val="0C8842B2"/>
    <w:lvl w:ilvl="0" w:tplc="0427000B">
      <w:start w:val="1"/>
      <w:numFmt w:val="bullet"/>
      <w:lvlText w:val=""/>
      <w:lvlJc w:val="left"/>
      <w:pPr>
        <w:ind w:left="786"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4C16E41"/>
    <w:multiLevelType w:val="multilevel"/>
    <w:tmpl w:val="13EA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434829"/>
    <w:multiLevelType w:val="multilevel"/>
    <w:tmpl w:val="39666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296"/>
  <w:hyphenationZone w:val="396"/>
  <w:characterSpacingControl w:val="doNotCompress"/>
  <w:compat/>
  <w:rsids>
    <w:rsidRoot w:val="009836F8"/>
    <w:rsid w:val="007D46D2"/>
    <w:rsid w:val="009836F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836F8"/>
    <w:pPr>
      <w:spacing w:after="0" w:line="240" w:lineRule="auto"/>
      <w:ind w:firstLine="1440"/>
      <w:jc w:val="center"/>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836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4591</Words>
  <Characters>2617</Characters>
  <Application>Microsoft Office Word</Application>
  <DocSecurity>0</DocSecurity>
  <Lines>21</Lines>
  <Paragraphs>14</Paragraphs>
  <ScaleCrop>false</ScaleCrop>
  <Company/>
  <LinksUpToDate>false</LinksUpToDate>
  <CharactersWithSpaces>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cp:revision>
  <dcterms:created xsi:type="dcterms:W3CDTF">2021-03-31T18:29:00Z</dcterms:created>
  <dcterms:modified xsi:type="dcterms:W3CDTF">2021-03-31T18:30:00Z</dcterms:modified>
</cp:coreProperties>
</file>