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30" w:rsidRPr="00271930" w:rsidRDefault="006F6130" w:rsidP="00B558BE">
      <w:pPr>
        <w:rPr>
          <w:b/>
          <w:bCs/>
        </w:rPr>
      </w:pPr>
    </w:p>
    <w:tbl>
      <w:tblPr>
        <w:tblW w:w="9639" w:type="dxa"/>
        <w:jc w:val="center"/>
        <w:tblLayout w:type="fixed"/>
        <w:tblLook w:val="0000"/>
      </w:tblPr>
      <w:tblGrid>
        <w:gridCol w:w="9639"/>
      </w:tblGrid>
      <w:tr w:rsidR="006F6130" w:rsidRPr="00271930">
        <w:trPr>
          <w:trHeight w:hRule="exact" w:val="1055"/>
          <w:jc w:val="center"/>
        </w:trPr>
        <w:tc>
          <w:tcPr>
            <w:tcW w:w="9639" w:type="dxa"/>
          </w:tcPr>
          <w:p w:rsidR="006F6130" w:rsidRPr="00271930" w:rsidRDefault="006F6130" w:rsidP="005805AD">
            <w:pPr>
              <w:spacing w:line="240" w:lineRule="atLeast"/>
              <w:jc w:val="center"/>
            </w:pPr>
            <w:r w:rsidRPr="00797B54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  <w:p w:rsidR="006F6130" w:rsidRPr="00271930" w:rsidRDefault="006F6130" w:rsidP="005805AD">
            <w:pPr>
              <w:spacing w:line="240" w:lineRule="atLeast"/>
            </w:pPr>
          </w:p>
        </w:tc>
      </w:tr>
      <w:tr w:rsidR="006F6130" w:rsidRPr="00271930">
        <w:trPr>
          <w:trHeight w:hRule="exact" w:val="2084"/>
          <w:jc w:val="center"/>
        </w:trPr>
        <w:tc>
          <w:tcPr>
            <w:tcW w:w="9639" w:type="dxa"/>
          </w:tcPr>
          <w:p w:rsidR="006F6130" w:rsidRPr="00271930" w:rsidRDefault="006F6130" w:rsidP="005805AD">
            <w:pPr>
              <w:pStyle w:val="Heading2"/>
              <w:rPr>
                <w:color w:val="auto"/>
              </w:rPr>
            </w:pPr>
            <w:r w:rsidRPr="00271930">
              <w:rPr>
                <w:color w:val="auto"/>
              </w:rPr>
              <w:t>Pagėgių savivaldybės taryba</w:t>
            </w:r>
          </w:p>
          <w:p w:rsidR="006F6130" w:rsidRPr="00271930" w:rsidRDefault="006F6130" w:rsidP="005805AD">
            <w:pPr>
              <w:rPr>
                <w:b/>
                <w:bCs/>
              </w:rPr>
            </w:pPr>
          </w:p>
          <w:p w:rsidR="006F6130" w:rsidRPr="00271930" w:rsidRDefault="006F6130" w:rsidP="005805AD">
            <w:pPr>
              <w:spacing w:before="120"/>
              <w:jc w:val="center"/>
              <w:rPr>
                <w:b/>
                <w:bCs/>
                <w:caps/>
              </w:rPr>
            </w:pPr>
            <w:r w:rsidRPr="00271930">
              <w:rPr>
                <w:b/>
                <w:bCs/>
                <w:caps/>
              </w:rPr>
              <w:t>sprendimas</w:t>
            </w:r>
          </w:p>
          <w:p w:rsidR="006F6130" w:rsidRPr="00B86865" w:rsidRDefault="006F6130" w:rsidP="006146C2">
            <w:pPr>
              <w:pStyle w:val="Heading2"/>
              <w:rPr>
                <w:noProof/>
              </w:rPr>
            </w:pPr>
            <w:r w:rsidRPr="00B86865">
              <w:t xml:space="preserve">DĖL </w:t>
            </w:r>
            <w:r>
              <w:t xml:space="preserve">biudžetinės įstaigos pagėgių palaikomojo gydymo, slaugos ir senelių globos namų teikiamų </w:t>
            </w:r>
            <w:r w:rsidRPr="007164B9">
              <w:t>SoCIALINĖS GLOBOS paslaugų KAINų patvirtinimo</w:t>
            </w:r>
            <w:r w:rsidRPr="00B86865">
              <w:rPr>
                <w:noProof/>
              </w:rPr>
              <w:t xml:space="preserve"> </w:t>
            </w:r>
          </w:p>
          <w:p w:rsidR="006F6130" w:rsidRPr="00B86865" w:rsidRDefault="006F6130" w:rsidP="006146C2">
            <w:pPr>
              <w:jc w:val="center"/>
              <w:rPr>
                <w:b/>
                <w:bCs/>
              </w:rPr>
            </w:pPr>
          </w:p>
          <w:p w:rsidR="006F6130" w:rsidRPr="00271930" w:rsidRDefault="006F6130" w:rsidP="005805AD">
            <w:pPr>
              <w:spacing w:before="120"/>
              <w:jc w:val="center"/>
              <w:rPr>
                <w:b/>
                <w:bCs/>
                <w:caps/>
              </w:rPr>
            </w:pPr>
          </w:p>
        </w:tc>
      </w:tr>
      <w:tr w:rsidR="006F6130" w:rsidRPr="00271930">
        <w:trPr>
          <w:trHeight w:hRule="exact" w:val="703"/>
          <w:jc w:val="center"/>
        </w:trPr>
        <w:tc>
          <w:tcPr>
            <w:tcW w:w="9639" w:type="dxa"/>
          </w:tcPr>
          <w:p w:rsidR="006F6130" w:rsidRPr="00314670" w:rsidRDefault="006F6130" w:rsidP="005805AD">
            <w:pPr>
              <w:pStyle w:val="Heading2"/>
              <w:rPr>
                <w:b w:val="0"/>
                <w:bCs w:val="0"/>
                <w:caps w:val="0"/>
                <w:color w:val="auto"/>
                <w:lang w:val="de-DE"/>
              </w:rPr>
            </w:pPr>
            <w:r w:rsidRPr="00271930">
              <w:rPr>
                <w:b w:val="0"/>
                <w:bCs w:val="0"/>
                <w:caps w:val="0"/>
                <w:color w:val="auto"/>
              </w:rPr>
              <w:t>201</w:t>
            </w:r>
            <w:r>
              <w:rPr>
                <w:b w:val="0"/>
                <w:bCs w:val="0"/>
                <w:caps w:val="0"/>
                <w:color w:val="auto"/>
              </w:rPr>
              <w:t>7</w:t>
            </w:r>
            <w:r w:rsidRPr="00271930">
              <w:rPr>
                <w:b w:val="0"/>
                <w:bCs w:val="0"/>
                <w:caps w:val="0"/>
                <w:color w:val="auto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</w:rPr>
              <w:t>lapkričio 29 d. Nr. T-165</w:t>
            </w:r>
          </w:p>
          <w:p w:rsidR="006F6130" w:rsidRPr="00271930" w:rsidRDefault="006F6130" w:rsidP="005805AD">
            <w:pPr>
              <w:jc w:val="center"/>
              <w:rPr>
                <w:b/>
                <w:bCs/>
              </w:rPr>
            </w:pPr>
            <w:r w:rsidRPr="00271930">
              <w:t>Pagėgiai</w:t>
            </w:r>
          </w:p>
        </w:tc>
      </w:tr>
    </w:tbl>
    <w:p w:rsidR="006F6130" w:rsidRDefault="006F6130" w:rsidP="006146C2">
      <w:pPr>
        <w:spacing w:line="360" w:lineRule="auto"/>
        <w:ind w:firstLine="709"/>
        <w:jc w:val="both"/>
      </w:pPr>
      <w:r w:rsidRPr="00151EA7">
        <w:t xml:space="preserve">Vadovaudamasi Lietuvos Respublikos </w:t>
      </w:r>
      <w:r>
        <w:t>vietos savivaldos įstatymo 16 straipsnio 2 dalies 37 punktu ir 4 dalimi, 18 straipsnio 1 dalimi, Socialinių paslaugų finansavimo ir lėšų apskaičiavimo metodikos, patvirtintos Lietuvos Respublikos Vyriausybės 2006 m. spalio 10 d. nutarimu Nr. 978 ,,Dėl socialinių paslaugų finansavimo ir lėšų apskaičiavimo metodikos patvirtinimo“, 21 - 29 punktais, Pagėgių savivaldybės taryba  n u s p r e n d ž i a:</w:t>
      </w:r>
    </w:p>
    <w:p w:rsidR="006F6130" w:rsidRPr="00541DFD" w:rsidRDefault="006F6130" w:rsidP="006146C2">
      <w:pPr>
        <w:spacing w:line="360" w:lineRule="auto"/>
        <w:ind w:firstLine="720"/>
        <w:jc w:val="both"/>
      </w:pPr>
      <w:r>
        <w:t xml:space="preserve">1. Patvirtinti biudžetinės įstaigos Pagėgių palaikomojo gydymo, slaugos ir senelių globos namų </w:t>
      </w:r>
      <w:r w:rsidRPr="001C3CFC">
        <w:t>teikiamos ilgalaikės</w:t>
      </w:r>
      <w:r>
        <w:t xml:space="preserve"> (trumpalaikės) socialinės globos paslaugos kainą vienam asmeniui per mėnesį:</w:t>
      </w:r>
    </w:p>
    <w:p w:rsidR="006F6130" w:rsidRDefault="006F6130" w:rsidP="006146C2">
      <w:pPr>
        <w:spacing w:line="360" w:lineRule="auto"/>
        <w:ind w:firstLine="720"/>
        <w:jc w:val="both"/>
      </w:pPr>
      <w:r>
        <w:t>1.1. senyvo amžiaus asmenims ar suaugusiems asmenims su negalia – 520 eurų;</w:t>
      </w:r>
    </w:p>
    <w:p w:rsidR="006F6130" w:rsidRDefault="006F6130" w:rsidP="006146C2">
      <w:pPr>
        <w:spacing w:line="360" w:lineRule="auto"/>
        <w:ind w:firstLine="720"/>
        <w:jc w:val="both"/>
      </w:pPr>
      <w:r>
        <w:t>1.2. senyvo amžiaus asmenims ar suaugusiems asmenims su sunkia negalia – 580 eurų.</w:t>
      </w:r>
    </w:p>
    <w:p w:rsidR="006F6130" w:rsidRPr="00773958" w:rsidRDefault="006F6130" w:rsidP="006146C2">
      <w:pPr>
        <w:spacing w:line="360" w:lineRule="auto"/>
        <w:ind w:firstLine="720"/>
        <w:jc w:val="both"/>
      </w:pPr>
      <w:r w:rsidRPr="00773958">
        <w:t>2. Pripažinti netekusiu galios Pagėgių savivaldybės tarybos 201</w:t>
      </w:r>
      <w:r>
        <w:t>4</w:t>
      </w:r>
      <w:r w:rsidRPr="00773958">
        <w:t xml:space="preserve"> m. </w:t>
      </w:r>
      <w:r>
        <w:t xml:space="preserve">kovo 27 </w:t>
      </w:r>
      <w:r w:rsidRPr="00773958">
        <w:t>d. sprendimą Nr. T</w:t>
      </w:r>
      <w:r>
        <w:t>-44</w:t>
      </w:r>
      <w:r w:rsidRPr="00773958">
        <w:t xml:space="preserve"> ,,Dėl </w:t>
      </w:r>
      <w:r>
        <w:t xml:space="preserve">biudžetinės įstaigos </w:t>
      </w:r>
      <w:r w:rsidRPr="00773958">
        <w:t xml:space="preserve">Pagėgių palaikomojo gydymo, slaugos ir senelių globos </w:t>
      </w:r>
      <w:r w:rsidRPr="00D775E6">
        <w:t xml:space="preserve">namų </w:t>
      </w:r>
      <w:r>
        <w:rPr>
          <w:color w:val="000000"/>
        </w:rPr>
        <w:t>teikiamų socialinės globos paslaugų kainų</w:t>
      </w:r>
      <w:r w:rsidRPr="00D775E6">
        <w:rPr>
          <w:color w:val="000000"/>
        </w:rPr>
        <w:t xml:space="preserve"> patvirtinimo</w:t>
      </w:r>
      <w:r>
        <w:t>“ su visais papildymais ir pakeitimais.</w:t>
      </w:r>
    </w:p>
    <w:p w:rsidR="006F6130" w:rsidRPr="00773958" w:rsidRDefault="006F6130" w:rsidP="006146C2">
      <w:pPr>
        <w:spacing w:line="360" w:lineRule="auto"/>
        <w:ind w:firstLine="720"/>
        <w:jc w:val="both"/>
      </w:pPr>
      <w:r w:rsidRPr="00773958">
        <w:t xml:space="preserve">3. </w:t>
      </w:r>
      <w:r>
        <w:t>Š</w:t>
      </w:r>
      <w:r w:rsidRPr="00773958">
        <w:t>is sprendimas įsigalioja 201</w:t>
      </w:r>
      <w:r>
        <w:t>8</w:t>
      </w:r>
      <w:r w:rsidRPr="00773958">
        <w:t xml:space="preserve"> m. sausio 1 d.</w:t>
      </w:r>
    </w:p>
    <w:p w:rsidR="006F6130" w:rsidRPr="00862DA0" w:rsidRDefault="006F6130" w:rsidP="006146C2">
      <w:pPr>
        <w:spacing w:line="360" w:lineRule="auto"/>
        <w:ind w:firstLine="720"/>
        <w:jc w:val="both"/>
      </w:pPr>
      <w:r>
        <w:t>4</w:t>
      </w:r>
      <w:r w:rsidRPr="00862DA0">
        <w:t xml:space="preserve">. </w:t>
      </w:r>
      <w:r>
        <w:t>S</w:t>
      </w:r>
      <w:r w:rsidRPr="00862DA0">
        <w:t>prendim</w:t>
      </w:r>
      <w:r>
        <w:t xml:space="preserve">ą </w:t>
      </w:r>
      <w:r w:rsidRPr="00862DA0">
        <w:t>paskelbti Teisės aktų registre ir Pagėgių savivaldybės intern</w:t>
      </w:r>
      <w:r>
        <w:t>eto svetainėje  www.pagegiai.lt</w:t>
      </w:r>
      <w:r w:rsidRPr="00862DA0">
        <w:t>.</w:t>
      </w:r>
    </w:p>
    <w:p w:rsidR="006F6130" w:rsidRPr="00862DA0" w:rsidRDefault="006F6130" w:rsidP="006146C2">
      <w:pPr>
        <w:spacing w:line="360" w:lineRule="auto"/>
        <w:ind w:right="-108" w:firstLine="720"/>
        <w:jc w:val="both"/>
      </w:pPr>
      <w:r w:rsidRPr="00862DA0">
        <w:t>Šis sprendimas gali būti skundžiamas Lietuvos Respublikos administracinių bylų teisenos įstatymo nustatyta tvarka.</w:t>
      </w:r>
    </w:p>
    <w:p w:rsidR="006F6130" w:rsidRDefault="006F6130" w:rsidP="00B558BE">
      <w:pPr>
        <w:jc w:val="both"/>
        <w:rPr>
          <w:lang w:val="pt-BR"/>
        </w:rPr>
      </w:pPr>
    </w:p>
    <w:p w:rsidR="006F6130" w:rsidRDefault="006F6130" w:rsidP="00B558BE">
      <w:pPr>
        <w:jc w:val="both"/>
        <w:rPr>
          <w:lang w:val="pt-BR"/>
        </w:rPr>
      </w:pPr>
    </w:p>
    <w:p w:rsidR="006F6130" w:rsidRDefault="006F6130" w:rsidP="00B558BE">
      <w:pPr>
        <w:jc w:val="both"/>
        <w:rPr>
          <w:lang w:val="pt-BR"/>
        </w:rPr>
      </w:pPr>
    </w:p>
    <w:p w:rsidR="006F6130" w:rsidRDefault="006F6130" w:rsidP="00B558BE">
      <w:pPr>
        <w:jc w:val="both"/>
        <w:rPr>
          <w:lang w:val="pt-BR"/>
        </w:rPr>
      </w:pPr>
    </w:p>
    <w:p w:rsidR="006F6130" w:rsidRDefault="006F6130" w:rsidP="00B558BE">
      <w:pPr>
        <w:jc w:val="both"/>
        <w:rPr>
          <w:lang w:val="pt-BR"/>
        </w:rPr>
      </w:pPr>
      <w:r>
        <w:rPr>
          <w:lang w:val="pt-BR"/>
        </w:rPr>
        <w:t xml:space="preserve">Savivaldybės meras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Virginijus Komskis</w:t>
      </w:r>
    </w:p>
    <w:sectPr w:rsidR="006F6130" w:rsidSect="007F6186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CFF"/>
    <w:multiLevelType w:val="hybridMultilevel"/>
    <w:tmpl w:val="43102B4A"/>
    <w:lvl w:ilvl="0" w:tplc="D8A82426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EFD6517"/>
    <w:multiLevelType w:val="hybridMultilevel"/>
    <w:tmpl w:val="16344ED4"/>
    <w:lvl w:ilvl="0" w:tplc="E9DADA14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5AD"/>
    <w:rsid w:val="0002328B"/>
    <w:rsid w:val="00040889"/>
    <w:rsid w:val="00081617"/>
    <w:rsid w:val="000C42F9"/>
    <w:rsid w:val="001078D7"/>
    <w:rsid w:val="00145577"/>
    <w:rsid w:val="00151EA7"/>
    <w:rsid w:val="001605B2"/>
    <w:rsid w:val="00173304"/>
    <w:rsid w:val="001A3964"/>
    <w:rsid w:val="001C3CFC"/>
    <w:rsid w:val="001C5ED6"/>
    <w:rsid w:val="002003B1"/>
    <w:rsid w:val="002008EF"/>
    <w:rsid w:val="00243040"/>
    <w:rsid w:val="00271930"/>
    <w:rsid w:val="002959F9"/>
    <w:rsid w:val="002A3176"/>
    <w:rsid w:val="002B0B08"/>
    <w:rsid w:val="003031EC"/>
    <w:rsid w:val="00314670"/>
    <w:rsid w:val="00322F72"/>
    <w:rsid w:val="00377540"/>
    <w:rsid w:val="003B2B73"/>
    <w:rsid w:val="003E0F54"/>
    <w:rsid w:val="003E5F29"/>
    <w:rsid w:val="003E74B8"/>
    <w:rsid w:val="0045354E"/>
    <w:rsid w:val="004546B8"/>
    <w:rsid w:val="004B1205"/>
    <w:rsid w:val="004C56D7"/>
    <w:rsid w:val="004E0A22"/>
    <w:rsid w:val="00522B7C"/>
    <w:rsid w:val="00531B40"/>
    <w:rsid w:val="00531C49"/>
    <w:rsid w:val="005415E5"/>
    <w:rsid w:val="00541DFD"/>
    <w:rsid w:val="0056690B"/>
    <w:rsid w:val="005805AD"/>
    <w:rsid w:val="005A5FC3"/>
    <w:rsid w:val="00601A3F"/>
    <w:rsid w:val="00613FE1"/>
    <w:rsid w:val="006146C2"/>
    <w:rsid w:val="006707D3"/>
    <w:rsid w:val="00680367"/>
    <w:rsid w:val="00680F18"/>
    <w:rsid w:val="00682EAE"/>
    <w:rsid w:val="006C2386"/>
    <w:rsid w:val="006C7479"/>
    <w:rsid w:val="006F6130"/>
    <w:rsid w:val="007164B9"/>
    <w:rsid w:val="0072266E"/>
    <w:rsid w:val="00742195"/>
    <w:rsid w:val="0074684C"/>
    <w:rsid w:val="007573E0"/>
    <w:rsid w:val="00761DBD"/>
    <w:rsid w:val="00765267"/>
    <w:rsid w:val="0077242F"/>
    <w:rsid w:val="00773958"/>
    <w:rsid w:val="00775562"/>
    <w:rsid w:val="00786F53"/>
    <w:rsid w:val="00797B54"/>
    <w:rsid w:val="007A35AD"/>
    <w:rsid w:val="007E5F84"/>
    <w:rsid w:val="007F6186"/>
    <w:rsid w:val="007F7A45"/>
    <w:rsid w:val="00827971"/>
    <w:rsid w:val="0085557D"/>
    <w:rsid w:val="00862DA0"/>
    <w:rsid w:val="008707F2"/>
    <w:rsid w:val="008A761B"/>
    <w:rsid w:val="008E7218"/>
    <w:rsid w:val="008F59BD"/>
    <w:rsid w:val="00907A66"/>
    <w:rsid w:val="00925C88"/>
    <w:rsid w:val="00942290"/>
    <w:rsid w:val="00977FF7"/>
    <w:rsid w:val="00991F71"/>
    <w:rsid w:val="009A0302"/>
    <w:rsid w:val="009B36C1"/>
    <w:rsid w:val="009C361D"/>
    <w:rsid w:val="009F2CC3"/>
    <w:rsid w:val="009F7DCF"/>
    <w:rsid w:val="00A062FA"/>
    <w:rsid w:val="00A26806"/>
    <w:rsid w:val="00A35382"/>
    <w:rsid w:val="00A4178D"/>
    <w:rsid w:val="00A84B39"/>
    <w:rsid w:val="00A865B4"/>
    <w:rsid w:val="00AF0B5D"/>
    <w:rsid w:val="00B01EE2"/>
    <w:rsid w:val="00B34710"/>
    <w:rsid w:val="00B505A3"/>
    <w:rsid w:val="00B558BE"/>
    <w:rsid w:val="00B86865"/>
    <w:rsid w:val="00B967E1"/>
    <w:rsid w:val="00BE14AC"/>
    <w:rsid w:val="00BE3846"/>
    <w:rsid w:val="00BF3FEB"/>
    <w:rsid w:val="00C100AC"/>
    <w:rsid w:val="00C948B1"/>
    <w:rsid w:val="00CD32CB"/>
    <w:rsid w:val="00D0408C"/>
    <w:rsid w:val="00D775E6"/>
    <w:rsid w:val="00D96B8F"/>
    <w:rsid w:val="00D9758A"/>
    <w:rsid w:val="00DD535D"/>
    <w:rsid w:val="00E02618"/>
    <w:rsid w:val="00E06211"/>
    <w:rsid w:val="00E07403"/>
    <w:rsid w:val="00E112D0"/>
    <w:rsid w:val="00E16D02"/>
    <w:rsid w:val="00E21497"/>
    <w:rsid w:val="00E4417E"/>
    <w:rsid w:val="00E472D1"/>
    <w:rsid w:val="00EC04E5"/>
    <w:rsid w:val="00EC3F9F"/>
    <w:rsid w:val="00ED09D9"/>
    <w:rsid w:val="00ED427C"/>
    <w:rsid w:val="00ED7ED0"/>
    <w:rsid w:val="00F7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A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05A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FC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5FC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580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A5FC3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5805AD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99"/>
    <w:qFormat/>
    <w:rsid w:val="009B36C1"/>
    <w:pPr>
      <w:overflowPunct/>
      <w:autoSpaceDE/>
      <w:autoSpaceDN/>
      <w:adjustRightInd/>
      <w:ind w:left="1296"/>
      <w:textAlignment w:val="auto"/>
    </w:pPr>
    <w:rPr>
      <w:rFonts w:eastAsia="SimSun"/>
      <w:lang w:val="en-US" w:eastAsia="zh-CN"/>
    </w:rPr>
  </w:style>
  <w:style w:type="paragraph" w:styleId="BodyText2">
    <w:name w:val="Body Text 2"/>
    <w:basedOn w:val="Normal"/>
    <w:link w:val="BodyText2Char"/>
    <w:uiPriority w:val="99"/>
    <w:rsid w:val="009B36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5FC3"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1"/>
    <w:uiPriority w:val="99"/>
    <w:qFormat/>
    <w:rsid w:val="009B36C1"/>
    <w:pPr>
      <w:overflowPunct/>
      <w:autoSpaceDE/>
      <w:autoSpaceDN/>
      <w:adjustRightInd/>
      <w:jc w:val="center"/>
      <w:textAlignment w:val="auto"/>
    </w:pPr>
    <w:rPr>
      <w:b/>
      <w:bCs/>
      <w:noProof/>
    </w:rPr>
  </w:style>
  <w:style w:type="character" w:customStyle="1" w:styleId="TitleChar">
    <w:name w:val="Title Char"/>
    <w:basedOn w:val="DefaultParagraphFont"/>
    <w:link w:val="Title"/>
    <w:uiPriority w:val="99"/>
    <w:locked/>
    <w:rsid w:val="005A5FC3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9B36C1"/>
    <w:rPr>
      <w:rFonts w:cs="Times New Roman"/>
      <w:b/>
      <w:bCs/>
      <w:noProof/>
      <w:sz w:val="24"/>
      <w:szCs w:val="24"/>
      <w:lang w:val="lt-LT" w:eastAsia="en-US"/>
    </w:rPr>
  </w:style>
  <w:style w:type="paragraph" w:customStyle="1" w:styleId="CharChar1">
    <w:name w:val="Char Char1"/>
    <w:basedOn w:val="Normal"/>
    <w:uiPriority w:val="99"/>
    <w:rsid w:val="009B36C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77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775E6"/>
    <w:rPr>
      <w:rFonts w:cs="Times New Roman"/>
      <w:color w:val="0000FF"/>
      <w:u w:val="single"/>
    </w:rPr>
  </w:style>
  <w:style w:type="character" w:customStyle="1" w:styleId="LLCTekstas">
    <w:name w:val="LLCTekstas"/>
    <w:basedOn w:val="DefaultParagraphFont"/>
    <w:uiPriority w:val="99"/>
    <w:rsid w:val="00B34710"/>
    <w:rPr>
      <w:rFonts w:cs="Times New Roman"/>
    </w:rPr>
  </w:style>
  <w:style w:type="paragraph" w:customStyle="1" w:styleId="Char1CharChar">
    <w:name w:val="Char1 Char Char"/>
    <w:basedOn w:val="Normal"/>
    <w:uiPriority w:val="99"/>
    <w:rsid w:val="0074219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LLPTekstas">
    <w:name w:val="LLPTekstas"/>
    <w:basedOn w:val="Normal"/>
    <w:uiPriority w:val="99"/>
    <w:rsid w:val="00E21497"/>
    <w:pPr>
      <w:overflowPunct/>
      <w:autoSpaceDE/>
      <w:autoSpaceDN/>
      <w:adjustRightInd/>
      <w:ind w:firstLine="567"/>
      <w:jc w:val="both"/>
      <w:textAlignment w:val="auto"/>
    </w:pPr>
    <w:rPr>
      <w:lang w:eastAsia="lt-LT"/>
    </w:rPr>
  </w:style>
  <w:style w:type="paragraph" w:customStyle="1" w:styleId="statymopavad">
    <w:name w:val="?statymo pavad."/>
    <w:basedOn w:val="Normal"/>
    <w:uiPriority w:val="99"/>
    <w:rsid w:val="00ED7ED0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 w:cs="TimesLT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1029</Words>
  <Characters>587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6</cp:revision>
  <cp:lastPrinted>2017-11-17T07:10:00Z</cp:lastPrinted>
  <dcterms:created xsi:type="dcterms:W3CDTF">2017-11-27T06:07:00Z</dcterms:created>
  <dcterms:modified xsi:type="dcterms:W3CDTF">2017-11-30T06:15:00Z</dcterms:modified>
</cp:coreProperties>
</file>