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6" w:type="dxa"/>
        <w:tblLayout w:type="fixed"/>
        <w:tblLook w:val="0000" w:firstRow="0" w:lastRow="0" w:firstColumn="0" w:lastColumn="0" w:noHBand="0" w:noVBand="0"/>
      </w:tblPr>
      <w:tblGrid>
        <w:gridCol w:w="9639"/>
      </w:tblGrid>
      <w:tr w:rsidR="00077219" w:rsidRPr="008C0DE1" w14:paraId="265BF283" w14:textId="77777777" w:rsidTr="00233C7D">
        <w:trPr>
          <w:trHeight w:val="1055"/>
        </w:trPr>
        <w:tc>
          <w:tcPr>
            <w:tcW w:w="9639" w:type="dxa"/>
          </w:tcPr>
          <w:p w14:paraId="153827CF" w14:textId="00B973FB" w:rsidR="00077219" w:rsidRPr="008C0DE1" w:rsidRDefault="009A61CB" w:rsidP="00233C7D">
            <w:pPr>
              <w:overflowPunct w:val="0"/>
              <w:autoSpaceDE w:val="0"/>
              <w:autoSpaceDN w:val="0"/>
              <w:adjustRightInd w:val="0"/>
              <w:spacing w:after="0" w:line="240" w:lineRule="atLeast"/>
              <w:jc w:val="center"/>
              <w:rPr>
                <w:rFonts w:ascii="Times New Roman" w:hAnsi="Times New Roman"/>
                <w:color w:val="000000"/>
                <w:sz w:val="24"/>
                <w:szCs w:val="24"/>
              </w:rPr>
            </w:pPr>
            <w:r>
              <w:rPr>
                <w:rFonts w:ascii="Times New Roman" w:hAnsi="Times New Roman"/>
                <w:noProof/>
                <w:sz w:val="24"/>
                <w:szCs w:val="24"/>
              </w:rPr>
              <w:pict w14:anchorId="4C0D3F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1" o:spid="_x0000_i1025" type="#_x0000_t75" alt="Pagegiu" style="width:39pt;height:49.5pt;visibility:visible">
                  <v:imagedata r:id="rId5" o:title=""/>
                </v:shape>
              </w:pict>
            </w:r>
          </w:p>
        </w:tc>
      </w:tr>
      <w:tr w:rsidR="00077219" w:rsidRPr="008C0DE1" w14:paraId="074E87A5" w14:textId="77777777" w:rsidTr="00233C7D">
        <w:trPr>
          <w:trHeight w:val="1913"/>
        </w:trPr>
        <w:tc>
          <w:tcPr>
            <w:tcW w:w="9639" w:type="dxa"/>
          </w:tcPr>
          <w:p w14:paraId="30735BEA" w14:textId="77777777" w:rsidR="00077219" w:rsidRPr="00CD5C6C" w:rsidRDefault="00077219" w:rsidP="00233C7D">
            <w:pPr>
              <w:pStyle w:val="Antrat2"/>
              <w:rPr>
                <w:rFonts w:ascii="Times New Roman" w:hAnsi="Times New Roman"/>
              </w:rPr>
            </w:pPr>
            <w:r w:rsidRPr="00CD5C6C">
              <w:rPr>
                <w:rFonts w:ascii="Times New Roman" w:hAnsi="Times New Roman"/>
              </w:rPr>
              <w:t>Pagėgių savivaldybės taryba</w:t>
            </w:r>
          </w:p>
          <w:p w14:paraId="5499EF0E" w14:textId="77777777" w:rsidR="00077219" w:rsidRPr="008C0DE1" w:rsidRDefault="00077219" w:rsidP="00233C7D">
            <w:pPr>
              <w:overflowPunct w:val="0"/>
              <w:autoSpaceDE w:val="0"/>
              <w:autoSpaceDN w:val="0"/>
              <w:adjustRightInd w:val="0"/>
              <w:spacing w:before="120"/>
              <w:jc w:val="center"/>
              <w:rPr>
                <w:rFonts w:ascii="Times New Roman" w:hAnsi="Times New Roman"/>
                <w:b/>
                <w:bCs/>
                <w:caps/>
                <w:color w:val="000000"/>
                <w:sz w:val="24"/>
                <w:szCs w:val="24"/>
              </w:rPr>
            </w:pPr>
          </w:p>
          <w:p w14:paraId="3074DE21" w14:textId="77777777" w:rsidR="00077219" w:rsidRPr="008C0DE1" w:rsidRDefault="00077219" w:rsidP="00233C7D">
            <w:pPr>
              <w:overflowPunct w:val="0"/>
              <w:autoSpaceDE w:val="0"/>
              <w:autoSpaceDN w:val="0"/>
              <w:adjustRightInd w:val="0"/>
              <w:spacing w:before="120"/>
              <w:jc w:val="center"/>
              <w:rPr>
                <w:rFonts w:ascii="Times New Roman" w:hAnsi="Times New Roman"/>
                <w:b/>
                <w:bCs/>
                <w:caps/>
                <w:color w:val="000000"/>
                <w:sz w:val="24"/>
                <w:szCs w:val="24"/>
              </w:rPr>
            </w:pPr>
            <w:r w:rsidRPr="008C0DE1">
              <w:rPr>
                <w:rFonts w:ascii="Times New Roman" w:hAnsi="Times New Roman"/>
                <w:b/>
                <w:bCs/>
                <w:caps/>
                <w:color w:val="000000"/>
                <w:sz w:val="24"/>
                <w:szCs w:val="24"/>
              </w:rPr>
              <w:t>sprendimas</w:t>
            </w:r>
          </w:p>
          <w:p w14:paraId="0E7A5D00" w14:textId="77777777" w:rsidR="00077219" w:rsidRPr="008C0DE1" w:rsidRDefault="00077219" w:rsidP="00233C7D">
            <w:pPr>
              <w:overflowPunct w:val="0"/>
              <w:autoSpaceDE w:val="0"/>
              <w:autoSpaceDN w:val="0"/>
              <w:adjustRightInd w:val="0"/>
              <w:spacing w:before="120"/>
              <w:jc w:val="center"/>
              <w:rPr>
                <w:rFonts w:ascii="Times New Roman" w:hAnsi="Times New Roman"/>
                <w:b/>
                <w:bCs/>
                <w:caps/>
                <w:color w:val="000000"/>
                <w:sz w:val="24"/>
                <w:szCs w:val="24"/>
              </w:rPr>
            </w:pPr>
            <w:bookmarkStart w:id="0" w:name="_Hlk101952251"/>
            <w:r w:rsidRPr="008C0DE1">
              <w:rPr>
                <w:rFonts w:ascii="Times New Roman" w:hAnsi="Times New Roman"/>
                <w:b/>
                <w:bCs/>
                <w:caps/>
                <w:color w:val="000000"/>
                <w:sz w:val="24"/>
                <w:szCs w:val="24"/>
              </w:rPr>
              <w:t>dėl knygų perdavimo valdyti patikėjimo teise  pagėgių savivaldybės ugdymo įstaigoms</w:t>
            </w:r>
            <w:bookmarkEnd w:id="0"/>
          </w:p>
        </w:tc>
      </w:tr>
      <w:tr w:rsidR="00077219" w:rsidRPr="008C0DE1" w14:paraId="07EDA833" w14:textId="77777777" w:rsidTr="00233C7D">
        <w:trPr>
          <w:trHeight w:val="703"/>
        </w:trPr>
        <w:tc>
          <w:tcPr>
            <w:tcW w:w="9639" w:type="dxa"/>
          </w:tcPr>
          <w:p w14:paraId="6AB672B8" w14:textId="53C3E8EC" w:rsidR="00077219" w:rsidRPr="00CD5C6C" w:rsidRDefault="00077219" w:rsidP="00233C7D">
            <w:pPr>
              <w:pStyle w:val="Antrat2"/>
              <w:rPr>
                <w:rFonts w:ascii="Times New Roman" w:hAnsi="Times New Roman"/>
                <w:b w:val="0"/>
                <w:bCs w:val="0"/>
                <w:caps w:val="0"/>
              </w:rPr>
            </w:pPr>
            <w:r w:rsidRPr="00CD5C6C">
              <w:rPr>
                <w:rFonts w:ascii="Times New Roman" w:hAnsi="Times New Roman"/>
                <w:b w:val="0"/>
                <w:bCs w:val="0"/>
                <w:caps w:val="0"/>
              </w:rPr>
              <w:t>20</w:t>
            </w:r>
            <w:r>
              <w:rPr>
                <w:rFonts w:ascii="Times New Roman" w:hAnsi="Times New Roman"/>
                <w:b w:val="0"/>
                <w:bCs w:val="0"/>
                <w:caps w:val="0"/>
              </w:rPr>
              <w:t>22</w:t>
            </w:r>
            <w:r w:rsidRPr="00CD5C6C">
              <w:rPr>
                <w:rFonts w:ascii="Times New Roman" w:hAnsi="Times New Roman"/>
                <w:b w:val="0"/>
                <w:bCs w:val="0"/>
                <w:caps w:val="0"/>
              </w:rPr>
              <w:t xml:space="preserve"> m. </w:t>
            </w:r>
            <w:r w:rsidR="009A61CB">
              <w:rPr>
                <w:rFonts w:ascii="Times New Roman" w:hAnsi="Times New Roman"/>
                <w:b w:val="0"/>
                <w:bCs w:val="0"/>
                <w:caps w:val="0"/>
              </w:rPr>
              <w:t>gegužės 26</w:t>
            </w:r>
            <w:r w:rsidRPr="00CD5C6C">
              <w:rPr>
                <w:rFonts w:ascii="Times New Roman" w:hAnsi="Times New Roman"/>
                <w:b w:val="0"/>
                <w:bCs w:val="0"/>
                <w:caps w:val="0"/>
              </w:rPr>
              <w:t xml:space="preserve"> d. Nr. T-</w:t>
            </w:r>
            <w:r w:rsidR="009A61CB">
              <w:rPr>
                <w:rFonts w:ascii="Times New Roman" w:hAnsi="Times New Roman"/>
                <w:b w:val="0"/>
                <w:bCs w:val="0"/>
                <w:caps w:val="0"/>
              </w:rPr>
              <w:t>65</w:t>
            </w:r>
          </w:p>
          <w:p w14:paraId="745BFC5E" w14:textId="77777777" w:rsidR="00077219" w:rsidRPr="008C0DE1" w:rsidRDefault="00077219" w:rsidP="00233C7D">
            <w:pPr>
              <w:overflowPunct w:val="0"/>
              <w:autoSpaceDE w:val="0"/>
              <w:autoSpaceDN w:val="0"/>
              <w:adjustRightInd w:val="0"/>
              <w:jc w:val="center"/>
              <w:rPr>
                <w:rFonts w:ascii="Times New Roman" w:hAnsi="Times New Roman"/>
                <w:sz w:val="24"/>
                <w:szCs w:val="24"/>
              </w:rPr>
            </w:pPr>
            <w:r w:rsidRPr="008C0DE1">
              <w:rPr>
                <w:rFonts w:ascii="Times New Roman" w:hAnsi="Times New Roman"/>
                <w:sz w:val="24"/>
                <w:szCs w:val="24"/>
              </w:rPr>
              <w:t>Pagėgiai</w:t>
            </w:r>
          </w:p>
        </w:tc>
      </w:tr>
    </w:tbl>
    <w:p w14:paraId="435A5E5B" w14:textId="77777777" w:rsidR="00077219" w:rsidRPr="00615259" w:rsidRDefault="00077219" w:rsidP="002F748D">
      <w:pPr>
        <w:spacing w:after="0"/>
        <w:ind w:firstLine="1296"/>
        <w:jc w:val="both"/>
        <w:rPr>
          <w:rFonts w:ascii="Times New Roman" w:hAnsi="Times New Roman"/>
          <w:sz w:val="24"/>
          <w:szCs w:val="24"/>
        </w:rPr>
      </w:pPr>
      <w:r w:rsidRPr="00615259">
        <w:rPr>
          <w:rFonts w:ascii="Times New Roman" w:hAnsi="Times New Roman"/>
          <w:sz w:val="24"/>
          <w:szCs w:val="24"/>
        </w:rPr>
        <w:t xml:space="preserve">Vadovaudamasi Lietuvos Respublikos vietos savivaldos įstatymo </w:t>
      </w:r>
      <w:r w:rsidRPr="00615259">
        <w:rPr>
          <w:rFonts w:ascii="Times New Roman" w:hAnsi="Times New Roman"/>
          <w:color w:val="000000"/>
          <w:sz w:val="24"/>
          <w:szCs w:val="24"/>
        </w:rPr>
        <w:t xml:space="preserve">16 straipsnio 2 dalies 26 punktu, </w:t>
      </w:r>
      <w:r w:rsidRPr="00FA3A25">
        <w:rPr>
          <w:rFonts w:ascii="Times New Roman" w:hAnsi="Times New Roman"/>
          <w:sz w:val="24"/>
          <w:szCs w:val="24"/>
        </w:rPr>
        <w:t>Lietuvos Respublikos valstybės ir savivaldybių turto valdymo, naudo</w:t>
      </w:r>
      <w:r>
        <w:rPr>
          <w:rFonts w:ascii="Times New Roman" w:hAnsi="Times New Roman"/>
          <w:sz w:val="24"/>
          <w:szCs w:val="24"/>
        </w:rPr>
        <w:t>jimo ir disponavimo juo įstatymo 12 straipsnio 2 dalimi,</w:t>
      </w:r>
      <w:r w:rsidRPr="00FA3A25">
        <w:rPr>
          <w:rFonts w:ascii="Times New Roman" w:hAnsi="Times New Roman"/>
          <w:sz w:val="24"/>
          <w:szCs w:val="24"/>
        </w:rPr>
        <w:t xml:space="preserve"> </w:t>
      </w:r>
      <w:r w:rsidRPr="00615259">
        <w:rPr>
          <w:rFonts w:ascii="Times New Roman" w:hAnsi="Times New Roman"/>
          <w:sz w:val="24"/>
          <w:szCs w:val="24"/>
        </w:rPr>
        <w:t>Pagėgių savivaldyb</w:t>
      </w:r>
      <w:r>
        <w:rPr>
          <w:rFonts w:ascii="Times New Roman" w:hAnsi="Times New Roman"/>
          <w:sz w:val="24"/>
          <w:szCs w:val="24"/>
        </w:rPr>
        <w:t xml:space="preserve">ės turto ir valstybės turto </w:t>
      </w:r>
      <w:r w:rsidRPr="00615259">
        <w:rPr>
          <w:rFonts w:ascii="Times New Roman" w:hAnsi="Times New Roman"/>
          <w:sz w:val="24"/>
          <w:szCs w:val="24"/>
        </w:rPr>
        <w:t xml:space="preserve"> valdymo, naudojimo ir disponavimo juo tvarkos apraš</w:t>
      </w:r>
      <w:r>
        <w:rPr>
          <w:rFonts w:ascii="Times New Roman" w:hAnsi="Times New Roman"/>
          <w:sz w:val="24"/>
          <w:szCs w:val="24"/>
        </w:rPr>
        <w:t>o</w:t>
      </w:r>
      <w:r w:rsidRPr="00615259">
        <w:rPr>
          <w:rFonts w:ascii="Times New Roman" w:hAnsi="Times New Roman"/>
          <w:sz w:val="24"/>
          <w:szCs w:val="24"/>
        </w:rPr>
        <w:t>, patvirtint</w:t>
      </w:r>
      <w:r>
        <w:rPr>
          <w:rFonts w:ascii="Times New Roman" w:hAnsi="Times New Roman"/>
          <w:sz w:val="24"/>
          <w:szCs w:val="24"/>
        </w:rPr>
        <w:t>o</w:t>
      </w:r>
      <w:r w:rsidRPr="00615259">
        <w:rPr>
          <w:rFonts w:ascii="Times New Roman" w:hAnsi="Times New Roman"/>
          <w:sz w:val="24"/>
          <w:szCs w:val="24"/>
        </w:rPr>
        <w:t xml:space="preserve"> Pagėgių savivaldybės tarybos 20</w:t>
      </w:r>
      <w:r>
        <w:rPr>
          <w:rFonts w:ascii="Times New Roman" w:hAnsi="Times New Roman"/>
          <w:sz w:val="24"/>
          <w:szCs w:val="24"/>
        </w:rPr>
        <w:t>2</w:t>
      </w:r>
      <w:r w:rsidRPr="00615259">
        <w:rPr>
          <w:rFonts w:ascii="Times New Roman" w:hAnsi="Times New Roman"/>
          <w:sz w:val="24"/>
          <w:szCs w:val="24"/>
        </w:rPr>
        <w:t xml:space="preserve">1 m. </w:t>
      </w:r>
      <w:r>
        <w:rPr>
          <w:rFonts w:ascii="Times New Roman" w:hAnsi="Times New Roman"/>
          <w:sz w:val="24"/>
          <w:szCs w:val="24"/>
        </w:rPr>
        <w:t>kovo</w:t>
      </w:r>
      <w:r w:rsidRPr="00615259">
        <w:rPr>
          <w:rFonts w:ascii="Times New Roman" w:hAnsi="Times New Roman"/>
          <w:sz w:val="24"/>
          <w:szCs w:val="24"/>
        </w:rPr>
        <w:t xml:space="preserve"> </w:t>
      </w:r>
      <w:r>
        <w:rPr>
          <w:rFonts w:ascii="Times New Roman" w:hAnsi="Times New Roman"/>
          <w:sz w:val="24"/>
          <w:szCs w:val="24"/>
        </w:rPr>
        <w:t>25</w:t>
      </w:r>
      <w:r w:rsidRPr="00615259">
        <w:rPr>
          <w:rFonts w:ascii="Times New Roman" w:hAnsi="Times New Roman"/>
          <w:sz w:val="24"/>
          <w:szCs w:val="24"/>
        </w:rPr>
        <w:t xml:space="preserve"> d. sprendimu Nr. T-</w:t>
      </w:r>
      <w:r>
        <w:rPr>
          <w:rFonts w:ascii="Times New Roman" w:hAnsi="Times New Roman"/>
          <w:sz w:val="24"/>
          <w:szCs w:val="24"/>
        </w:rPr>
        <w:t>59</w:t>
      </w:r>
      <w:r w:rsidRPr="00615259">
        <w:rPr>
          <w:rFonts w:ascii="Times New Roman" w:hAnsi="Times New Roman"/>
          <w:sz w:val="24"/>
          <w:szCs w:val="24"/>
        </w:rPr>
        <w:t xml:space="preserve"> „Dėl Pagėgių savivaldyb</w:t>
      </w:r>
      <w:r>
        <w:rPr>
          <w:rFonts w:ascii="Times New Roman" w:hAnsi="Times New Roman"/>
          <w:sz w:val="24"/>
          <w:szCs w:val="24"/>
        </w:rPr>
        <w:t xml:space="preserve">ės turto ir valstybės </w:t>
      </w:r>
      <w:r w:rsidRPr="00615259">
        <w:rPr>
          <w:rFonts w:ascii="Times New Roman" w:hAnsi="Times New Roman"/>
          <w:sz w:val="24"/>
          <w:szCs w:val="24"/>
        </w:rPr>
        <w:t>turto valdymo, naudojimo ir disponavimo juo tvarkos aprašo patvirtinimo“</w:t>
      </w:r>
      <w:r>
        <w:rPr>
          <w:rFonts w:ascii="Times New Roman" w:hAnsi="Times New Roman"/>
          <w:sz w:val="24"/>
          <w:szCs w:val="24"/>
        </w:rPr>
        <w:t>,</w:t>
      </w:r>
      <w:r w:rsidRPr="00615259">
        <w:rPr>
          <w:rFonts w:ascii="Times New Roman" w:hAnsi="Times New Roman"/>
          <w:sz w:val="24"/>
          <w:szCs w:val="24"/>
        </w:rPr>
        <w:t xml:space="preserve"> </w:t>
      </w:r>
      <w:r>
        <w:rPr>
          <w:rFonts w:ascii="Times New Roman" w:hAnsi="Times New Roman"/>
          <w:sz w:val="24"/>
          <w:szCs w:val="24"/>
        </w:rPr>
        <w:t>10 punktu,</w:t>
      </w:r>
      <w:r w:rsidRPr="00615259">
        <w:rPr>
          <w:rFonts w:ascii="Times New Roman" w:hAnsi="Times New Roman"/>
          <w:sz w:val="24"/>
          <w:szCs w:val="24"/>
        </w:rPr>
        <w:t xml:space="preserve"> Pagėgių savivaldybės taryba</w:t>
      </w:r>
      <w:r>
        <w:rPr>
          <w:rFonts w:ascii="Times New Roman" w:hAnsi="Times New Roman"/>
          <w:sz w:val="24"/>
          <w:szCs w:val="24"/>
        </w:rPr>
        <w:t xml:space="preserve"> </w:t>
      </w:r>
      <w:r w:rsidRPr="00615259">
        <w:rPr>
          <w:rFonts w:ascii="Times New Roman" w:hAnsi="Times New Roman"/>
          <w:sz w:val="24"/>
          <w:szCs w:val="24"/>
        </w:rPr>
        <w:t>n u s p r e n d ž i a:</w:t>
      </w:r>
    </w:p>
    <w:p w14:paraId="7CE29AE0" w14:textId="77777777" w:rsidR="00077219" w:rsidRPr="00615259" w:rsidRDefault="00077219" w:rsidP="002F748D">
      <w:pPr>
        <w:spacing w:after="0"/>
        <w:ind w:firstLine="1296"/>
        <w:jc w:val="both"/>
        <w:rPr>
          <w:rFonts w:ascii="Times New Roman" w:hAnsi="Times New Roman"/>
          <w:sz w:val="24"/>
          <w:szCs w:val="24"/>
        </w:rPr>
      </w:pPr>
      <w:r w:rsidRPr="00615259">
        <w:rPr>
          <w:rFonts w:ascii="Times New Roman" w:hAnsi="Times New Roman"/>
          <w:sz w:val="24"/>
          <w:szCs w:val="24"/>
        </w:rPr>
        <w:t xml:space="preserve">1. Perduoti Pagėgių savivaldybės ugdymo įstaigoms valdyti patikėjimo teise Pagėgių savivaldybei nuosavybės teise priklausantį materialųjį turtą – knygas (sąrašas pridedamas). </w:t>
      </w:r>
    </w:p>
    <w:p w14:paraId="1C5C9111" w14:textId="77777777" w:rsidR="00077219" w:rsidRPr="00615259" w:rsidRDefault="00077219" w:rsidP="002F748D">
      <w:pPr>
        <w:numPr>
          <w:ilvl w:val="0"/>
          <w:numId w:val="1"/>
        </w:numPr>
        <w:spacing w:after="0"/>
        <w:jc w:val="both"/>
        <w:rPr>
          <w:rFonts w:ascii="Times New Roman" w:hAnsi="Times New Roman"/>
          <w:sz w:val="24"/>
          <w:szCs w:val="24"/>
        </w:rPr>
      </w:pPr>
      <w:r w:rsidRPr="00615259">
        <w:rPr>
          <w:rFonts w:ascii="Times New Roman" w:hAnsi="Times New Roman"/>
          <w:sz w:val="24"/>
          <w:szCs w:val="24"/>
        </w:rPr>
        <w:t>Įpareigoti Pagėgių savivaldybės administracijos direktorių pasirašyti turto</w:t>
      </w:r>
    </w:p>
    <w:p w14:paraId="2635FF3C" w14:textId="77777777" w:rsidR="00077219" w:rsidRPr="00615259" w:rsidRDefault="00077219" w:rsidP="002F748D">
      <w:pPr>
        <w:spacing w:after="0"/>
        <w:jc w:val="both"/>
        <w:rPr>
          <w:rFonts w:ascii="Times New Roman" w:hAnsi="Times New Roman"/>
          <w:sz w:val="24"/>
          <w:szCs w:val="24"/>
        </w:rPr>
      </w:pPr>
      <w:r w:rsidRPr="00615259">
        <w:rPr>
          <w:rFonts w:ascii="Times New Roman" w:hAnsi="Times New Roman"/>
          <w:sz w:val="24"/>
          <w:szCs w:val="24"/>
        </w:rPr>
        <w:t xml:space="preserve">perdavimo – priėmimo aktus su Pagėgių savivaldybės ugdymo įstaigų vadovais. </w:t>
      </w:r>
    </w:p>
    <w:p w14:paraId="008D7445" w14:textId="77777777" w:rsidR="00077219" w:rsidRPr="00615259" w:rsidRDefault="00077219" w:rsidP="002F748D">
      <w:pPr>
        <w:spacing w:after="0"/>
        <w:jc w:val="both"/>
        <w:rPr>
          <w:rFonts w:ascii="Times New Roman" w:hAnsi="Times New Roman"/>
          <w:sz w:val="24"/>
          <w:szCs w:val="24"/>
        </w:rPr>
      </w:pPr>
      <w:r w:rsidRPr="00615259">
        <w:rPr>
          <w:rFonts w:ascii="Times New Roman" w:hAnsi="Times New Roman"/>
          <w:sz w:val="24"/>
          <w:szCs w:val="24"/>
        </w:rPr>
        <w:tab/>
        <w:t xml:space="preserve">3. Sprendimą paskelbti Pagėgių savivaldybės interneto svetainėje </w:t>
      </w:r>
      <w:hyperlink r:id="rId6" w:history="1">
        <w:r w:rsidRPr="00600D39">
          <w:rPr>
            <w:rStyle w:val="Hipersaitas"/>
            <w:rFonts w:ascii="Times New Roman" w:hAnsi="Times New Roman"/>
            <w:color w:val="auto"/>
            <w:sz w:val="24"/>
            <w:szCs w:val="24"/>
            <w:u w:val="none"/>
          </w:rPr>
          <w:t>www.pagegiai.lt</w:t>
        </w:r>
      </w:hyperlink>
      <w:r w:rsidRPr="00600D39">
        <w:rPr>
          <w:rFonts w:ascii="Times New Roman" w:hAnsi="Times New Roman"/>
          <w:sz w:val="24"/>
          <w:szCs w:val="24"/>
        </w:rPr>
        <w:t>.</w:t>
      </w:r>
    </w:p>
    <w:p w14:paraId="4DB23BE1" w14:textId="77777777" w:rsidR="00077219" w:rsidRDefault="00077219" w:rsidP="004D6943">
      <w:pPr>
        <w:spacing w:after="0" w:line="240" w:lineRule="auto"/>
        <w:jc w:val="both"/>
        <w:rPr>
          <w:rFonts w:ascii="Times New Roman" w:hAnsi="Times New Roman"/>
          <w:sz w:val="24"/>
          <w:szCs w:val="24"/>
        </w:rPr>
      </w:pPr>
      <w:r>
        <w:rPr>
          <w:rFonts w:ascii="Times New Roman" w:hAnsi="Times New Roman"/>
          <w:sz w:val="24"/>
          <w:szCs w:val="24"/>
        </w:rPr>
        <w:t xml:space="preserve">                     </w:t>
      </w:r>
      <w:r w:rsidRPr="00CC3E3A">
        <w:rPr>
          <w:rFonts w:ascii="Times New Roman" w:hAnsi="Times New Roman"/>
          <w:sz w:val="24"/>
          <w:szCs w:val="24"/>
        </w:rPr>
        <w:t>Šis sprendimas gali būti skundžiamas 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14:paraId="49B00526" w14:textId="77777777" w:rsidR="00077219" w:rsidRPr="00615259" w:rsidRDefault="00077219" w:rsidP="004D6943">
      <w:pPr>
        <w:spacing w:after="0" w:line="240" w:lineRule="auto"/>
        <w:jc w:val="both"/>
        <w:rPr>
          <w:rFonts w:ascii="Times New Roman" w:hAnsi="Times New Roman"/>
          <w:sz w:val="24"/>
          <w:szCs w:val="24"/>
        </w:rPr>
      </w:pPr>
    </w:p>
    <w:p w14:paraId="609D9F74" w14:textId="77777777" w:rsidR="009A61CB" w:rsidRDefault="009A61CB" w:rsidP="009A61CB">
      <w:pPr>
        <w:spacing w:line="360" w:lineRule="auto"/>
        <w:jc w:val="both"/>
      </w:pPr>
    </w:p>
    <w:p w14:paraId="5028516B" w14:textId="77777777" w:rsidR="009A61CB" w:rsidRDefault="009A61CB" w:rsidP="009A61CB">
      <w:pPr>
        <w:spacing w:line="360" w:lineRule="auto"/>
        <w:jc w:val="both"/>
      </w:pPr>
    </w:p>
    <w:p w14:paraId="0E0BCF33" w14:textId="19FB1383" w:rsidR="009A61CB" w:rsidRPr="009A61CB" w:rsidRDefault="009A61CB" w:rsidP="009A61CB">
      <w:pPr>
        <w:spacing w:line="360" w:lineRule="auto"/>
        <w:jc w:val="both"/>
        <w:rPr>
          <w:rFonts w:ascii="Times New Roman" w:hAnsi="Times New Roman"/>
          <w:sz w:val="24"/>
          <w:szCs w:val="24"/>
        </w:rPr>
      </w:pPr>
      <w:r w:rsidRPr="009A61CB">
        <w:rPr>
          <w:rFonts w:ascii="Times New Roman" w:hAnsi="Times New Roman"/>
          <w:sz w:val="24"/>
          <w:szCs w:val="24"/>
        </w:rPr>
        <w:t>Savivaldybės meras</w:t>
      </w:r>
      <w:r w:rsidRPr="009A61CB">
        <w:rPr>
          <w:rFonts w:ascii="Times New Roman" w:hAnsi="Times New Roman"/>
          <w:sz w:val="24"/>
          <w:szCs w:val="24"/>
        </w:rPr>
        <w:tab/>
      </w:r>
      <w:r w:rsidRPr="009A61CB">
        <w:rPr>
          <w:rFonts w:ascii="Times New Roman" w:hAnsi="Times New Roman"/>
          <w:sz w:val="24"/>
          <w:szCs w:val="24"/>
        </w:rPr>
        <w:tab/>
      </w:r>
      <w:r w:rsidRPr="009A61CB">
        <w:rPr>
          <w:rFonts w:ascii="Times New Roman" w:hAnsi="Times New Roman"/>
          <w:sz w:val="24"/>
          <w:szCs w:val="24"/>
        </w:rPr>
        <w:tab/>
      </w:r>
      <w:r w:rsidRPr="009A61CB">
        <w:rPr>
          <w:rFonts w:ascii="Times New Roman" w:hAnsi="Times New Roman"/>
          <w:sz w:val="24"/>
          <w:szCs w:val="24"/>
        </w:rPr>
        <w:tab/>
        <w:t xml:space="preserve">            Vaidas Bendaravičius</w:t>
      </w:r>
    </w:p>
    <w:p w14:paraId="28B850C8" w14:textId="77777777" w:rsidR="009A61CB" w:rsidRDefault="009A61CB" w:rsidP="002F748D">
      <w:pPr>
        <w:spacing w:after="0"/>
        <w:ind w:firstLine="6480"/>
        <w:rPr>
          <w:rFonts w:ascii="Times New Roman" w:hAnsi="Times New Roman"/>
          <w:sz w:val="24"/>
          <w:szCs w:val="24"/>
        </w:rPr>
      </w:pPr>
    </w:p>
    <w:p w14:paraId="0F2584E2" w14:textId="77777777" w:rsidR="009A61CB" w:rsidRDefault="009A61CB" w:rsidP="002F748D">
      <w:pPr>
        <w:spacing w:after="0"/>
        <w:ind w:firstLine="6480"/>
        <w:rPr>
          <w:rFonts w:ascii="Times New Roman" w:hAnsi="Times New Roman"/>
          <w:sz w:val="24"/>
          <w:szCs w:val="24"/>
        </w:rPr>
      </w:pPr>
    </w:p>
    <w:p w14:paraId="78738550" w14:textId="77777777" w:rsidR="009A61CB" w:rsidRDefault="009A61CB" w:rsidP="002F748D">
      <w:pPr>
        <w:spacing w:after="0"/>
        <w:ind w:firstLine="6480"/>
        <w:rPr>
          <w:rFonts w:ascii="Times New Roman" w:hAnsi="Times New Roman"/>
          <w:sz w:val="24"/>
          <w:szCs w:val="24"/>
        </w:rPr>
      </w:pPr>
    </w:p>
    <w:p w14:paraId="3E2D6901" w14:textId="77777777" w:rsidR="009A61CB" w:rsidRDefault="009A61CB" w:rsidP="002F748D">
      <w:pPr>
        <w:spacing w:after="0"/>
        <w:ind w:firstLine="6480"/>
        <w:rPr>
          <w:rFonts w:ascii="Times New Roman" w:hAnsi="Times New Roman"/>
          <w:sz w:val="24"/>
          <w:szCs w:val="24"/>
        </w:rPr>
      </w:pPr>
    </w:p>
    <w:p w14:paraId="0B8449DF" w14:textId="77777777" w:rsidR="009A61CB" w:rsidRDefault="009A61CB" w:rsidP="002F748D">
      <w:pPr>
        <w:spacing w:after="0"/>
        <w:ind w:firstLine="6480"/>
        <w:rPr>
          <w:rFonts w:ascii="Times New Roman" w:hAnsi="Times New Roman"/>
          <w:sz w:val="24"/>
          <w:szCs w:val="24"/>
        </w:rPr>
      </w:pPr>
    </w:p>
    <w:p w14:paraId="16A913E9" w14:textId="77777777" w:rsidR="009A61CB" w:rsidRDefault="009A61CB" w:rsidP="002F748D">
      <w:pPr>
        <w:spacing w:after="0"/>
        <w:ind w:firstLine="6480"/>
        <w:rPr>
          <w:rFonts w:ascii="Times New Roman" w:hAnsi="Times New Roman"/>
          <w:sz w:val="24"/>
          <w:szCs w:val="24"/>
        </w:rPr>
      </w:pPr>
    </w:p>
    <w:p w14:paraId="7078BD3B" w14:textId="0A759AC1" w:rsidR="00077219" w:rsidRPr="00F063C8" w:rsidRDefault="00077219" w:rsidP="002F748D">
      <w:pPr>
        <w:spacing w:after="0"/>
        <w:ind w:firstLine="6480"/>
        <w:rPr>
          <w:rFonts w:ascii="Times New Roman" w:hAnsi="Times New Roman"/>
          <w:sz w:val="24"/>
          <w:szCs w:val="24"/>
        </w:rPr>
      </w:pPr>
      <w:r w:rsidRPr="00F063C8">
        <w:rPr>
          <w:rFonts w:ascii="Times New Roman" w:hAnsi="Times New Roman"/>
          <w:sz w:val="24"/>
          <w:szCs w:val="24"/>
        </w:rPr>
        <w:lastRenderedPageBreak/>
        <w:t xml:space="preserve">Pagėgių savivaldybės tarybos </w:t>
      </w:r>
    </w:p>
    <w:p w14:paraId="63007C70" w14:textId="63D7260F" w:rsidR="00077219" w:rsidRPr="00F063C8" w:rsidRDefault="00077219" w:rsidP="002F748D">
      <w:pPr>
        <w:spacing w:after="0"/>
        <w:ind w:firstLine="6480"/>
        <w:rPr>
          <w:rFonts w:ascii="Times New Roman" w:hAnsi="Times New Roman"/>
          <w:sz w:val="24"/>
          <w:szCs w:val="24"/>
        </w:rPr>
      </w:pPr>
      <w:r w:rsidRPr="00F063C8">
        <w:rPr>
          <w:rFonts w:ascii="Times New Roman" w:hAnsi="Times New Roman"/>
          <w:sz w:val="24"/>
          <w:szCs w:val="24"/>
        </w:rPr>
        <w:t>20</w:t>
      </w:r>
      <w:r>
        <w:rPr>
          <w:rFonts w:ascii="Times New Roman" w:hAnsi="Times New Roman"/>
          <w:sz w:val="24"/>
          <w:szCs w:val="24"/>
        </w:rPr>
        <w:t>22</w:t>
      </w:r>
      <w:r w:rsidRPr="00F063C8">
        <w:rPr>
          <w:rFonts w:ascii="Times New Roman" w:hAnsi="Times New Roman"/>
          <w:sz w:val="24"/>
          <w:szCs w:val="24"/>
        </w:rPr>
        <w:t xml:space="preserve"> m. </w:t>
      </w:r>
      <w:r>
        <w:rPr>
          <w:rFonts w:ascii="Times New Roman" w:hAnsi="Times New Roman"/>
          <w:sz w:val="24"/>
          <w:szCs w:val="24"/>
        </w:rPr>
        <w:t xml:space="preserve">gegužės  </w:t>
      </w:r>
      <w:r w:rsidR="009A61CB">
        <w:rPr>
          <w:rFonts w:ascii="Times New Roman" w:hAnsi="Times New Roman"/>
          <w:sz w:val="24"/>
          <w:szCs w:val="24"/>
        </w:rPr>
        <w:t>26</w:t>
      </w:r>
      <w:r>
        <w:rPr>
          <w:rFonts w:ascii="Times New Roman" w:hAnsi="Times New Roman"/>
          <w:sz w:val="24"/>
          <w:szCs w:val="24"/>
        </w:rPr>
        <w:t xml:space="preserve"> </w:t>
      </w:r>
      <w:r w:rsidRPr="00F063C8">
        <w:rPr>
          <w:rFonts w:ascii="Times New Roman" w:hAnsi="Times New Roman"/>
          <w:sz w:val="24"/>
          <w:szCs w:val="24"/>
        </w:rPr>
        <w:t xml:space="preserve"> d. </w:t>
      </w:r>
    </w:p>
    <w:p w14:paraId="24B2C635" w14:textId="4507F3BE" w:rsidR="00077219" w:rsidRPr="00F063C8" w:rsidRDefault="00077219" w:rsidP="002F748D">
      <w:pPr>
        <w:spacing w:after="0"/>
        <w:ind w:firstLine="6480"/>
        <w:rPr>
          <w:rFonts w:ascii="Times New Roman" w:hAnsi="Times New Roman"/>
          <w:sz w:val="24"/>
          <w:szCs w:val="24"/>
        </w:rPr>
      </w:pPr>
      <w:r w:rsidRPr="00F063C8">
        <w:rPr>
          <w:rFonts w:ascii="Times New Roman" w:hAnsi="Times New Roman"/>
          <w:sz w:val="24"/>
          <w:szCs w:val="24"/>
        </w:rPr>
        <w:t>sprendimo Nr. T-</w:t>
      </w:r>
      <w:r w:rsidR="009A61CB">
        <w:rPr>
          <w:rFonts w:ascii="Times New Roman" w:hAnsi="Times New Roman"/>
          <w:sz w:val="24"/>
          <w:szCs w:val="24"/>
        </w:rPr>
        <w:t>65</w:t>
      </w:r>
    </w:p>
    <w:p w14:paraId="796A99D8" w14:textId="77777777" w:rsidR="00077219" w:rsidRPr="00F063C8" w:rsidRDefault="00077219" w:rsidP="002F748D">
      <w:pPr>
        <w:spacing w:after="0"/>
        <w:ind w:firstLine="6480"/>
        <w:rPr>
          <w:rFonts w:ascii="Times New Roman" w:hAnsi="Times New Roman"/>
          <w:sz w:val="24"/>
          <w:szCs w:val="24"/>
        </w:rPr>
      </w:pPr>
      <w:r w:rsidRPr="00F063C8">
        <w:rPr>
          <w:rFonts w:ascii="Times New Roman" w:hAnsi="Times New Roman"/>
          <w:sz w:val="24"/>
          <w:szCs w:val="24"/>
        </w:rPr>
        <w:t>priedas</w:t>
      </w:r>
    </w:p>
    <w:p w14:paraId="099CF553" w14:textId="77777777" w:rsidR="00077219" w:rsidRDefault="00077219" w:rsidP="002F748D">
      <w:pPr>
        <w:jc w:val="center"/>
        <w:rPr>
          <w:rFonts w:ascii="Times New Roman" w:hAnsi="Times New Roman"/>
          <w:b/>
          <w:bCs/>
          <w:sz w:val="24"/>
          <w:szCs w:val="24"/>
        </w:rPr>
      </w:pPr>
    </w:p>
    <w:p w14:paraId="657C1C62" w14:textId="77777777" w:rsidR="00077219" w:rsidRPr="00F063C8" w:rsidRDefault="00077219" w:rsidP="002F748D">
      <w:pPr>
        <w:jc w:val="center"/>
        <w:rPr>
          <w:rFonts w:ascii="Times New Roman" w:hAnsi="Times New Roman"/>
          <w:b/>
          <w:bCs/>
          <w:sz w:val="24"/>
          <w:szCs w:val="24"/>
        </w:rPr>
      </w:pPr>
      <w:r w:rsidRPr="00F063C8">
        <w:rPr>
          <w:rFonts w:ascii="Times New Roman" w:hAnsi="Times New Roman"/>
          <w:b/>
          <w:bCs/>
          <w:sz w:val="24"/>
          <w:szCs w:val="24"/>
        </w:rPr>
        <w:t xml:space="preserve">KNYGŲ, PERDUODAMŲ </w:t>
      </w:r>
      <w:r>
        <w:rPr>
          <w:rFonts w:ascii="Times New Roman" w:hAnsi="Times New Roman"/>
          <w:b/>
          <w:bCs/>
          <w:sz w:val="24"/>
          <w:szCs w:val="24"/>
        </w:rPr>
        <w:t>PAGĖGIŲ SAVIVALDYBĖS ALGIMANTO MACKAUS GIMNAZIJAI</w:t>
      </w:r>
      <w:r w:rsidRPr="00F063C8">
        <w:rPr>
          <w:rFonts w:ascii="Times New Roman" w:hAnsi="Times New Roman"/>
          <w:b/>
          <w:bCs/>
          <w:sz w:val="24"/>
          <w:szCs w:val="24"/>
        </w:rPr>
        <w:t>, SĄRAŠAS</w:t>
      </w:r>
    </w:p>
    <w:tbl>
      <w:tblPr>
        <w:tblW w:w="105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532"/>
        <w:gridCol w:w="992"/>
        <w:gridCol w:w="850"/>
        <w:gridCol w:w="993"/>
        <w:gridCol w:w="1417"/>
        <w:gridCol w:w="1276"/>
        <w:gridCol w:w="1917"/>
      </w:tblGrid>
      <w:tr w:rsidR="00077219" w:rsidRPr="008C0DE1" w14:paraId="4313E7EB" w14:textId="77777777" w:rsidTr="003F5008">
        <w:trPr>
          <w:trHeight w:val="276"/>
        </w:trPr>
        <w:tc>
          <w:tcPr>
            <w:tcW w:w="587" w:type="dxa"/>
            <w:vMerge w:val="restart"/>
          </w:tcPr>
          <w:p w14:paraId="6559D462"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Eil. Nr.</w:t>
            </w:r>
          </w:p>
        </w:tc>
        <w:tc>
          <w:tcPr>
            <w:tcW w:w="2532" w:type="dxa"/>
            <w:vMerge w:val="restart"/>
          </w:tcPr>
          <w:p w14:paraId="4235AC5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Pavadinimas</w:t>
            </w:r>
          </w:p>
        </w:tc>
        <w:tc>
          <w:tcPr>
            <w:tcW w:w="992" w:type="dxa"/>
            <w:vMerge w:val="restart"/>
          </w:tcPr>
          <w:p w14:paraId="20204471"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Kaina Eur</w:t>
            </w:r>
          </w:p>
        </w:tc>
        <w:tc>
          <w:tcPr>
            <w:tcW w:w="850" w:type="dxa"/>
            <w:vMerge w:val="restart"/>
          </w:tcPr>
          <w:p w14:paraId="10EE728E"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Kiekis</w:t>
            </w:r>
          </w:p>
          <w:p w14:paraId="26AD5A59" w14:textId="77777777" w:rsidR="00077219" w:rsidRPr="003F5008" w:rsidRDefault="00077219" w:rsidP="008B5743">
            <w:pPr>
              <w:jc w:val="center"/>
              <w:rPr>
                <w:rFonts w:ascii="Times New Roman" w:hAnsi="Times New Roman"/>
                <w:sz w:val="24"/>
                <w:szCs w:val="24"/>
              </w:rPr>
            </w:pPr>
            <w:r>
              <w:rPr>
                <w:rFonts w:ascii="Times New Roman" w:hAnsi="Times New Roman"/>
                <w:sz w:val="24"/>
                <w:szCs w:val="24"/>
              </w:rPr>
              <w:t>v</w:t>
            </w:r>
            <w:r w:rsidRPr="003F5008">
              <w:rPr>
                <w:rFonts w:ascii="Times New Roman" w:hAnsi="Times New Roman"/>
                <w:sz w:val="24"/>
                <w:szCs w:val="24"/>
              </w:rPr>
              <w:t>nt.</w:t>
            </w:r>
          </w:p>
        </w:tc>
        <w:tc>
          <w:tcPr>
            <w:tcW w:w="993" w:type="dxa"/>
            <w:vMerge w:val="restart"/>
          </w:tcPr>
          <w:p w14:paraId="636FDAFA"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Suma Eur</w:t>
            </w:r>
          </w:p>
        </w:tc>
        <w:tc>
          <w:tcPr>
            <w:tcW w:w="4610" w:type="dxa"/>
            <w:gridSpan w:val="3"/>
          </w:tcPr>
          <w:p w14:paraId="55309012" w14:textId="77777777" w:rsidR="00077219" w:rsidRPr="003F5008" w:rsidRDefault="00077219" w:rsidP="003F5008">
            <w:pPr>
              <w:jc w:val="center"/>
              <w:rPr>
                <w:rFonts w:ascii="Times New Roman" w:hAnsi="Times New Roman"/>
                <w:sz w:val="24"/>
                <w:szCs w:val="24"/>
              </w:rPr>
            </w:pPr>
            <w:r w:rsidRPr="003F5008">
              <w:rPr>
                <w:rFonts w:ascii="Times New Roman" w:hAnsi="Times New Roman"/>
                <w:sz w:val="24"/>
                <w:szCs w:val="24"/>
              </w:rPr>
              <w:t>Sumų paskirstymas pagal lėšas</w:t>
            </w:r>
          </w:p>
        </w:tc>
      </w:tr>
      <w:tr w:rsidR="00077219" w:rsidRPr="008C0DE1" w14:paraId="44072107" w14:textId="77777777" w:rsidTr="003F5008">
        <w:trPr>
          <w:trHeight w:val="600"/>
        </w:trPr>
        <w:tc>
          <w:tcPr>
            <w:tcW w:w="587" w:type="dxa"/>
            <w:vMerge/>
          </w:tcPr>
          <w:p w14:paraId="6DB4F2FE" w14:textId="77777777" w:rsidR="00077219" w:rsidRPr="003F5008" w:rsidRDefault="00077219" w:rsidP="008B5743">
            <w:pPr>
              <w:rPr>
                <w:rFonts w:ascii="Times New Roman" w:hAnsi="Times New Roman"/>
                <w:sz w:val="24"/>
                <w:szCs w:val="24"/>
              </w:rPr>
            </w:pPr>
          </w:p>
        </w:tc>
        <w:tc>
          <w:tcPr>
            <w:tcW w:w="2532" w:type="dxa"/>
            <w:vMerge/>
          </w:tcPr>
          <w:p w14:paraId="51DAE532" w14:textId="77777777" w:rsidR="00077219" w:rsidRPr="003F5008" w:rsidRDefault="00077219" w:rsidP="008B5743">
            <w:pPr>
              <w:jc w:val="center"/>
              <w:rPr>
                <w:rFonts w:ascii="Times New Roman" w:hAnsi="Times New Roman"/>
                <w:sz w:val="24"/>
                <w:szCs w:val="24"/>
              </w:rPr>
            </w:pPr>
          </w:p>
        </w:tc>
        <w:tc>
          <w:tcPr>
            <w:tcW w:w="992" w:type="dxa"/>
            <w:vMerge/>
          </w:tcPr>
          <w:p w14:paraId="559790CB" w14:textId="77777777" w:rsidR="00077219" w:rsidRPr="003F5008" w:rsidRDefault="00077219" w:rsidP="008B5743">
            <w:pPr>
              <w:jc w:val="center"/>
              <w:rPr>
                <w:rFonts w:ascii="Times New Roman" w:hAnsi="Times New Roman"/>
                <w:sz w:val="24"/>
                <w:szCs w:val="24"/>
              </w:rPr>
            </w:pPr>
          </w:p>
        </w:tc>
        <w:tc>
          <w:tcPr>
            <w:tcW w:w="850" w:type="dxa"/>
            <w:vMerge/>
          </w:tcPr>
          <w:p w14:paraId="329AAF96" w14:textId="77777777" w:rsidR="00077219" w:rsidRPr="003F5008" w:rsidRDefault="00077219" w:rsidP="008B5743">
            <w:pPr>
              <w:jc w:val="center"/>
              <w:rPr>
                <w:rFonts w:ascii="Times New Roman" w:hAnsi="Times New Roman"/>
                <w:sz w:val="24"/>
                <w:szCs w:val="24"/>
              </w:rPr>
            </w:pPr>
          </w:p>
        </w:tc>
        <w:tc>
          <w:tcPr>
            <w:tcW w:w="993" w:type="dxa"/>
            <w:vMerge/>
          </w:tcPr>
          <w:p w14:paraId="734EE049" w14:textId="77777777" w:rsidR="00077219" w:rsidRPr="003F5008" w:rsidRDefault="00077219" w:rsidP="008B5743">
            <w:pPr>
              <w:jc w:val="center"/>
              <w:rPr>
                <w:rFonts w:ascii="Times New Roman" w:hAnsi="Times New Roman"/>
                <w:sz w:val="24"/>
                <w:szCs w:val="24"/>
              </w:rPr>
            </w:pPr>
          </w:p>
        </w:tc>
        <w:tc>
          <w:tcPr>
            <w:tcW w:w="1417" w:type="dxa"/>
          </w:tcPr>
          <w:p w14:paraId="33FF45B5"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Valstybės biudžeto lėšos Eur</w:t>
            </w:r>
          </w:p>
        </w:tc>
        <w:tc>
          <w:tcPr>
            <w:tcW w:w="1276" w:type="dxa"/>
          </w:tcPr>
          <w:p w14:paraId="63220DE3"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 xml:space="preserve">Europos </w:t>
            </w:r>
            <w:r>
              <w:rPr>
                <w:rFonts w:ascii="Times New Roman" w:hAnsi="Times New Roman"/>
                <w:sz w:val="24"/>
                <w:szCs w:val="24"/>
              </w:rPr>
              <w:t>S</w:t>
            </w:r>
            <w:r w:rsidRPr="003F5008">
              <w:rPr>
                <w:rFonts w:ascii="Times New Roman" w:hAnsi="Times New Roman"/>
                <w:sz w:val="24"/>
                <w:szCs w:val="24"/>
              </w:rPr>
              <w:t xml:space="preserve">ąjungos </w:t>
            </w:r>
          </w:p>
          <w:p w14:paraId="2C7BB53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lėšos Eur</w:t>
            </w:r>
          </w:p>
        </w:tc>
        <w:tc>
          <w:tcPr>
            <w:tcW w:w="1917" w:type="dxa"/>
          </w:tcPr>
          <w:p w14:paraId="20E34969"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Kitų šaltinių lėšos</w:t>
            </w:r>
          </w:p>
          <w:p w14:paraId="4A83F97E"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Eur</w:t>
            </w:r>
          </w:p>
        </w:tc>
      </w:tr>
      <w:tr w:rsidR="00077219" w:rsidRPr="008C0DE1" w14:paraId="553AF0F4" w14:textId="77777777" w:rsidTr="003F5008">
        <w:trPr>
          <w:trHeight w:val="114"/>
        </w:trPr>
        <w:tc>
          <w:tcPr>
            <w:tcW w:w="587" w:type="dxa"/>
          </w:tcPr>
          <w:p w14:paraId="608AE39B"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w:t>
            </w:r>
          </w:p>
        </w:tc>
        <w:tc>
          <w:tcPr>
            <w:tcW w:w="2532" w:type="dxa"/>
          </w:tcPr>
          <w:p w14:paraId="4B4A97E3"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Pirmas PU metodinės medžiagos priemonių rinkinys</w:t>
            </w:r>
          </w:p>
          <w:p w14:paraId="07B1AC7F" w14:textId="77777777" w:rsidR="00077219" w:rsidRPr="003F5008" w:rsidRDefault="00077219" w:rsidP="008B5743">
            <w:pPr>
              <w:rPr>
                <w:rFonts w:ascii="Times New Roman" w:hAnsi="Times New Roman"/>
                <w:sz w:val="24"/>
                <w:szCs w:val="24"/>
              </w:rPr>
            </w:pPr>
          </w:p>
        </w:tc>
        <w:tc>
          <w:tcPr>
            <w:tcW w:w="992" w:type="dxa"/>
          </w:tcPr>
          <w:p w14:paraId="46332D1F"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43,76</w:t>
            </w:r>
          </w:p>
        </w:tc>
        <w:tc>
          <w:tcPr>
            <w:tcW w:w="850" w:type="dxa"/>
          </w:tcPr>
          <w:p w14:paraId="3456E5D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w:t>
            </w:r>
          </w:p>
        </w:tc>
        <w:tc>
          <w:tcPr>
            <w:tcW w:w="993" w:type="dxa"/>
          </w:tcPr>
          <w:p w14:paraId="04BB377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43,76</w:t>
            </w:r>
          </w:p>
        </w:tc>
        <w:tc>
          <w:tcPr>
            <w:tcW w:w="1417" w:type="dxa"/>
          </w:tcPr>
          <w:p w14:paraId="1D4B1D48" w14:textId="77777777" w:rsidR="00077219" w:rsidRPr="003F5008" w:rsidRDefault="00077219" w:rsidP="008B5743">
            <w:pPr>
              <w:rPr>
                <w:rFonts w:ascii="Times New Roman" w:hAnsi="Times New Roman"/>
                <w:sz w:val="24"/>
                <w:szCs w:val="24"/>
              </w:rPr>
            </w:pPr>
          </w:p>
        </w:tc>
        <w:tc>
          <w:tcPr>
            <w:tcW w:w="1276" w:type="dxa"/>
          </w:tcPr>
          <w:p w14:paraId="65AF1936"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43,76</w:t>
            </w:r>
          </w:p>
        </w:tc>
        <w:tc>
          <w:tcPr>
            <w:tcW w:w="1917" w:type="dxa"/>
          </w:tcPr>
          <w:p w14:paraId="09672674" w14:textId="77777777" w:rsidR="00077219" w:rsidRPr="003F5008" w:rsidRDefault="00077219" w:rsidP="008B5743">
            <w:pPr>
              <w:rPr>
                <w:rFonts w:ascii="Times New Roman" w:hAnsi="Times New Roman"/>
                <w:sz w:val="24"/>
                <w:szCs w:val="24"/>
              </w:rPr>
            </w:pPr>
          </w:p>
        </w:tc>
      </w:tr>
      <w:tr w:rsidR="00077219" w:rsidRPr="008C0DE1" w14:paraId="115D83BD" w14:textId="77777777" w:rsidTr="003F5008">
        <w:tc>
          <w:tcPr>
            <w:tcW w:w="587" w:type="dxa"/>
          </w:tcPr>
          <w:p w14:paraId="513A9F0D"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w:t>
            </w:r>
          </w:p>
        </w:tc>
        <w:tc>
          <w:tcPr>
            <w:tcW w:w="2532" w:type="dxa"/>
          </w:tcPr>
          <w:p w14:paraId="50F48A77"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Antras PU metodinės medžiagos priemonių rinkinys</w:t>
            </w:r>
          </w:p>
          <w:p w14:paraId="5070E1C7" w14:textId="77777777" w:rsidR="00077219" w:rsidRPr="003F5008" w:rsidRDefault="00077219" w:rsidP="008B5743">
            <w:pPr>
              <w:rPr>
                <w:rFonts w:ascii="Times New Roman" w:hAnsi="Times New Roman"/>
                <w:sz w:val="24"/>
                <w:szCs w:val="24"/>
              </w:rPr>
            </w:pPr>
          </w:p>
        </w:tc>
        <w:tc>
          <w:tcPr>
            <w:tcW w:w="992" w:type="dxa"/>
          </w:tcPr>
          <w:p w14:paraId="1592746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39,31</w:t>
            </w:r>
          </w:p>
        </w:tc>
        <w:tc>
          <w:tcPr>
            <w:tcW w:w="850" w:type="dxa"/>
          </w:tcPr>
          <w:p w14:paraId="2E873BA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w:t>
            </w:r>
          </w:p>
        </w:tc>
        <w:tc>
          <w:tcPr>
            <w:tcW w:w="993" w:type="dxa"/>
          </w:tcPr>
          <w:p w14:paraId="15073E2C"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39,31</w:t>
            </w:r>
          </w:p>
        </w:tc>
        <w:tc>
          <w:tcPr>
            <w:tcW w:w="1417" w:type="dxa"/>
          </w:tcPr>
          <w:p w14:paraId="51E8D7AE" w14:textId="77777777" w:rsidR="00077219" w:rsidRPr="003F5008" w:rsidRDefault="00077219" w:rsidP="008B5743">
            <w:pPr>
              <w:jc w:val="center"/>
              <w:rPr>
                <w:rFonts w:ascii="Times New Roman" w:hAnsi="Times New Roman"/>
                <w:sz w:val="24"/>
                <w:szCs w:val="24"/>
              </w:rPr>
            </w:pPr>
          </w:p>
        </w:tc>
        <w:tc>
          <w:tcPr>
            <w:tcW w:w="1276" w:type="dxa"/>
          </w:tcPr>
          <w:p w14:paraId="6CA702CD"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39,31</w:t>
            </w:r>
          </w:p>
        </w:tc>
        <w:tc>
          <w:tcPr>
            <w:tcW w:w="1917" w:type="dxa"/>
          </w:tcPr>
          <w:p w14:paraId="5E237572" w14:textId="77777777" w:rsidR="00077219" w:rsidRPr="003F5008" w:rsidRDefault="00077219" w:rsidP="008B5743">
            <w:pPr>
              <w:jc w:val="center"/>
              <w:rPr>
                <w:rFonts w:ascii="Times New Roman" w:hAnsi="Times New Roman"/>
                <w:sz w:val="24"/>
                <w:szCs w:val="24"/>
              </w:rPr>
            </w:pPr>
          </w:p>
        </w:tc>
      </w:tr>
      <w:tr w:rsidR="00077219" w:rsidRPr="008C0DE1" w14:paraId="0B2B6806" w14:textId="77777777" w:rsidTr="003F5008">
        <w:tc>
          <w:tcPr>
            <w:tcW w:w="587" w:type="dxa"/>
          </w:tcPr>
          <w:p w14:paraId="4B939DA9"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w:t>
            </w:r>
          </w:p>
        </w:tc>
        <w:tc>
          <w:tcPr>
            <w:tcW w:w="2532" w:type="dxa"/>
          </w:tcPr>
          <w:p w14:paraId="7914387A"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 xml:space="preserve">Icchokas Rudaševskis </w:t>
            </w:r>
            <w:r>
              <w:rPr>
                <w:rFonts w:ascii="Times New Roman" w:hAnsi="Times New Roman"/>
                <w:sz w:val="24"/>
                <w:szCs w:val="24"/>
              </w:rPr>
              <w:t>„</w:t>
            </w:r>
            <w:r w:rsidRPr="003F5008">
              <w:rPr>
                <w:rFonts w:ascii="Times New Roman" w:hAnsi="Times New Roman"/>
                <w:sz w:val="24"/>
                <w:szCs w:val="24"/>
              </w:rPr>
              <w:t>Vilniaus geto dienoraštis</w:t>
            </w:r>
            <w:r>
              <w:rPr>
                <w:rFonts w:ascii="Times New Roman" w:hAnsi="Times New Roman"/>
                <w:sz w:val="24"/>
                <w:szCs w:val="24"/>
              </w:rPr>
              <w:t>“</w:t>
            </w:r>
          </w:p>
        </w:tc>
        <w:tc>
          <w:tcPr>
            <w:tcW w:w="992" w:type="dxa"/>
          </w:tcPr>
          <w:p w14:paraId="17C7A997"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6,38</w:t>
            </w:r>
          </w:p>
        </w:tc>
        <w:tc>
          <w:tcPr>
            <w:tcW w:w="850" w:type="dxa"/>
          </w:tcPr>
          <w:p w14:paraId="61C1D6B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w:t>
            </w:r>
          </w:p>
        </w:tc>
        <w:tc>
          <w:tcPr>
            <w:tcW w:w="993" w:type="dxa"/>
          </w:tcPr>
          <w:p w14:paraId="645690DA"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19,14</w:t>
            </w:r>
          </w:p>
        </w:tc>
        <w:tc>
          <w:tcPr>
            <w:tcW w:w="1417" w:type="dxa"/>
          </w:tcPr>
          <w:p w14:paraId="67FFF6C0" w14:textId="77777777" w:rsidR="00077219" w:rsidRPr="003F5008" w:rsidRDefault="00077219" w:rsidP="008B5743">
            <w:pPr>
              <w:jc w:val="center"/>
              <w:rPr>
                <w:rFonts w:ascii="Times New Roman" w:hAnsi="Times New Roman"/>
                <w:sz w:val="24"/>
                <w:szCs w:val="24"/>
              </w:rPr>
            </w:pPr>
          </w:p>
        </w:tc>
        <w:tc>
          <w:tcPr>
            <w:tcW w:w="1276" w:type="dxa"/>
          </w:tcPr>
          <w:p w14:paraId="61AA11BE" w14:textId="77777777" w:rsidR="00077219" w:rsidRPr="003F5008" w:rsidRDefault="00077219" w:rsidP="008B5743">
            <w:pPr>
              <w:jc w:val="center"/>
              <w:rPr>
                <w:rFonts w:ascii="Times New Roman" w:hAnsi="Times New Roman"/>
                <w:sz w:val="24"/>
                <w:szCs w:val="24"/>
              </w:rPr>
            </w:pPr>
          </w:p>
        </w:tc>
        <w:tc>
          <w:tcPr>
            <w:tcW w:w="1917" w:type="dxa"/>
          </w:tcPr>
          <w:p w14:paraId="547798BD"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19,14</w:t>
            </w:r>
          </w:p>
        </w:tc>
      </w:tr>
      <w:tr w:rsidR="00077219" w:rsidRPr="008C0DE1" w14:paraId="2CD4F186" w14:textId="77777777" w:rsidTr="003F5008">
        <w:tc>
          <w:tcPr>
            <w:tcW w:w="587" w:type="dxa"/>
          </w:tcPr>
          <w:p w14:paraId="1B426E19"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4.</w:t>
            </w:r>
          </w:p>
        </w:tc>
        <w:tc>
          <w:tcPr>
            <w:tcW w:w="2532" w:type="dxa"/>
          </w:tcPr>
          <w:p w14:paraId="5E86663C"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Kovo 11-oji Lietuvos valstybingumo raidoje</w:t>
            </w:r>
          </w:p>
        </w:tc>
        <w:tc>
          <w:tcPr>
            <w:tcW w:w="992" w:type="dxa"/>
          </w:tcPr>
          <w:p w14:paraId="650CEBA1"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0,41</w:t>
            </w:r>
          </w:p>
        </w:tc>
        <w:tc>
          <w:tcPr>
            <w:tcW w:w="850" w:type="dxa"/>
          </w:tcPr>
          <w:p w14:paraId="3BB8658B"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20</w:t>
            </w:r>
          </w:p>
        </w:tc>
        <w:tc>
          <w:tcPr>
            <w:tcW w:w="993" w:type="dxa"/>
          </w:tcPr>
          <w:p w14:paraId="2C1C481C"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8,2</w:t>
            </w:r>
          </w:p>
        </w:tc>
        <w:tc>
          <w:tcPr>
            <w:tcW w:w="1417" w:type="dxa"/>
          </w:tcPr>
          <w:p w14:paraId="54072001" w14:textId="77777777" w:rsidR="00077219" w:rsidRPr="003F5008" w:rsidRDefault="00077219" w:rsidP="008B5743">
            <w:pPr>
              <w:jc w:val="center"/>
              <w:rPr>
                <w:rFonts w:ascii="Times New Roman" w:hAnsi="Times New Roman"/>
                <w:sz w:val="24"/>
                <w:szCs w:val="24"/>
              </w:rPr>
            </w:pPr>
          </w:p>
        </w:tc>
        <w:tc>
          <w:tcPr>
            <w:tcW w:w="1276" w:type="dxa"/>
          </w:tcPr>
          <w:p w14:paraId="3063AB4B" w14:textId="77777777" w:rsidR="00077219" w:rsidRPr="003F5008" w:rsidRDefault="00077219" w:rsidP="008B5743">
            <w:pPr>
              <w:jc w:val="center"/>
              <w:rPr>
                <w:rFonts w:ascii="Times New Roman" w:hAnsi="Times New Roman"/>
                <w:sz w:val="24"/>
                <w:szCs w:val="24"/>
              </w:rPr>
            </w:pPr>
          </w:p>
        </w:tc>
        <w:tc>
          <w:tcPr>
            <w:tcW w:w="1917" w:type="dxa"/>
          </w:tcPr>
          <w:p w14:paraId="7AAF296B"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8,2</w:t>
            </w:r>
          </w:p>
        </w:tc>
      </w:tr>
      <w:tr w:rsidR="00077219" w:rsidRPr="008C0DE1" w14:paraId="37447EFF" w14:textId="77777777" w:rsidTr="003F5008">
        <w:tc>
          <w:tcPr>
            <w:tcW w:w="587" w:type="dxa"/>
          </w:tcPr>
          <w:p w14:paraId="00425AB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5.</w:t>
            </w:r>
          </w:p>
        </w:tc>
        <w:tc>
          <w:tcPr>
            <w:tcW w:w="2532" w:type="dxa"/>
          </w:tcPr>
          <w:p w14:paraId="0C9E67A3"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Monsinjoro Kazim</w:t>
            </w:r>
            <w:r>
              <w:rPr>
                <w:rFonts w:ascii="Times New Roman" w:hAnsi="Times New Roman"/>
                <w:sz w:val="24"/>
                <w:szCs w:val="24"/>
              </w:rPr>
              <w:t>i</w:t>
            </w:r>
            <w:r w:rsidRPr="003F5008">
              <w:rPr>
                <w:rFonts w:ascii="Times New Roman" w:hAnsi="Times New Roman"/>
                <w:sz w:val="24"/>
                <w:szCs w:val="24"/>
              </w:rPr>
              <w:t>ero Vasiliausko biografija</w:t>
            </w:r>
          </w:p>
        </w:tc>
        <w:tc>
          <w:tcPr>
            <w:tcW w:w="992" w:type="dxa"/>
          </w:tcPr>
          <w:p w14:paraId="33FA8D31"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10</w:t>
            </w:r>
          </w:p>
        </w:tc>
        <w:tc>
          <w:tcPr>
            <w:tcW w:w="850" w:type="dxa"/>
          </w:tcPr>
          <w:p w14:paraId="2E0762C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w:t>
            </w:r>
          </w:p>
        </w:tc>
        <w:tc>
          <w:tcPr>
            <w:tcW w:w="993" w:type="dxa"/>
          </w:tcPr>
          <w:p w14:paraId="6C64B8DA"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20</w:t>
            </w:r>
          </w:p>
        </w:tc>
        <w:tc>
          <w:tcPr>
            <w:tcW w:w="1417" w:type="dxa"/>
          </w:tcPr>
          <w:p w14:paraId="6F147BDD" w14:textId="77777777" w:rsidR="00077219" w:rsidRPr="003F5008" w:rsidRDefault="00077219" w:rsidP="008B5743">
            <w:pPr>
              <w:jc w:val="center"/>
              <w:rPr>
                <w:rFonts w:ascii="Times New Roman" w:hAnsi="Times New Roman"/>
                <w:sz w:val="24"/>
                <w:szCs w:val="24"/>
              </w:rPr>
            </w:pPr>
          </w:p>
        </w:tc>
        <w:tc>
          <w:tcPr>
            <w:tcW w:w="1276" w:type="dxa"/>
          </w:tcPr>
          <w:p w14:paraId="7FE0CED5" w14:textId="77777777" w:rsidR="00077219" w:rsidRPr="003F5008" w:rsidRDefault="00077219" w:rsidP="008B5743">
            <w:pPr>
              <w:jc w:val="center"/>
              <w:rPr>
                <w:rFonts w:ascii="Times New Roman" w:hAnsi="Times New Roman"/>
                <w:sz w:val="24"/>
                <w:szCs w:val="24"/>
              </w:rPr>
            </w:pPr>
          </w:p>
        </w:tc>
        <w:tc>
          <w:tcPr>
            <w:tcW w:w="1917" w:type="dxa"/>
          </w:tcPr>
          <w:p w14:paraId="6E6BC3D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20</w:t>
            </w:r>
          </w:p>
        </w:tc>
      </w:tr>
      <w:tr w:rsidR="00077219" w:rsidRPr="008C0DE1" w14:paraId="374B4068" w14:textId="77777777" w:rsidTr="003F5008">
        <w:tc>
          <w:tcPr>
            <w:tcW w:w="587" w:type="dxa"/>
          </w:tcPr>
          <w:p w14:paraId="59C8D487"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6.</w:t>
            </w:r>
          </w:p>
        </w:tc>
        <w:tc>
          <w:tcPr>
            <w:tcW w:w="2532" w:type="dxa"/>
          </w:tcPr>
          <w:p w14:paraId="088E1B5C"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Švietimo problemų analizė Nr.4</w:t>
            </w:r>
          </w:p>
        </w:tc>
        <w:tc>
          <w:tcPr>
            <w:tcW w:w="992" w:type="dxa"/>
          </w:tcPr>
          <w:p w14:paraId="4EBC4381"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0,83</w:t>
            </w:r>
          </w:p>
        </w:tc>
        <w:tc>
          <w:tcPr>
            <w:tcW w:w="850" w:type="dxa"/>
          </w:tcPr>
          <w:p w14:paraId="277696B6"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w:t>
            </w:r>
          </w:p>
        </w:tc>
        <w:tc>
          <w:tcPr>
            <w:tcW w:w="993" w:type="dxa"/>
          </w:tcPr>
          <w:p w14:paraId="0B809EB6"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1,66</w:t>
            </w:r>
          </w:p>
        </w:tc>
        <w:tc>
          <w:tcPr>
            <w:tcW w:w="1417" w:type="dxa"/>
          </w:tcPr>
          <w:p w14:paraId="60555061"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1,66</w:t>
            </w:r>
          </w:p>
        </w:tc>
        <w:tc>
          <w:tcPr>
            <w:tcW w:w="1276" w:type="dxa"/>
          </w:tcPr>
          <w:p w14:paraId="43F99625" w14:textId="77777777" w:rsidR="00077219" w:rsidRPr="003F5008" w:rsidRDefault="00077219" w:rsidP="008B5743">
            <w:pPr>
              <w:jc w:val="center"/>
              <w:rPr>
                <w:rFonts w:ascii="Times New Roman" w:hAnsi="Times New Roman"/>
                <w:sz w:val="24"/>
                <w:szCs w:val="24"/>
              </w:rPr>
            </w:pPr>
          </w:p>
        </w:tc>
        <w:tc>
          <w:tcPr>
            <w:tcW w:w="1917" w:type="dxa"/>
          </w:tcPr>
          <w:p w14:paraId="5901DB69" w14:textId="77777777" w:rsidR="00077219" w:rsidRPr="003F5008" w:rsidRDefault="00077219" w:rsidP="008B5743">
            <w:pPr>
              <w:jc w:val="center"/>
              <w:rPr>
                <w:rFonts w:ascii="Times New Roman" w:hAnsi="Times New Roman"/>
                <w:sz w:val="24"/>
                <w:szCs w:val="24"/>
              </w:rPr>
            </w:pPr>
          </w:p>
        </w:tc>
      </w:tr>
      <w:tr w:rsidR="00077219" w:rsidRPr="008C0DE1" w14:paraId="7FD759B8" w14:textId="77777777" w:rsidTr="003F5008">
        <w:tc>
          <w:tcPr>
            <w:tcW w:w="587" w:type="dxa"/>
          </w:tcPr>
          <w:p w14:paraId="5CF2B9E2" w14:textId="77777777" w:rsidR="00077219" w:rsidRPr="003F5008" w:rsidRDefault="00077219" w:rsidP="008B5743">
            <w:pPr>
              <w:jc w:val="center"/>
              <w:rPr>
                <w:rFonts w:ascii="Times New Roman" w:hAnsi="Times New Roman"/>
                <w:b/>
                <w:sz w:val="24"/>
                <w:szCs w:val="24"/>
              </w:rPr>
            </w:pPr>
          </w:p>
        </w:tc>
        <w:tc>
          <w:tcPr>
            <w:tcW w:w="2532" w:type="dxa"/>
          </w:tcPr>
          <w:p w14:paraId="66D206B7" w14:textId="77777777" w:rsidR="00077219" w:rsidRPr="003F5008" w:rsidRDefault="00077219" w:rsidP="008B5743">
            <w:pPr>
              <w:rPr>
                <w:rFonts w:ascii="Times New Roman" w:hAnsi="Times New Roman"/>
                <w:b/>
                <w:sz w:val="24"/>
                <w:szCs w:val="24"/>
              </w:rPr>
            </w:pPr>
            <w:r w:rsidRPr="003F5008">
              <w:rPr>
                <w:rFonts w:ascii="Times New Roman" w:hAnsi="Times New Roman"/>
                <w:b/>
                <w:sz w:val="24"/>
                <w:szCs w:val="24"/>
              </w:rPr>
              <w:t>Iš viso:</w:t>
            </w:r>
          </w:p>
        </w:tc>
        <w:tc>
          <w:tcPr>
            <w:tcW w:w="992" w:type="dxa"/>
          </w:tcPr>
          <w:p w14:paraId="22587EBD" w14:textId="77777777" w:rsidR="00077219" w:rsidRPr="003F5008" w:rsidRDefault="00077219" w:rsidP="008B5743">
            <w:pPr>
              <w:jc w:val="center"/>
              <w:rPr>
                <w:rFonts w:ascii="Times New Roman" w:hAnsi="Times New Roman"/>
                <w:b/>
                <w:sz w:val="24"/>
                <w:szCs w:val="24"/>
              </w:rPr>
            </w:pPr>
          </w:p>
        </w:tc>
        <w:tc>
          <w:tcPr>
            <w:tcW w:w="850" w:type="dxa"/>
          </w:tcPr>
          <w:p w14:paraId="3802CD7C" w14:textId="77777777" w:rsidR="00077219" w:rsidRPr="003F5008" w:rsidRDefault="00077219" w:rsidP="008B5743">
            <w:pPr>
              <w:jc w:val="center"/>
              <w:rPr>
                <w:rFonts w:ascii="Times New Roman" w:hAnsi="Times New Roman"/>
                <w:b/>
                <w:sz w:val="24"/>
                <w:szCs w:val="24"/>
              </w:rPr>
            </w:pPr>
            <w:r w:rsidRPr="003F5008">
              <w:rPr>
                <w:rFonts w:ascii="Times New Roman" w:hAnsi="Times New Roman"/>
                <w:b/>
                <w:sz w:val="24"/>
                <w:szCs w:val="24"/>
              </w:rPr>
              <w:t>29</w:t>
            </w:r>
          </w:p>
        </w:tc>
        <w:tc>
          <w:tcPr>
            <w:tcW w:w="993" w:type="dxa"/>
          </w:tcPr>
          <w:p w14:paraId="5E91EA0F" w14:textId="77777777" w:rsidR="00077219" w:rsidRPr="003F5008" w:rsidRDefault="00077219" w:rsidP="008B5743">
            <w:pPr>
              <w:jc w:val="center"/>
              <w:rPr>
                <w:rFonts w:ascii="Times New Roman" w:hAnsi="Times New Roman"/>
                <w:b/>
                <w:sz w:val="24"/>
                <w:szCs w:val="24"/>
              </w:rPr>
            </w:pPr>
            <w:r w:rsidRPr="003F5008">
              <w:rPr>
                <w:rFonts w:ascii="Times New Roman" w:hAnsi="Times New Roman"/>
                <w:b/>
                <w:sz w:val="24"/>
                <w:szCs w:val="24"/>
              </w:rPr>
              <w:t>132,07</w:t>
            </w:r>
          </w:p>
        </w:tc>
        <w:tc>
          <w:tcPr>
            <w:tcW w:w="1417" w:type="dxa"/>
          </w:tcPr>
          <w:p w14:paraId="1ECD1D63" w14:textId="77777777" w:rsidR="00077219" w:rsidRPr="003F5008" w:rsidRDefault="00077219" w:rsidP="008B5743">
            <w:pPr>
              <w:jc w:val="center"/>
              <w:rPr>
                <w:rFonts w:ascii="Times New Roman" w:hAnsi="Times New Roman"/>
                <w:b/>
                <w:sz w:val="24"/>
                <w:szCs w:val="24"/>
              </w:rPr>
            </w:pPr>
            <w:r w:rsidRPr="003F5008">
              <w:rPr>
                <w:rFonts w:ascii="Times New Roman" w:hAnsi="Times New Roman"/>
                <w:b/>
                <w:sz w:val="24"/>
                <w:szCs w:val="24"/>
              </w:rPr>
              <w:t>1,66</w:t>
            </w:r>
          </w:p>
        </w:tc>
        <w:tc>
          <w:tcPr>
            <w:tcW w:w="1276" w:type="dxa"/>
          </w:tcPr>
          <w:p w14:paraId="3DED33EF" w14:textId="77777777" w:rsidR="00077219" w:rsidRPr="003F5008" w:rsidRDefault="00077219" w:rsidP="008B5743">
            <w:pPr>
              <w:jc w:val="center"/>
              <w:rPr>
                <w:rFonts w:ascii="Times New Roman" w:hAnsi="Times New Roman"/>
                <w:b/>
                <w:sz w:val="24"/>
                <w:szCs w:val="24"/>
              </w:rPr>
            </w:pPr>
            <w:r w:rsidRPr="003F5008">
              <w:rPr>
                <w:rFonts w:ascii="Times New Roman" w:hAnsi="Times New Roman"/>
                <w:b/>
                <w:sz w:val="24"/>
                <w:szCs w:val="24"/>
              </w:rPr>
              <w:t>83,07</w:t>
            </w:r>
          </w:p>
        </w:tc>
        <w:tc>
          <w:tcPr>
            <w:tcW w:w="1917" w:type="dxa"/>
          </w:tcPr>
          <w:p w14:paraId="4FEE30EA" w14:textId="77777777" w:rsidR="00077219" w:rsidRPr="003F5008" w:rsidRDefault="00077219" w:rsidP="008B5743">
            <w:pPr>
              <w:jc w:val="center"/>
              <w:rPr>
                <w:rFonts w:ascii="Times New Roman" w:hAnsi="Times New Roman"/>
                <w:b/>
                <w:sz w:val="24"/>
                <w:szCs w:val="24"/>
              </w:rPr>
            </w:pPr>
            <w:r w:rsidRPr="003F5008">
              <w:rPr>
                <w:rFonts w:ascii="Times New Roman" w:hAnsi="Times New Roman"/>
                <w:b/>
                <w:sz w:val="24"/>
                <w:szCs w:val="24"/>
              </w:rPr>
              <w:t>47,34</w:t>
            </w:r>
          </w:p>
        </w:tc>
      </w:tr>
    </w:tbl>
    <w:p w14:paraId="0399EA73" w14:textId="77777777" w:rsidR="00077219" w:rsidRDefault="00077219" w:rsidP="002F748D"/>
    <w:p w14:paraId="42C3E1F8" w14:textId="77777777" w:rsidR="00077219" w:rsidRDefault="00077219" w:rsidP="002F748D">
      <w:pPr>
        <w:jc w:val="center"/>
        <w:rPr>
          <w:rFonts w:ascii="Times New Roman" w:hAnsi="Times New Roman"/>
          <w:b/>
          <w:sz w:val="24"/>
          <w:szCs w:val="24"/>
        </w:rPr>
      </w:pPr>
    </w:p>
    <w:p w14:paraId="6FC0B6AA" w14:textId="77777777" w:rsidR="00077219" w:rsidRDefault="00077219" w:rsidP="002F748D">
      <w:pPr>
        <w:jc w:val="center"/>
        <w:rPr>
          <w:rFonts w:ascii="Times New Roman" w:hAnsi="Times New Roman"/>
          <w:b/>
          <w:sz w:val="24"/>
          <w:szCs w:val="24"/>
        </w:rPr>
      </w:pPr>
    </w:p>
    <w:p w14:paraId="4F2C9437" w14:textId="77777777" w:rsidR="00077219" w:rsidRPr="00401330" w:rsidRDefault="00077219" w:rsidP="002F748D">
      <w:pPr>
        <w:jc w:val="center"/>
        <w:rPr>
          <w:rFonts w:ascii="Times New Roman" w:hAnsi="Times New Roman"/>
          <w:b/>
          <w:sz w:val="24"/>
          <w:szCs w:val="24"/>
        </w:rPr>
      </w:pPr>
      <w:r w:rsidRPr="00401330">
        <w:rPr>
          <w:rFonts w:ascii="Times New Roman" w:hAnsi="Times New Roman"/>
          <w:b/>
          <w:sz w:val="24"/>
          <w:szCs w:val="24"/>
        </w:rPr>
        <w:lastRenderedPageBreak/>
        <w:t>KNYGŲ, PERDUODAMŲ PAGĖGIŲ SAVIVALDYBĖS VILKYŠKIŲ JOHANESO BOBROVSKIO GIMNAZIJAI, SĄRAŠAS</w:t>
      </w:r>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433"/>
        <w:gridCol w:w="1455"/>
        <w:gridCol w:w="1169"/>
        <w:gridCol w:w="919"/>
        <w:gridCol w:w="1163"/>
        <w:gridCol w:w="1294"/>
        <w:gridCol w:w="1115"/>
      </w:tblGrid>
      <w:tr w:rsidR="00077219" w:rsidRPr="008C0DE1" w14:paraId="6F051B0E" w14:textId="77777777" w:rsidTr="003F5008">
        <w:trPr>
          <w:trHeight w:val="330"/>
        </w:trPr>
        <w:tc>
          <w:tcPr>
            <w:tcW w:w="675" w:type="dxa"/>
            <w:vMerge w:val="restart"/>
          </w:tcPr>
          <w:p w14:paraId="7C3ED094"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Eil. Nr.</w:t>
            </w:r>
          </w:p>
        </w:tc>
        <w:tc>
          <w:tcPr>
            <w:tcW w:w="2433" w:type="dxa"/>
            <w:vMerge w:val="restart"/>
          </w:tcPr>
          <w:p w14:paraId="10D4AC5D" w14:textId="77777777" w:rsidR="00077219" w:rsidRPr="00B73FD2" w:rsidRDefault="00077219" w:rsidP="008B5743">
            <w:pPr>
              <w:jc w:val="center"/>
              <w:rPr>
                <w:rFonts w:ascii="Times New Roman" w:hAnsi="Times New Roman"/>
                <w:sz w:val="24"/>
                <w:szCs w:val="24"/>
              </w:rPr>
            </w:pPr>
            <w:r w:rsidRPr="00B73FD2">
              <w:rPr>
                <w:rFonts w:ascii="Times New Roman" w:hAnsi="Times New Roman"/>
                <w:sz w:val="24"/>
                <w:szCs w:val="24"/>
              </w:rPr>
              <w:t>Pavadinimas</w:t>
            </w:r>
          </w:p>
        </w:tc>
        <w:tc>
          <w:tcPr>
            <w:tcW w:w="1455" w:type="dxa"/>
            <w:vMerge w:val="restart"/>
          </w:tcPr>
          <w:p w14:paraId="49E52328"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Kaina Eur</w:t>
            </w:r>
          </w:p>
        </w:tc>
        <w:tc>
          <w:tcPr>
            <w:tcW w:w="1169" w:type="dxa"/>
            <w:vMerge w:val="restart"/>
          </w:tcPr>
          <w:p w14:paraId="76829849" w14:textId="77777777" w:rsidR="00077219" w:rsidRPr="008C0DE1" w:rsidRDefault="00077219" w:rsidP="00D1496F">
            <w:pPr>
              <w:spacing w:line="240" w:lineRule="auto"/>
              <w:jc w:val="center"/>
              <w:rPr>
                <w:rFonts w:ascii="Times New Roman" w:hAnsi="Times New Roman"/>
                <w:sz w:val="24"/>
                <w:szCs w:val="24"/>
              </w:rPr>
            </w:pPr>
            <w:r w:rsidRPr="008C0DE1">
              <w:rPr>
                <w:rFonts w:ascii="Times New Roman" w:hAnsi="Times New Roman"/>
                <w:sz w:val="24"/>
                <w:szCs w:val="24"/>
              </w:rPr>
              <w:t>Kiekis</w:t>
            </w:r>
          </w:p>
          <w:p w14:paraId="0B1911CC" w14:textId="77777777" w:rsidR="00077219" w:rsidRPr="008C0DE1" w:rsidRDefault="00077219" w:rsidP="00D1496F">
            <w:pPr>
              <w:spacing w:line="240" w:lineRule="auto"/>
              <w:jc w:val="center"/>
              <w:rPr>
                <w:rFonts w:ascii="Times New Roman" w:hAnsi="Times New Roman"/>
                <w:sz w:val="24"/>
                <w:szCs w:val="24"/>
              </w:rPr>
            </w:pPr>
            <w:r>
              <w:rPr>
                <w:rFonts w:ascii="Times New Roman" w:hAnsi="Times New Roman"/>
                <w:sz w:val="24"/>
                <w:szCs w:val="24"/>
              </w:rPr>
              <w:t>v</w:t>
            </w:r>
            <w:r w:rsidRPr="008C0DE1">
              <w:rPr>
                <w:rFonts w:ascii="Times New Roman" w:hAnsi="Times New Roman"/>
                <w:sz w:val="24"/>
                <w:szCs w:val="24"/>
              </w:rPr>
              <w:t>nt.</w:t>
            </w:r>
          </w:p>
        </w:tc>
        <w:tc>
          <w:tcPr>
            <w:tcW w:w="919" w:type="dxa"/>
            <w:vMerge w:val="restart"/>
          </w:tcPr>
          <w:p w14:paraId="5BCC7A8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Suma Eur</w:t>
            </w:r>
          </w:p>
        </w:tc>
        <w:tc>
          <w:tcPr>
            <w:tcW w:w="3572" w:type="dxa"/>
            <w:gridSpan w:val="3"/>
          </w:tcPr>
          <w:p w14:paraId="4E85687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Sumų paskirstymas pagal lėšas</w:t>
            </w:r>
          </w:p>
        </w:tc>
      </w:tr>
      <w:tr w:rsidR="00077219" w:rsidRPr="008C0DE1" w14:paraId="15686004" w14:textId="77777777" w:rsidTr="00561101">
        <w:trPr>
          <w:trHeight w:val="600"/>
        </w:trPr>
        <w:tc>
          <w:tcPr>
            <w:tcW w:w="675" w:type="dxa"/>
            <w:vMerge/>
          </w:tcPr>
          <w:p w14:paraId="31EBDE06" w14:textId="77777777" w:rsidR="00077219" w:rsidRPr="008C0DE1" w:rsidRDefault="00077219" w:rsidP="008B5743">
            <w:pPr>
              <w:rPr>
                <w:rFonts w:ascii="Times New Roman" w:hAnsi="Times New Roman"/>
                <w:sz w:val="24"/>
                <w:szCs w:val="24"/>
              </w:rPr>
            </w:pPr>
          </w:p>
        </w:tc>
        <w:tc>
          <w:tcPr>
            <w:tcW w:w="2433" w:type="dxa"/>
            <w:vMerge/>
          </w:tcPr>
          <w:p w14:paraId="40B1626C" w14:textId="77777777" w:rsidR="00077219" w:rsidRPr="008C0DE1" w:rsidRDefault="00077219" w:rsidP="008B5743">
            <w:pPr>
              <w:jc w:val="center"/>
              <w:rPr>
                <w:rFonts w:ascii="Times New Roman" w:hAnsi="Times New Roman"/>
                <w:b/>
                <w:sz w:val="24"/>
                <w:szCs w:val="24"/>
              </w:rPr>
            </w:pPr>
          </w:p>
        </w:tc>
        <w:tc>
          <w:tcPr>
            <w:tcW w:w="1455" w:type="dxa"/>
            <w:vMerge/>
          </w:tcPr>
          <w:p w14:paraId="7019A5B1" w14:textId="77777777" w:rsidR="00077219" w:rsidRPr="008C0DE1" w:rsidRDefault="00077219" w:rsidP="008B5743">
            <w:pPr>
              <w:jc w:val="center"/>
              <w:rPr>
                <w:rFonts w:ascii="Times New Roman" w:hAnsi="Times New Roman"/>
                <w:sz w:val="24"/>
                <w:szCs w:val="24"/>
              </w:rPr>
            </w:pPr>
          </w:p>
        </w:tc>
        <w:tc>
          <w:tcPr>
            <w:tcW w:w="1169" w:type="dxa"/>
            <w:vMerge/>
          </w:tcPr>
          <w:p w14:paraId="22F67D0D" w14:textId="77777777" w:rsidR="00077219" w:rsidRPr="008C0DE1" w:rsidRDefault="00077219" w:rsidP="008B5743">
            <w:pPr>
              <w:jc w:val="center"/>
              <w:rPr>
                <w:rFonts w:ascii="Times New Roman" w:hAnsi="Times New Roman"/>
                <w:sz w:val="24"/>
                <w:szCs w:val="24"/>
              </w:rPr>
            </w:pPr>
          </w:p>
        </w:tc>
        <w:tc>
          <w:tcPr>
            <w:tcW w:w="919" w:type="dxa"/>
            <w:vMerge/>
          </w:tcPr>
          <w:p w14:paraId="6528180A" w14:textId="77777777" w:rsidR="00077219" w:rsidRPr="008C0DE1" w:rsidRDefault="00077219" w:rsidP="008B5743">
            <w:pPr>
              <w:jc w:val="center"/>
              <w:rPr>
                <w:rFonts w:ascii="Times New Roman" w:hAnsi="Times New Roman"/>
                <w:sz w:val="24"/>
                <w:szCs w:val="24"/>
              </w:rPr>
            </w:pPr>
          </w:p>
        </w:tc>
        <w:tc>
          <w:tcPr>
            <w:tcW w:w="1163" w:type="dxa"/>
          </w:tcPr>
          <w:p w14:paraId="4E2F19F0" w14:textId="77777777" w:rsidR="00077219" w:rsidRPr="008C0DE1" w:rsidRDefault="00077219" w:rsidP="00D1496F">
            <w:pPr>
              <w:spacing w:line="240" w:lineRule="auto"/>
              <w:jc w:val="center"/>
              <w:rPr>
                <w:rFonts w:ascii="Times New Roman" w:hAnsi="Times New Roman"/>
                <w:sz w:val="24"/>
                <w:szCs w:val="24"/>
              </w:rPr>
            </w:pPr>
            <w:r w:rsidRPr="008C0DE1">
              <w:rPr>
                <w:rFonts w:ascii="Times New Roman" w:hAnsi="Times New Roman"/>
                <w:sz w:val="24"/>
                <w:szCs w:val="24"/>
              </w:rPr>
              <w:t xml:space="preserve">Valstybės </w:t>
            </w:r>
          </w:p>
          <w:p w14:paraId="0002F205" w14:textId="77777777" w:rsidR="00077219" w:rsidRPr="008C0DE1" w:rsidRDefault="00077219" w:rsidP="00D1496F">
            <w:pPr>
              <w:spacing w:line="240" w:lineRule="auto"/>
              <w:jc w:val="center"/>
              <w:rPr>
                <w:rFonts w:ascii="Times New Roman" w:hAnsi="Times New Roman"/>
                <w:sz w:val="24"/>
                <w:szCs w:val="24"/>
              </w:rPr>
            </w:pPr>
            <w:r w:rsidRPr="008C0DE1">
              <w:rPr>
                <w:rFonts w:ascii="Times New Roman" w:hAnsi="Times New Roman"/>
                <w:sz w:val="24"/>
                <w:szCs w:val="24"/>
              </w:rPr>
              <w:t>biudžeto lėšos Eur</w:t>
            </w:r>
          </w:p>
        </w:tc>
        <w:tc>
          <w:tcPr>
            <w:tcW w:w="1294" w:type="dxa"/>
          </w:tcPr>
          <w:p w14:paraId="0C0B578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 xml:space="preserve">Europos </w:t>
            </w:r>
            <w:r>
              <w:rPr>
                <w:rFonts w:ascii="Times New Roman" w:hAnsi="Times New Roman"/>
                <w:sz w:val="24"/>
                <w:szCs w:val="24"/>
              </w:rPr>
              <w:t>S</w:t>
            </w:r>
            <w:r w:rsidRPr="008C0DE1">
              <w:rPr>
                <w:rFonts w:ascii="Times New Roman" w:hAnsi="Times New Roman"/>
                <w:sz w:val="24"/>
                <w:szCs w:val="24"/>
              </w:rPr>
              <w:t>ąjun</w:t>
            </w:r>
            <w:r>
              <w:rPr>
                <w:rFonts w:ascii="Times New Roman" w:hAnsi="Times New Roman"/>
                <w:sz w:val="24"/>
                <w:szCs w:val="24"/>
              </w:rPr>
              <w:t>gos lėšos Eur</w:t>
            </w:r>
          </w:p>
        </w:tc>
        <w:tc>
          <w:tcPr>
            <w:tcW w:w="1115" w:type="dxa"/>
          </w:tcPr>
          <w:p w14:paraId="2A2981E1"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Kitų šaltinių lėšos Eur</w:t>
            </w:r>
          </w:p>
        </w:tc>
      </w:tr>
      <w:tr w:rsidR="00077219" w:rsidRPr="008C0DE1" w14:paraId="2752E40C" w14:textId="77777777" w:rsidTr="00561101">
        <w:tc>
          <w:tcPr>
            <w:tcW w:w="675" w:type="dxa"/>
          </w:tcPr>
          <w:p w14:paraId="60383A90" w14:textId="77777777" w:rsidR="00077219" w:rsidRPr="00A14091" w:rsidRDefault="00077219" w:rsidP="003F5008">
            <w:pPr>
              <w:ind w:left="-567" w:firstLine="283"/>
              <w:jc w:val="center"/>
              <w:rPr>
                <w:rFonts w:ascii="Times New Roman" w:hAnsi="Times New Roman"/>
                <w:sz w:val="24"/>
                <w:szCs w:val="24"/>
              </w:rPr>
            </w:pPr>
            <w:r>
              <w:rPr>
                <w:rFonts w:ascii="Times New Roman" w:hAnsi="Times New Roman"/>
                <w:sz w:val="24"/>
                <w:szCs w:val="24"/>
              </w:rPr>
              <w:t xml:space="preserve">    </w:t>
            </w:r>
            <w:r w:rsidRPr="00A14091">
              <w:rPr>
                <w:rFonts w:ascii="Times New Roman" w:hAnsi="Times New Roman"/>
                <w:sz w:val="24"/>
                <w:szCs w:val="24"/>
              </w:rPr>
              <w:t>1.</w:t>
            </w:r>
          </w:p>
        </w:tc>
        <w:tc>
          <w:tcPr>
            <w:tcW w:w="2433" w:type="dxa"/>
          </w:tcPr>
          <w:p w14:paraId="682BA098"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Pirmas IU metodinės medžiagos priemonių rinkinys</w:t>
            </w:r>
          </w:p>
        </w:tc>
        <w:tc>
          <w:tcPr>
            <w:tcW w:w="1455" w:type="dxa"/>
          </w:tcPr>
          <w:p w14:paraId="6CBCD1D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26,49</w:t>
            </w:r>
          </w:p>
        </w:tc>
        <w:tc>
          <w:tcPr>
            <w:tcW w:w="1169" w:type="dxa"/>
          </w:tcPr>
          <w:p w14:paraId="22CB112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919" w:type="dxa"/>
          </w:tcPr>
          <w:p w14:paraId="635DDC4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26,49</w:t>
            </w:r>
          </w:p>
        </w:tc>
        <w:tc>
          <w:tcPr>
            <w:tcW w:w="1163" w:type="dxa"/>
          </w:tcPr>
          <w:p w14:paraId="22D9A60E" w14:textId="77777777" w:rsidR="00077219" w:rsidRPr="008C0DE1" w:rsidRDefault="00077219" w:rsidP="008B5743">
            <w:pPr>
              <w:jc w:val="center"/>
              <w:rPr>
                <w:rFonts w:ascii="Times New Roman" w:hAnsi="Times New Roman"/>
                <w:sz w:val="24"/>
                <w:szCs w:val="24"/>
              </w:rPr>
            </w:pPr>
          </w:p>
        </w:tc>
        <w:tc>
          <w:tcPr>
            <w:tcW w:w="1294" w:type="dxa"/>
          </w:tcPr>
          <w:p w14:paraId="12C43B62"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26,49</w:t>
            </w:r>
          </w:p>
        </w:tc>
        <w:tc>
          <w:tcPr>
            <w:tcW w:w="1115" w:type="dxa"/>
          </w:tcPr>
          <w:p w14:paraId="0D26DF58" w14:textId="77777777" w:rsidR="00077219" w:rsidRPr="008C0DE1" w:rsidRDefault="00077219" w:rsidP="008B5743">
            <w:pPr>
              <w:jc w:val="center"/>
              <w:rPr>
                <w:rFonts w:ascii="Times New Roman" w:hAnsi="Times New Roman"/>
                <w:sz w:val="24"/>
                <w:szCs w:val="24"/>
              </w:rPr>
            </w:pPr>
          </w:p>
        </w:tc>
      </w:tr>
      <w:tr w:rsidR="00077219" w:rsidRPr="008C0DE1" w14:paraId="43F19B88" w14:textId="77777777" w:rsidTr="00561101">
        <w:tc>
          <w:tcPr>
            <w:tcW w:w="675" w:type="dxa"/>
          </w:tcPr>
          <w:p w14:paraId="3203793A"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w:t>
            </w:r>
          </w:p>
        </w:tc>
        <w:tc>
          <w:tcPr>
            <w:tcW w:w="2433" w:type="dxa"/>
          </w:tcPr>
          <w:p w14:paraId="4A4E69E1"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Antras IU metodinės medžiagos priemonių rinkinys</w:t>
            </w:r>
          </w:p>
        </w:tc>
        <w:tc>
          <w:tcPr>
            <w:tcW w:w="1455" w:type="dxa"/>
          </w:tcPr>
          <w:p w14:paraId="3D40C55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32,63</w:t>
            </w:r>
          </w:p>
        </w:tc>
        <w:tc>
          <w:tcPr>
            <w:tcW w:w="1169" w:type="dxa"/>
          </w:tcPr>
          <w:p w14:paraId="78DF63F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919" w:type="dxa"/>
          </w:tcPr>
          <w:p w14:paraId="2D0AA78A"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32,63</w:t>
            </w:r>
          </w:p>
        </w:tc>
        <w:tc>
          <w:tcPr>
            <w:tcW w:w="1163" w:type="dxa"/>
          </w:tcPr>
          <w:p w14:paraId="0CCA2497" w14:textId="77777777" w:rsidR="00077219" w:rsidRPr="008C0DE1" w:rsidRDefault="00077219" w:rsidP="008B5743">
            <w:pPr>
              <w:jc w:val="center"/>
              <w:rPr>
                <w:rFonts w:ascii="Times New Roman" w:hAnsi="Times New Roman"/>
                <w:sz w:val="24"/>
                <w:szCs w:val="24"/>
              </w:rPr>
            </w:pPr>
          </w:p>
        </w:tc>
        <w:tc>
          <w:tcPr>
            <w:tcW w:w="1294" w:type="dxa"/>
          </w:tcPr>
          <w:p w14:paraId="41EA64F6"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32,63</w:t>
            </w:r>
          </w:p>
        </w:tc>
        <w:tc>
          <w:tcPr>
            <w:tcW w:w="1115" w:type="dxa"/>
          </w:tcPr>
          <w:p w14:paraId="582FFC5F" w14:textId="77777777" w:rsidR="00077219" w:rsidRPr="008C0DE1" w:rsidRDefault="00077219" w:rsidP="008B5743">
            <w:pPr>
              <w:jc w:val="center"/>
              <w:rPr>
                <w:rFonts w:ascii="Times New Roman" w:hAnsi="Times New Roman"/>
                <w:sz w:val="24"/>
                <w:szCs w:val="24"/>
              </w:rPr>
            </w:pPr>
          </w:p>
        </w:tc>
      </w:tr>
      <w:tr w:rsidR="00077219" w:rsidRPr="008C0DE1" w14:paraId="5BBF3B3A" w14:textId="77777777" w:rsidTr="00561101">
        <w:tc>
          <w:tcPr>
            <w:tcW w:w="675" w:type="dxa"/>
          </w:tcPr>
          <w:p w14:paraId="26E89423"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w:t>
            </w:r>
          </w:p>
        </w:tc>
        <w:tc>
          <w:tcPr>
            <w:tcW w:w="2433" w:type="dxa"/>
          </w:tcPr>
          <w:p w14:paraId="4387D37D"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Pirmas PU metodinės medžiagos priemonių rinkinys</w:t>
            </w:r>
          </w:p>
        </w:tc>
        <w:tc>
          <w:tcPr>
            <w:tcW w:w="1455" w:type="dxa"/>
          </w:tcPr>
          <w:p w14:paraId="4CC934E8"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1169" w:type="dxa"/>
          </w:tcPr>
          <w:p w14:paraId="5DFF8198"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919" w:type="dxa"/>
          </w:tcPr>
          <w:p w14:paraId="2E1B91D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1163" w:type="dxa"/>
          </w:tcPr>
          <w:p w14:paraId="72B6B4FA" w14:textId="77777777" w:rsidR="00077219" w:rsidRPr="008C0DE1" w:rsidRDefault="00077219" w:rsidP="008B5743">
            <w:pPr>
              <w:jc w:val="center"/>
              <w:rPr>
                <w:rFonts w:ascii="Times New Roman" w:hAnsi="Times New Roman"/>
                <w:sz w:val="24"/>
                <w:szCs w:val="24"/>
              </w:rPr>
            </w:pPr>
          </w:p>
        </w:tc>
        <w:tc>
          <w:tcPr>
            <w:tcW w:w="1294" w:type="dxa"/>
          </w:tcPr>
          <w:p w14:paraId="6649CCC9"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1115" w:type="dxa"/>
          </w:tcPr>
          <w:p w14:paraId="38421F80" w14:textId="77777777" w:rsidR="00077219" w:rsidRPr="008C0DE1" w:rsidRDefault="00077219" w:rsidP="008B5743">
            <w:pPr>
              <w:jc w:val="center"/>
              <w:rPr>
                <w:rFonts w:ascii="Times New Roman" w:hAnsi="Times New Roman"/>
                <w:sz w:val="24"/>
                <w:szCs w:val="24"/>
              </w:rPr>
            </w:pPr>
          </w:p>
        </w:tc>
      </w:tr>
      <w:tr w:rsidR="00077219" w:rsidRPr="008C0DE1" w14:paraId="0EA60BF2" w14:textId="77777777" w:rsidTr="00561101">
        <w:tc>
          <w:tcPr>
            <w:tcW w:w="675" w:type="dxa"/>
          </w:tcPr>
          <w:p w14:paraId="5250161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w:t>
            </w:r>
          </w:p>
        </w:tc>
        <w:tc>
          <w:tcPr>
            <w:tcW w:w="2433" w:type="dxa"/>
          </w:tcPr>
          <w:p w14:paraId="656C00B0"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Antras PU metodinės medžiagos priemonių rinkinys</w:t>
            </w:r>
          </w:p>
        </w:tc>
        <w:tc>
          <w:tcPr>
            <w:tcW w:w="1455" w:type="dxa"/>
          </w:tcPr>
          <w:p w14:paraId="7B6350B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1169" w:type="dxa"/>
          </w:tcPr>
          <w:p w14:paraId="2C1BF16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919" w:type="dxa"/>
          </w:tcPr>
          <w:p w14:paraId="470867AA"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1163" w:type="dxa"/>
          </w:tcPr>
          <w:p w14:paraId="287DB289" w14:textId="77777777" w:rsidR="00077219" w:rsidRPr="008C0DE1" w:rsidRDefault="00077219" w:rsidP="008B5743">
            <w:pPr>
              <w:jc w:val="center"/>
              <w:rPr>
                <w:rFonts w:ascii="Times New Roman" w:hAnsi="Times New Roman"/>
                <w:sz w:val="24"/>
                <w:szCs w:val="24"/>
              </w:rPr>
            </w:pPr>
          </w:p>
        </w:tc>
        <w:tc>
          <w:tcPr>
            <w:tcW w:w="1294" w:type="dxa"/>
          </w:tcPr>
          <w:p w14:paraId="7936FA12"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1115" w:type="dxa"/>
          </w:tcPr>
          <w:p w14:paraId="4D248F9B" w14:textId="77777777" w:rsidR="00077219" w:rsidRPr="008C0DE1" w:rsidRDefault="00077219" w:rsidP="008B5743">
            <w:pPr>
              <w:rPr>
                <w:rFonts w:ascii="Times New Roman" w:hAnsi="Times New Roman"/>
                <w:sz w:val="24"/>
                <w:szCs w:val="24"/>
              </w:rPr>
            </w:pPr>
          </w:p>
        </w:tc>
      </w:tr>
      <w:tr w:rsidR="00077219" w:rsidRPr="008C0DE1" w14:paraId="3037DC05" w14:textId="77777777" w:rsidTr="00561101">
        <w:tc>
          <w:tcPr>
            <w:tcW w:w="675" w:type="dxa"/>
          </w:tcPr>
          <w:p w14:paraId="1325063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5.</w:t>
            </w:r>
          </w:p>
        </w:tc>
        <w:tc>
          <w:tcPr>
            <w:tcW w:w="2433" w:type="dxa"/>
          </w:tcPr>
          <w:p w14:paraId="0E6BB0B7"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 xml:space="preserve">Icchokas Rudaševskis </w:t>
            </w:r>
            <w:r>
              <w:rPr>
                <w:rFonts w:ascii="Times New Roman" w:hAnsi="Times New Roman"/>
                <w:sz w:val="24"/>
                <w:szCs w:val="24"/>
              </w:rPr>
              <w:t>„</w:t>
            </w:r>
            <w:r w:rsidRPr="008C0DE1">
              <w:rPr>
                <w:rFonts w:ascii="Times New Roman" w:hAnsi="Times New Roman"/>
                <w:sz w:val="24"/>
                <w:szCs w:val="24"/>
              </w:rPr>
              <w:t>Vilniaus geto dienoraštis</w:t>
            </w:r>
            <w:r>
              <w:rPr>
                <w:rFonts w:ascii="Times New Roman" w:hAnsi="Times New Roman"/>
                <w:sz w:val="24"/>
                <w:szCs w:val="24"/>
              </w:rPr>
              <w:t>“</w:t>
            </w:r>
          </w:p>
        </w:tc>
        <w:tc>
          <w:tcPr>
            <w:tcW w:w="1455" w:type="dxa"/>
          </w:tcPr>
          <w:p w14:paraId="54671C52"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6,38</w:t>
            </w:r>
          </w:p>
          <w:p w14:paraId="12B64657" w14:textId="77777777" w:rsidR="00077219" w:rsidRPr="008C0DE1" w:rsidRDefault="00077219" w:rsidP="008B5743">
            <w:pPr>
              <w:jc w:val="center"/>
              <w:rPr>
                <w:rFonts w:ascii="Times New Roman" w:hAnsi="Times New Roman"/>
                <w:sz w:val="24"/>
                <w:szCs w:val="24"/>
              </w:rPr>
            </w:pPr>
          </w:p>
        </w:tc>
        <w:tc>
          <w:tcPr>
            <w:tcW w:w="1169" w:type="dxa"/>
          </w:tcPr>
          <w:p w14:paraId="75B53532"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w:t>
            </w:r>
          </w:p>
        </w:tc>
        <w:tc>
          <w:tcPr>
            <w:tcW w:w="919" w:type="dxa"/>
          </w:tcPr>
          <w:p w14:paraId="43C6A4D8"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19,14</w:t>
            </w:r>
          </w:p>
        </w:tc>
        <w:tc>
          <w:tcPr>
            <w:tcW w:w="1163" w:type="dxa"/>
          </w:tcPr>
          <w:p w14:paraId="36AEB8AD" w14:textId="77777777" w:rsidR="00077219" w:rsidRPr="008C0DE1" w:rsidRDefault="00077219" w:rsidP="008B5743">
            <w:pPr>
              <w:jc w:val="center"/>
              <w:rPr>
                <w:rFonts w:ascii="Times New Roman" w:hAnsi="Times New Roman"/>
                <w:sz w:val="24"/>
                <w:szCs w:val="24"/>
              </w:rPr>
            </w:pPr>
          </w:p>
        </w:tc>
        <w:tc>
          <w:tcPr>
            <w:tcW w:w="1294" w:type="dxa"/>
          </w:tcPr>
          <w:p w14:paraId="67EFA641" w14:textId="77777777" w:rsidR="00077219" w:rsidRPr="008C0DE1" w:rsidRDefault="00077219" w:rsidP="008B5743">
            <w:pPr>
              <w:jc w:val="center"/>
              <w:rPr>
                <w:rFonts w:ascii="Times New Roman" w:hAnsi="Times New Roman"/>
                <w:sz w:val="24"/>
                <w:szCs w:val="24"/>
              </w:rPr>
            </w:pPr>
          </w:p>
        </w:tc>
        <w:tc>
          <w:tcPr>
            <w:tcW w:w="1115" w:type="dxa"/>
          </w:tcPr>
          <w:p w14:paraId="6FC9EA8B"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19,14</w:t>
            </w:r>
          </w:p>
        </w:tc>
      </w:tr>
      <w:tr w:rsidR="00077219" w:rsidRPr="008C0DE1" w14:paraId="1E7CF36E" w14:textId="77777777" w:rsidTr="00561101">
        <w:tc>
          <w:tcPr>
            <w:tcW w:w="675" w:type="dxa"/>
          </w:tcPr>
          <w:p w14:paraId="6A0079AA"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6.</w:t>
            </w:r>
          </w:p>
        </w:tc>
        <w:tc>
          <w:tcPr>
            <w:tcW w:w="2433" w:type="dxa"/>
          </w:tcPr>
          <w:p w14:paraId="2F486466"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Kovo 11-oji Lietuvos valstybingumo raidoje</w:t>
            </w:r>
          </w:p>
        </w:tc>
        <w:tc>
          <w:tcPr>
            <w:tcW w:w="1455" w:type="dxa"/>
          </w:tcPr>
          <w:p w14:paraId="0740574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0,41</w:t>
            </w:r>
          </w:p>
        </w:tc>
        <w:tc>
          <w:tcPr>
            <w:tcW w:w="1169" w:type="dxa"/>
          </w:tcPr>
          <w:p w14:paraId="4A60F770"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20</w:t>
            </w:r>
          </w:p>
        </w:tc>
        <w:tc>
          <w:tcPr>
            <w:tcW w:w="919" w:type="dxa"/>
          </w:tcPr>
          <w:p w14:paraId="050169D2"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8,2</w:t>
            </w:r>
          </w:p>
        </w:tc>
        <w:tc>
          <w:tcPr>
            <w:tcW w:w="1163" w:type="dxa"/>
          </w:tcPr>
          <w:p w14:paraId="22454082" w14:textId="77777777" w:rsidR="00077219" w:rsidRPr="008C0DE1" w:rsidRDefault="00077219" w:rsidP="008B5743">
            <w:pPr>
              <w:jc w:val="center"/>
              <w:rPr>
                <w:rFonts w:ascii="Times New Roman" w:hAnsi="Times New Roman"/>
                <w:sz w:val="24"/>
                <w:szCs w:val="24"/>
              </w:rPr>
            </w:pPr>
          </w:p>
        </w:tc>
        <w:tc>
          <w:tcPr>
            <w:tcW w:w="1294" w:type="dxa"/>
          </w:tcPr>
          <w:p w14:paraId="55C87CF0" w14:textId="77777777" w:rsidR="00077219" w:rsidRPr="008C0DE1" w:rsidRDefault="00077219" w:rsidP="008B5743">
            <w:pPr>
              <w:jc w:val="center"/>
              <w:rPr>
                <w:rFonts w:ascii="Times New Roman" w:hAnsi="Times New Roman"/>
                <w:sz w:val="24"/>
                <w:szCs w:val="24"/>
              </w:rPr>
            </w:pPr>
          </w:p>
        </w:tc>
        <w:tc>
          <w:tcPr>
            <w:tcW w:w="1115" w:type="dxa"/>
          </w:tcPr>
          <w:p w14:paraId="076DE87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8,2</w:t>
            </w:r>
          </w:p>
        </w:tc>
      </w:tr>
      <w:tr w:rsidR="00077219" w:rsidRPr="008C0DE1" w14:paraId="5C58C9A5" w14:textId="77777777" w:rsidTr="00561101">
        <w:tc>
          <w:tcPr>
            <w:tcW w:w="675" w:type="dxa"/>
          </w:tcPr>
          <w:p w14:paraId="3A938BA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7.</w:t>
            </w:r>
          </w:p>
        </w:tc>
        <w:tc>
          <w:tcPr>
            <w:tcW w:w="2433" w:type="dxa"/>
          </w:tcPr>
          <w:p w14:paraId="4960F3C3"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Monsinjoro Kazim</w:t>
            </w:r>
            <w:r>
              <w:rPr>
                <w:rFonts w:ascii="Times New Roman" w:hAnsi="Times New Roman"/>
                <w:sz w:val="24"/>
                <w:szCs w:val="24"/>
              </w:rPr>
              <w:t>i</w:t>
            </w:r>
            <w:r w:rsidRPr="008C0DE1">
              <w:rPr>
                <w:rFonts w:ascii="Times New Roman" w:hAnsi="Times New Roman"/>
                <w:sz w:val="24"/>
                <w:szCs w:val="24"/>
              </w:rPr>
              <w:t>ero Vasiliausko biografija</w:t>
            </w:r>
          </w:p>
        </w:tc>
        <w:tc>
          <w:tcPr>
            <w:tcW w:w="1455" w:type="dxa"/>
          </w:tcPr>
          <w:p w14:paraId="277449D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10</w:t>
            </w:r>
          </w:p>
        </w:tc>
        <w:tc>
          <w:tcPr>
            <w:tcW w:w="1169" w:type="dxa"/>
          </w:tcPr>
          <w:p w14:paraId="3342B52C"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w:t>
            </w:r>
          </w:p>
        </w:tc>
        <w:tc>
          <w:tcPr>
            <w:tcW w:w="919" w:type="dxa"/>
          </w:tcPr>
          <w:p w14:paraId="212D2590"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20</w:t>
            </w:r>
          </w:p>
        </w:tc>
        <w:tc>
          <w:tcPr>
            <w:tcW w:w="1163" w:type="dxa"/>
          </w:tcPr>
          <w:p w14:paraId="5C06D137" w14:textId="77777777" w:rsidR="00077219" w:rsidRPr="008C0DE1" w:rsidRDefault="00077219" w:rsidP="008B5743">
            <w:pPr>
              <w:jc w:val="center"/>
              <w:rPr>
                <w:rFonts w:ascii="Times New Roman" w:hAnsi="Times New Roman"/>
                <w:sz w:val="24"/>
                <w:szCs w:val="24"/>
              </w:rPr>
            </w:pPr>
          </w:p>
        </w:tc>
        <w:tc>
          <w:tcPr>
            <w:tcW w:w="1294" w:type="dxa"/>
          </w:tcPr>
          <w:p w14:paraId="0C9504E6" w14:textId="77777777" w:rsidR="00077219" w:rsidRPr="008C0DE1" w:rsidRDefault="00077219" w:rsidP="008B5743">
            <w:pPr>
              <w:jc w:val="center"/>
              <w:rPr>
                <w:rFonts w:ascii="Times New Roman" w:hAnsi="Times New Roman"/>
                <w:sz w:val="24"/>
                <w:szCs w:val="24"/>
              </w:rPr>
            </w:pPr>
          </w:p>
        </w:tc>
        <w:tc>
          <w:tcPr>
            <w:tcW w:w="1115" w:type="dxa"/>
          </w:tcPr>
          <w:p w14:paraId="4BE99DD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20</w:t>
            </w:r>
          </w:p>
        </w:tc>
      </w:tr>
      <w:tr w:rsidR="00077219" w:rsidRPr="008C0DE1" w14:paraId="72F48D04" w14:textId="77777777" w:rsidTr="00561101">
        <w:tc>
          <w:tcPr>
            <w:tcW w:w="675" w:type="dxa"/>
          </w:tcPr>
          <w:p w14:paraId="553CB3E7" w14:textId="77777777" w:rsidR="00077219" w:rsidRPr="008C0DE1" w:rsidRDefault="00077219" w:rsidP="008B5743">
            <w:pPr>
              <w:jc w:val="center"/>
              <w:rPr>
                <w:rFonts w:ascii="Times New Roman" w:hAnsi="Times New Roman"/>
                <w:sz w:val="24"/>
                <w:szCs w:val="24"/>
              </w:rPr>
            </w:pPr>
            <w:r>
              <w:rPr>
                <w:rFonts w:ascii="Times New Roman" w:hAnsi="Times New Roman"/>
                <w:sz w:val="24"/>
                <w:szCs w:val="24"/>
              </w:rPr>
              <w:t>8.</w:t>
            </w:r>
          </w:p>
        </w:tc>
        <w:tc>
          <w:tcPr>
            <w:tcW w:w="2433" w:type="dxa"/>
          </w:tcPr>
          <w:p w14:paraId="14CE9384"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Švietimo problemų analizė Nr.4</w:t>
            </w:r>
          </w:p>
        </w:tc>
        <w:tc>
          <w:tcPr>
            <w:tcW w:w="1455" w:type="dxa"/>
          </w:tcPr>
          <w:p w14:paraId="53FDE653"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0,83</w:t>
            </w:r>
          </w:p>
        </w:tc>
        <w:tc>
          <w:tcPr>
            <w:tcW w:w="1169" w:type="dxa"/>
          </w:tcPr>
          <w:p w14:paraId="4E79E0E8"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w:t>
            </w:r>
          </w:p>
        </w:tc>
        <w:tc>
          <w:tcPr>
            <w:tcW w:w="919" w:type="dxa"/>
          </w:tcPr>
          <w:p w14:paraId="34B60D8E"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1,66</w:t>
            </w:r>
          </w:p>
        </w:tc>
        <w:tc>
          <w:tcPr>
            <w:tcW w:w="1163" w:type="dxa"/>
          </w:tcPr>
          <w:p w14:paraId="4732E24B"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1,66</w:t>
            </w:r>
          </w:p>
        </w:tc>
        <w:tc>
          <w:tcPr>
            <w:tcW w:w="1294" w:type="dxa"/>
          </w:tcPr>
          <w:p w14:paraId="06202BB2" w14:textId="77777777" w:rsidR="00077219" w:rsidRPr="008C0DE1" w:rsidRDefault="00077219" w:rsidP="008B5743">
            <w:pPr>
              <w:jc w:val="center"/>
              <w:rPr>
                <w:rFonts w:ascii="Times New Roman" w:hAnsi="Times New Roman"/>
                <w:sz w:val="24"/>
                <w:szCs w:val="24"/>
              </w:rPr>
            </w:pPr>
          </w:p>
        </w:tc>
        <w:tc>
          <w:tcPr>
            <w:tcW w:w="1115" w:type="dxa"/>
          </w:tcPr>
          <w:p w14:paraId="1B38F3FA" w14:textId="77777777" w:rsidR="00077219" w:rsidRPr="008C0DE1" w:rsidRDefault="00077219" w:rsidP="008B5743">
            <w:pPr>
              <w:jc w:val="center"/>
              <w:rPr>
                <w:rFonts w:ascii="Times New Roman" w:hAnsi="Times New Roman"/>
                <w:sz w:val="24"/>
                <w:szCs w:val="24"/>
              </w:rPr>
            </w:pPr>
          </w:p>
        </w:tc>
      </w:tr>
      <w:tr w:rsidR="00077219" w:rsidRPr="008C0DE1" w14:paraId="1A7CD481" w14:textId="77777777" w:rsidTr="00561101">
        <w:tc>
          <w:tcPr>
            <w:tcW w:w="675" w:type="dxa"/>
          </w:tcPr>
          <w:p w14:paraId="2AD2D26F" w14:textId="77777777" w:rsidR="00077219" w:rsidRPr="008C0DE1" w:rsidRDefault="00077219" w:rsidP="008B5743">
            <w:pPr>
              <w:rPr>
                <w:rFonts w:ascii="Times New Roman" w:hAnsi="Times New Roman"/>
                <w:b/>
                <w:sz w:val="24"/>
                <w:szCs w:val="24"/>
              </w:rPr>
            </w:pPr>
          </w:p>
        </w:tc>
        <w:tc>
          <w:tcPr>
            <w:tcW w:w="2433" w:type="dxa"/>
          </w:tcPr>
          <w:p w14:paraId="74DFA917" w14:textId="77777777" w:rsidR="00077219" w:rsidRPr="008C0DE1" w:rsidRDefault="00077219" w:rsidP="008B5743">
            <w:pPr>
              <w:rPr>
                <w:rFonts w:ascii="Times New Roman" w:hAnsi="Times New Roman"/>
                <w:b/>
                <w:sz w:val="24"/>
                <w:szCs w:val="24"/>
              </w:rPr>
            </w:pPr>
            <w:r w:rsidRPr="008C0DE1">
              <w:rPr>
                <w:rFonts w:ascii="Times New Roman" w:hAnsi="Times New Roman"/>
                <w:b/>
                <w:sz w:val="24"/>
                <w:szCs w:val="24"/>
              </w:rPr>
              <w:t>Iš viso:</w:t>
            </w:r>
          </w:p>
        </w:tc>
        <w:tc>
          <w:tcPr>
            <w:tcW w:w="1455" w:type="dxa"/>
          </w:tcPr>
          <w:p w14:paraId="4366BD1C" w14:textId="77777777" w:rsidR="00077219" w:rsidRPr="008C0DE1" w:rsidRDefault="00077219" w:rsidP="008B5743">
            <w:pPr>
              <w:jc w:val="center"/>
              <w:rPr>
                <w:rFonts w:ascii="Times New Roman" w:hAnsi="Times New Roman"/>
                <w:b/>
                <w:sz w:val="24"/>
                <w:szCs w:val="24"/>
              </w:rPr>
            </w:pPr>
          </w:p>
        </w:tc>
        <w:tc>
          <w:tcPr>
            <w:tcW w:w="1169" w:type="dxa"/>
          </w:tcPr>
          <w:p w14:paraId="5771A86C"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31</w:t>
            </w:r>
          </w:p>
        </w:tc>
        <w:tc>
          <w:tcPr>
            <w:tcW w:w="919" w:type="dxa"/>
          </w:tcPr>
          <w:p w14:paraId="3E571B7D"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191,19</w:t>
            </w:r>
          </w:p>
        </w:tc>
        <w:tc>
          <w:tcPr>
            <w:tcW w:w="1163" w:type="dxa"/>
          </w:tcPr>
          <w:p w14:paraId="2EC66599"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1,66</w:t>
            </w:r>
          </w:p>
        </w:tc>
        <w:tc>
          <w:tcPr>
            <w:tcW w:w="1294" w:type="dxa"/>
          </w:tcPr>
          <w:p w14:paraId="0C347A99"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142,19</w:t>
            </w:r>
          </w:p>
        </w:tc>
        <w:tc>
          <w:tcPr>
            <w:tcW w:w="1115" w:type="dxa"/>
          </w:tcPr>
          <w:p w14:paraId="544FF528"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47,34</w:t>
            </w:r>
          </w:p>
        </w:tc>
      </w:tr>
    </w:tbl>
    <w:p w14:paraId="41F10B97" w14:textId="77777777" w:rsidR="00077219" w:rsidRDefault="00077219" w:rsidP="002F748D">
      <w:pPr>
        <w:rPr>
          <w:rFonts w:ascii="Times New Roman" w:hAnsi="Times New Roman"/>
          <w:sz w:val="24"/>
          <w:szCs w:val="24"/>
        </w:rPr>
      </w:pPr>
    </w:p>
    <w:p w14:paraId="57567892" w14:textId="77777777" w:rsidR="00077219" w:rsidRDefault="00077219" w:rsidP="002F748D">
      <w:pPr>
        <w:rPr>
          <w:rFonts w:ascii="Times New Roman" w:hAnsi="Times New Roman"/>
          <w:sz w:val="24"/>
          <w:szCs w:val="24"/>
        </w:rPr>
      </w:pPr>
    </w:p>
    <w:p w14:paraId="2B5C5547" w14:textId="77777777" w:rsidR="00077219" w:rsidRDefault="00077219" w:rsidP="002F748D">
      <w:pPr>
        <w:rPr>
          <w:rFonts w:ascii="Times New Roman" w:hAnsi="Times New Roman"/>
          <w:sz w:val="24"/>
          <w:szCs w:val="24"/>
        </w:rPr>
      </w:pPr>
    </w:p>
    <w:p w14:paraId="10404F46" w14:textId="77777777" w:rsidR="00077219" w:rsidRDefault="00077219" w:rsidP="002F748D">
      <w:pPr>
        <w:rPr>
          <w:rFonts w:ascii="Times New Roman" w:hAnsi="Times New Roman"/>
          <w:sz w:val="24"/>
          <w:szCs w:val="24"/>
        </w:rPr>
      </w:pPr>
    </w:p>
    <w:p w14:paraId="0E2DF90A" w14:textId="77777777" w:rsidR="00077219" w:rsidRDefault="00077219" w:rsidP="002F748D">
      <w:pPr>
        <w:jc w:val="center"/>
        <w:rPr>
          <w:rFonts w:ascii="Times New Roman" w:hAnsi="Times New Roman"/>
          <w:b/>
          <w:sz w:val="24"/>
          <w:szCs w:val="24"/>
        </w:rPr>
      </w:pPr>
      <w:r w:rsidRPr="00EB66D2">
        <w:rPr>
          <w:rFonts w:ascii="Times New Roman" w:hAnsi="Times New Roman"/>
          <w:b/>
          <w:sz w:val="24"/>
          <w:szCs w:val="24"/>
        </w:rPr>
        <w:lastRenderedPageBreak/>
        <w:t>KNYGŲ, PERDUODAMŲ PAGĖGIŲ SAVIVALDYBĖS STONIŠKIŲ PAGRINDINEI MOKYKLAI, SĄRAŠAS</w:t>
      </w:r>
    </w:p>
    <w:p w14:paraId="14B7A87C" w14:textId="77777777" w:rsidR="00077219" w:rsidRDefault="00077219" w:rsidP="002F748D">
      <w:pPr>
        <w:jc w:val="cente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164"/>
        <w:gridCol w:w="1114"/>
        <w:gridCol w:w="1201"/>
        <w:gridCol w:w="1039"/>
        <w:gridCol w:w="1381"/>
        <w:gridCol w:w="1380"/>
        <w:gridCol w:w="1256"/>
      </w:tblGrid>
      <w:tr w:rsidR="00077219" w:rsidRPr="008C0DE1" w14:paraId="3AEF9B19" w14:textId="77777777" w:rsidTr="003F5008">
        <w:trPr>
          <w:trHeight w:val="330"/>
        </w:trPr>
        <w:tc>
          <w:tcPr>
            <w:tcW w:w="638" w:type="dxa"/>
            <w:vMerge w:val="restart"/>
          </w:tcPr>
          <w:p w14:paraId="64C76B32"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Eil. Nr.</w:t>
            </w:r>
          </w:p>
        </w:tc>
        <w:tc>
          <w:tcPr>
            <w:tcW w:w="2164" w:type="dxa"/>
            <w:vMerge w:val="restart"/>
          </w:tcPr>
          <w:p w14:paraId="5168485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Pavadinimas</w:t>
            </w:r>
          </w:p>
        </w:tc>
        <w:tc>
          <w:tcPr>
            <w:tcW w:w="1114" w:type="dxa"/>
            <w:vMerge w:val="restart"/>
          </w:tcPr>
          <w:p w14:paraId="28AAF52A"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Kaina Eur</w:t>
            </w:r>
          </w:p>
        </w:tc>
        <w:tc>
          <w:tcPr>
            <w:tcW w:w="1201" w:type="dxa"/>
            <w:vMerge w:val="restart"/>
          </w:tcPr>
          <w:p w14:paraId="418C0667"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Kiekis</w:t>
            </w:r>
          </w:p>
          <w:p w14:paraId="33DE7576" w14:textId="77777777" w:rsidR="00077219" w:rsidRPr="003F5008" w:rsidRDefault="00077219" w:rsidP="008B5743">
            <w:pPr>
              <w:jc w:val="center"/>
              <w:rPr>
                <w:rFonts w:ascii="Times New Roman" w:hAnsi="Times New Roman"/>
                <w:sz w:val="24"/>
                <w:szCs w:val="24"/>
              </w:rPr>
            </w:pPr>
            <w:r>
              <w:rPr>
                <w:rFonts w:ascii="Times New Roman" w:hAnsi="Times New Roman"/>
                <w:sz w:val="24"/>
                <w:szCs w:val="24"/>
              </w:rPr>
              <w:t>v</w:t>
            </w:r>
            <w:r w:rsidRPr="003F5008">
              <w:rPr>
                <w:rFonts w:ascii="Times New Roman" w:hAnsi="Times New Roman"/>
                <w:sz w:val="24"/>
                <w:szCs w:val="24"/>
              </w:rPr>
              <w:t>nt.</w:t>
            </w:r>
          </w:p>
        </w:tc>
        <w:tc>
          <w:tcPr>
            <w:tcW w:w="1039" w:type="dxa"/>
            <w:vMerge w:val="restart"/>
          </w:tcPr>
          <w:p w14:paraId="784CF3C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Suma Eur</w:t>
            </w:r>
          </w:p>
        </w:tc>
        <w:tc>
          <w:tcPr>
            <w:tcW w:w="4017" w:type="dxa"/>
            <w:gridSpan w:val="3"/>
          </w:tcPr>
          <w:p w14:paraId="3B2FFC52"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Sumų paskirstymas pagal lėšas</w:t>
            </w:r>
          </w:p>
        </w:tc>
      </w:tr>
      <w:tr w:rsidR="00077219" w:rsidRPr="008C0DE1" w14:paraId="52D7B6F8" w14:textId="77777777" w:rsidTr="003F5008">
        <w:trPr>
          <w:trHeight w:val="600"/>
        </w:trPr>
        <w:tc>
          <w:tcPr>
            <w:tcW w:w="638" w:type="dxa"/>
            <w:vMerge/>
          </w:tcPr>
          <w:p w14:paraId="151DE899" w14:textId="77777777" w:rsidR="00077219" w:rsidRPr="003F5008" w:rsidRDefault="00077219" w:rsidP="008B5743">
            <w:pPr>
              <w:rPr>
                <w:rFonts w:ascii="Times New Roman" w:hAnsi="Times New Roman"/>
                <w:sz w:val="24"/>
                <w:szCs w:val="24"/>
              </w:rPr>
            </w:pPr>
          </w:p>
        </w:tc>
        <w:tc>
          <w:tcPr>
            <w:tcW w:w="2164" w:type="dxa"/>
            <w:vMerge/>
          </w:tcPr>
          <w:p w14:paraId="3770F93E" w14:textId="77777777" w:rsidR="00077219" w:rsidRPr="003F5008" w:rsidRDefault="00077219" w:rsidP="008B5743">
            <w:pPr>
              <w:jc w:val="center"/>
              <w:rPr>
                <w:rFonts w:ascii="Times New Roman" w:hAnsi="Times New Roman"/>
                <w:sz w:val="24"/>
                <w:szCs w:val="24"/>
              </w:rPr>
            </w:pPr>
          </w:p>
        </w:tc>
        <w:tc>
          <w:tcPr>
            <w:tcW w:w="1114" w:type="dxa"/>
            <w:vMerge/>
          </w:tcPr>
          <w:p w14:paraId="04169A31" w14:textId="77777777" w:rsidR="00077219" w:rsidRPr="003F5008" w:rsidRDefault="00077219" w:rsidP="008B5743">
            <w:pPr>
              <w:jc w:val="center"/>
              <w:rPr>
                <w:rFonts w:ascii="Times New Roman" w:hAnsi="Times New Roman"/>
                <w:sz w:val="24"/>
                <w:szCs w:val="24"/>
              </w:rPr>
            </w:pPr>
          </w:p>
        </w:tc>
        <w:tc>
          <w:tcPr>
            <w:tcW w:w="1201" w:type="dxa"/>
            <w:vMerge/>
          </w:tcPr>
          <w:p w14:paraId="7225F508" w14:textId="77777777" w:rsidR="00077219" w:rsidRPr="003F5008" w:rsidRDefault="00077219" w:rsidP="008B5743">
            <w:pPr>
              <w:jc w:val="center"/>
              <w:rPr>
                <w:rFonts w:ascii="Times New Roman" w:hAnsi="Times New Roman"/>
                <w:sz w:val="24"/>
                <w:szCs w:val="24"/>
              </w:rPr>
            </w:pPr>
          </w:p>
        </w:tc>
        <w:tc>
          <w:tcPr>
            <w:tcW w:w="1039" w:type="dxa"/>
            <w:vMerge/>
          </w:tcPr>
          <w:p w14:paraId="35362CB1" w14:textId="77777777" w:rsidR="00077219" w:rsidRPr="003F5008" w:rsidRDefault="00077219" w:rsidP="008B5743">
            <w:pPr>
              <w:jc w:val="center"/>
              <w:rPr>
                <w:rFonts w:ascii="Times New Roman" w:hAnsi="Times New Roman"/>
                <w:sz w:val="24"/>
                <w:szCs w:val="24"/>
              </w:rPr>
            </w:pPr>
          </w:p>
        </w:tc>
        <w:tc>
          <w:tcPr>
            <w:tcW w:w="1381" w:type="dxa"/>
          </w:tcPr>
          <w:p w14:paraId="7A5D54A5"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 xml:space="preserve">Valstybės </w:t>
            </w:r>
          </w:p>
          <w:p w14:paraId="69852FAE"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biudžeto lėšos Eur</w:t>
            </w:r>
          </w:p>
        </w:tc>
        <w:tc>
          <w:tcPr>
            <w:tcW w:w="1380" w:type="dxa"/>
          </w:tcPr>
          <w:p w14:paraId="35831C39"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 xml:space="preserve">Europos </w:t>
            </w:r>
            <w:r>
              <w:rPr>
                <w:rFonts w:ascii="Times New Roman" w:hAnsi="Times New Roman"/>
                <w:sz w:val="24"/>
                <w:szCs w:val="24"/>
              </w:rPr>
              <w:t>S</w:t>
            </w:r>
            <w:r w:rsidRPr="003F5008">
              <w:rPr>
                <w:rFonts w:ascii="Times New Roman" w:hAnsi="Times New Roman"/>
                <w:sz w:val="24"/>
                <w:szCs w:val="24"/>
              </w:rPr>
              <w:t>ąjungos lėšos Eur</w:t>
            </w:r>
          </w:p>
        </w:tc>
        <w:tc>
          <w:tcPr>
            <w:tcW w:w="1256" w:type="dxa"/>
          </w:tcPr>
          <w:p w14:paraId="01DE93C6"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Kitų šaltinių lėšos Eur</w:t>
            </w:r>
          </w:p>
        </w:tc>
      </w:tr>
      <w:tr w:rsidR="00077219" w:rsidRPr="008C0DE1" w14:paraId="4917CC35" w14:textId="77777777" w:rsidTr="003F5008">
        <w:tc>
          <w:tcPr>
            <w:tcW w:w="638" w:type="dxa"/>
          </w:tcPr>
          <w:p w14:paraId="38933019"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w:t>
            </w:r>
          </w:p>
        </w:tc>
        <w:tc>
          <w:tcPr>
            <w:tcW w:w="2164" w:type="dxa"/>
          </w:tcPr>
          <w:p w14:paraId="01A8FE10"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Pirmas IU metodinės medžiagos priemonių rinkinys</w:t>
            </w:r>
          </w:p>
        </w:tc>
        <w:tc>
          <w:tcPr>
            <w:tcW w:w="1114" w:type="dxa"/>
          </w:tcPr>
          <w:p w14:paraId="4B274A28"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26,49</w:t>
            </w:r>
          </w:p>
        </w:tc>
        <w:tc>
          <w:tcPr>
            <w:tcW w:w="1201" w:type="dxa"/>
          </w:tcPr>
          <w:p w14:paraId="3D54D007"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w:t>
            </w:r>
          </w:p>
        </w:tc>
        <w:tc>
          <w:tcPr>
            <w:tcW w:w="1039" w:type="dxa"/>
          </w:tcPr>
          <w:p w14:paraId="79BD6645"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26,49</w:t>
            </w:r>
          </w:p>
        </w:tc>
        <w:tc>
          <w:tcPr>
            <w:tcW w:w="1381" w:type="dxa"/>
          </w:tcPr>
          <w:p w14:paraId="72095B13" w14:textId="77777777" w:rsidR="00077219" w:rsidRPr="003F5008" w:rsidRDefault="00077219" w:rsidP="008B5743">
            <w:pPr>
              <w:jc w:val="center"/>
              <w:rPr>
                <w:rFonts w:ascii="Times New Roman" w:hAnsi="Times New Roman"/>
                <w:sz w:val="24"/>
                <w:szCs w:val="24"/>
              </w:rPr>
            </w:pPr>
          </w:p>
        </w:tc>
        <w:tc>
          <w:tcPr>
            <w:tcW w:w="1380" w:type="dxa"/>
          </w:tcPr>
          <w:p w14:paraId="6BF7EB66"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26,49</w:t>
            </w:r>
          </w:p>
        </w:tc>
        <w:tc>
          <w:tcPr>
            <w:tcW w:w="1256" w:type="dxa"/>
          </w:tcPr>
          <w:p w14:paraId="210E9FDE" w14:textId="77777777" w:rsidR="00077219" w:rsidRPr="003F5008" w:rsidRDefault="00077219" w:rsidP="008B5743">
            <w:pPr>
              <w:jc w:val="center"/>
              <w:rPr>
                <w:rFonts w:ascii="Times New Roman" w:hAnsi="Times New Roman"/>
                <w:sz w:val="24"/>
                <w:szCs w:val="24"/>
              </w:rPr>
            </w:pPr>
          </w:p>
        </w:tc>
      </w:tr>
      <w:tr w:rsidR="00077219" w:rsidRPr="008C0DE1" w14:paraId="6E9586EE" w14:textId="77777777" w:rsidTr="003F5008">
        <w:tc>
          <w:tcPr>
            <w:tcW w:w="638" w:type="dxa"/>
          </w:tcPr>
          <w:p w14:paraId="3101EED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2.</w:t>
            </w:r>
          </w:p>
        </w:tc>
        <w:tc>
          <w:tcPr>
            <w:tcW w:w="2164" w:type="dxa"/>
          </w:tcPr>
          <w:p w14:paraId="32336812"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Antras IU metodinės medžiagos priemonių rinkinys</w:t>
            </w:r>
          </w:p>
        </w:tc>
        <w:tc>
          <w:tcPr>
            <w:tcW w:w="1114" w:type="dxa"/>
          </w:tcPr>
          <w:p w14:paraId="792C517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32,63</w:t>
            </w:r>
          </w:p>
        </w:tc>
        <w:tc>
          <w:tcPr>
            <w:tcW w:w="1201" w:type="dxa"/>
          </w:tcPr>
          <w:p w14:paraId="343DC3F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w:t>
            </w:r>
          </w:p>
        </w:tc>
        <w:tc>
          <w:tcPr>
            <w:tcW w:w="1039" w:type="dxa"/>
          </w:tcPr>
          <w:p w14:paraId="4093486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32,63</w:t>
            </w:r>
          </w:p>
        </w:tc>
        <w:tc>
          <w:tcPr>
            <w:tcW w:w="1381" w:type="dxa"/>
          </w:tcPr>
          <w:p w14:paraId="6D4C5174" w14:textId="77777777" w:rsidR="00077219" w:rsidRPr="003F5008" w:rsidRDefault="00077219" w:rsidP="008B5743">
            <w:pPr>
              <w:jc w:val="center"/>
              <w:rPr>
                <w:rFonts w:ascii="Times New Roman" w:hAnsi="Times New Roman"/>
                <w:sz w:val="24"/>
                <w:szCs w:val="24"/>
              </w:rPr>
            </w:pPr>
          </w:p>
        </w:tc>
        <w:tc>
          <w:tcPr>
            <w:tcW w:w="1380" w:type="dxa"/>
          </w:tcPr>
          <w:p w14:paraId="23DDD364"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32,63</w:t>
            </w:r>
          </w:p>
        </w:tc>
        <w:tc>
          <w:tcPr>
            <w:tcW w:w="1256" w:type="dxa"/>
          </w:tcPr>
          <w:p w14:paraId="10036DBC" w14:textId="77777777" w:rsidR="00077219" w:rsidRPr="003F5008" w:rsidRDefault="00077219" w:rsidP="008B5743">
            <w:pPr>
              <w:jc w:val="center"/>
              <w:rPr>
                <w:rFonts w:ascii="Times New Roman" w:hAnsi="Times New Roman"/>
                <w:sz w:val="24"/>
                <w:szCs w:val="24"/>
              </w:rPr>
            </w:pPr>
          </w:p>
        </w:tc>
      </w:tr>
      <w:tr w:rsidR="00077219" w:rsidRPr="008C0DE1" w14:paraId="073C404A" w14:textId="77777777" w:rsidTr="003F5008">
        <w:tc>
          <w:tcPr>
            <w:tcW w:w="638" w:type="dxa"/>
          </w:tcPr>
          <w:p w14:paraId="79665D28"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w:t>
            </w:r>
          </w:p>
        </w:tc>
        <w:tc>
          <w:tcPr>
            <w:tcW w:w="2164" w:type="dxa"/>
          </w:tcPr>
          <w:p w14:paraId="6710BBBE"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Pirmas PU metodinės medžiagos priemonių rinkinys</w:t>
            </w:r>
          </w:p>
        </w:tc>
        <w:tc>
          <w:tcPr>
            <w:tcW w:w="1114" w:type="dxa"/>
          </w:tcPr>
          <w:p w14:paraId="07FF5DBD"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43,76</w:t>
            </w:r>
          </w:p>
        </w:tc>
        <w:tc>
          <w:tcPr>
            <w:tcW w:w="1201" w:type="dxa"/>
          </w:tcPr>
          <w:p w14:paraId="6ABBDCD8"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w:t>
            </w:r>
          </w:p>
        </w:tc>
        <w:tc>
          <w:tcPr>
            <w:tcW w:w="1039" w:type="dxa"/>
          </w:tcPr>
          <w:p w14:paraId="44144BB8"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43,76</w:t>
            </w:r>
          </w:p>
        </w:tc>
        <w:tc>
          <w:tcPr>
            <w:tcW w:w="1381" w:type="dxa"/>
          </w:tcPr>
          <w:p w14:paraId="59A9B858" w14:textId="77777777" w:rsidR="00077219" w:rsidRPr="003F5008" w:rsidRDefault="00077219" w:rsidP="008B5743">
            <w:pPr>
              <w:jc w:val="center"/>
              <w:rPr>
                <w:rFonts w:ascii="Times New Roman" w:hAnsi="Times New Roman"/>
                <w:sz w:val="24"/>
                <w:szCs w:val="24"/>
              </w:rPr>
            </w:pPr>
          </w:p>
        </w:tc>
        <w:tc>
          <w:tcPr>
            <w:tcW w:w="1380" w:type="dxa"/>
          </w:tcPr>
          <w:p w14:paraId="5F11F463"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43,76</w:t>
            </w:r>
          </w:p>
        </w:tc>
        <w:tc>
          <w:tcPr>
            <w:tcW w:w="1256" w:type="dxa"/>
          </w:tcPr>
          <w:p w14:paraId="4ED973CC" w14:textId="77777777" w:rsidR="00077219" w:rsidRPr="003F5008" w:rsidRDefault="00077219" w:rsidP="008B5743">
            <w:pPr>
              <w:jc w:val="center"/>
              <w:rPr>
                <w:rFonts w:ascii="Times New Roman" w:hAnsi="Times New Roman"/>
                <w:sz w:val="24"/>
                <w:szCs w:val="24"/>
              </w:rPr>
            </w:pPr>
          </w:p>
        </w:tc>
      </w:tr>
      <w:tr w:rsidR="00077219" w:rsidRPr="008C0DE1" w14:paraId="5391F3B6" w14:textId="77777777" w:rsidTr="003F5008">
        <w:tc>
          <w:tcPr>
            <w:tcW w:w="638" w:type="dxa"/>
          </w:tcPr>
          <w:p w14:paraId="2D7B0EEE"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4.</w:t>
            </w:r>
          </w:p>
        </w:tc>
        <w:tc>
          <w:tcPr>
            <w:tcW w:w="2164" w:type="dxa"/>
          </w:tcPr>
          <w:p w14:paraId="64F89534" w14:textId="77777777" w:rsidR="00077219" w:rsidRPr="003F5008" w:rsidRDefault="00077219" w:rsidP="008B5743">
            <w:pPr>
              <w:rPr>
                <w:rFonts w:ascii="Times New Roman" w:hAnsi="Times New Roman"/>
                <w:sz w:val="24"/>
                <w:szCs w:val="24"/>
              </w:rPr>
            </w:pPr>
            <w:r w:rsidRPr="003F5008">
              <w:rPr>
                <w:rFonts w:ascii="Times New Roman" w:hAnsi="Times New Roman"/>
                <w:sz w:val="24"/>
                <w:szCs w:val="24"/>
              </w:rPr>
              <w:t>Antras PU metodinės medžiagos priemonių rinkinys</w:t>
            </w:r>
          </w:p>
        </w:tc>
        <w:tc>
          <w:tcPr>
            <w:tcW w:w="1114" w:type="dxa"/>
          </w:tcPr>
          <w:p w14:paraId="2F80D671"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39,31</w:t>
            </w:r>
          </w:p>
        </w:tc>
        <w:tc>
          <w:tcPr>
            <w:tcW w:w="1201" w:type="dxa"/>
          </w:tcPr>
          <w:p w14:paraId="7CAF6BC3"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1</w:t>
            </w:r>
          </w:p>
        </w:tc>
        <w:tc>
          <w:tcPr>
            <w:tcW w:w="1039" w:type="dxa"/>
          </w:tcPr>
          <w:p w14:paraId="70C61950"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39,31</w:t>
            </w:r>
          </w:p>
        </w:tc>
        <w:tc>
          <w:tcPr>
            <w:tcW w:w="1381" w:type="dxa"/>
          </w:tcPr>
          <w:p w14:paraId="7AC60D77" w14:textId="77777777" w:rsidR="00077219" w:rsidRPr="003F5008" w:rsidRDefault="00077219" w:rsidP="008B5743">
            <w:pPr>
              <w:jc w:val="center"/>
              <w:rPr>
                <w:rFonts w:ascii="Times New Roman" w:hAnsi="Times New Roman"/>
                <w:sz w:val="24"/>
                <w:szCs w:val="24"/>
              </w:rPr>
            </w:pPr>
          </w:p>
        </w:tc>
        <w:tc>
          <w:tcPr>
            <w:tcW w:w="1380" w:type="dxa"/>
          </w:tcPr>
          <w:p w14:paraId="1AFF94BB" w14:textId="77777777" w:rsidR="00077219" w:rsidRPr="003F5008" w:rsidRDefault="00077219" w:rsidP="008B5743">
            <w:pPr>
              <w:jc w:val="center"/>
              <w:rPr>
                <w:rFonts w:ascii="Times New Roman" w:hAnsi="Times New Roman"/>
                <w:sz w:val="24"/>
                <w:szCs w:val="24"/>
              </w:rPr>
            </w:pPr>
            <w:r w:rsidRPr="003F5008">
              <w:rPr>
                <w:rFonts w:ascii="Times New Roman" w:hAnsi="Times New Roman"/>
                <w:sz w:val="24"/>
                <w:szCs w:val="24"/>
              </w:rPr>
              <w:t>39,31</w:t>
            </w:r>
          </w:p>
        </w:tc>
        <w:tc>
          <w:tcPr>
            <w:tcW w:w="1256" w:type="dxa"/>
          </w:tcPr>
          <w:p w14:paraId="59F97F35" w14:textId="77777777" w:rsidR="00077219" w:rsidRPr="003F5008" w:rsidRDefault="00077219" w:rsidP="008B5743">
            <w:pPr>
              <w:rPr>
                <w:rFonts w:ascii="Times New Roman" w:hAnsi="Times New Roman"/>
                <w:sz w:val="24"/>
                <w:szCs w:val="24"/>
              </w:rPr>
            </w:pPr>
          </w:p>
        </w:tc>
      </w:tr>
      <w:tr w:rsidR="00077219" w:rsidRPr="008C0DE1" w14:paraId="482ABE0D" w14:textId="77777777" w:rsidTr="003F5008">
        <w:tc>
          <w:tcPr>
            <w:tcW w:w="638" w:type="dxa"/>
          </w:tcPr>
          <w:p w14:paraId="213F76B1" w14:textId="77777777" w:rsidR="00077219" w:rsidRPr="003F5008" w:rsidRDefault="00077219" w:rsidP="008B5743">
            <w:pPr>
              <w:rPr>
                <w:rFonts w:ascii="Times New Roman" w:hAnsi="Times New Roman"/>
                <w:b/>
                <w:sz w:val="24"/>
                <w:szCs w:val="24"/>
              </w:rPr>
            </w:pPr>
          </w:p>
        </w:tc>
        <w:tc>
          <w:tcPr>
            <w:tcW w:w="2164" w:type="dxa"/>
          </w:tcPr>
          <w:p w14:paraId="1AB93B85" w14:textId="77777777" w:rsidR="00077219" w:rsidRPr="003F5008" w:rsidRDefault="00077219" w:rsidP="008B5743">
            <w:pPr>
              <w:rPr>
                <w:rFonts w:ascii="Times New Roman" w:hAnsi="Times New Roman"/>
                <w:b/>
                <w:sz w:val="24"/>
                <w:szCs w:val="24"/>
              </w:rPr>
            </w:pPr>
            <w:r w:rsidRPr="003F5008">
              <w:rPr>
                <w:rFonts w:ascii="Times New Roman" w:hAnsi="Times New Roman"/>
                <w:b/>
                <w:sz w:val="24"/>
                <w:szCs w:val="24"/>
              </w:rPr>
              <w:t>Iš viso:</w:t>
            </w:r>
          </w:p>
        </w:tc>
        <w:tc>
          <w:tcPr>
            <w:tcW w:w="1114" w:type="dxa"/>
          </w:tcPr>
          <w:p w14:paraId="4F2D2147" w14:textId="77777777" w:rsidR="00077219" w:rsidRPr="003F5008" w:rsidRDefault="00077219" w:rsidP="008B5743">
            <w:pPr>
              <w:jc w:val="center"/>
              <w:rPr>
                <w:rFonts w:ascii="Times New Roman" w:hAnsi="Times New Roman"/>
                <w:b/>
                <w:sz w:val="24"/>
                <w:szCs w:val="24"/>
              </w:rPr>
            </w:pPr>
          </w:p>
        </w:tc>
        <w:tc>
          <w:tcPr>
            <w:tcW w:w="1201" w:type="dxa"/>
          </w:tcPr>
          <w:p w14:paraId="116270F8" w14:textId="77777777" w:rsidR="00077219" w:rsidRPr="003F5008" w:rsidRDefault="00077219" w:rsidP="008B5743">
            <w:pPr>
              <w:jc w:val="center"/>
              <w:rPr>
                <w:rFonts w:ascii="Times New Roman" w:hAnsi="Times New Roman"/>
                <w:b/>
                <w:sz w:val="24"/>
                <w:szCs w:val="24"/>
              </w:rPr>
            </w:pPr>
            <w:r w:rsidRPr="003F5008">
              <w:rPr>
                <w:rFonts w:ascii="Times New Roman" w:hAnsi="Times New Roman"/>
                <w:b/>
                <w:sz w:val="24"/>
                <w:szCs w:val="24"/>
              </w:rPr>
              <w:t>4</w:t>
            </w:r>
          </w:p>
        </w:tc>
        <w:tc>
          <w:tcPr>
            <w:tcW w:w="1039" w:type="dxa"/>
          </w:tcPr>
          <w:p w14:paraId="08949B36" w14:textId="77777777" w:rsidR="00077219" w:rsidRPr="003F5008" w:rsidRDefault="00077219" w:rsidP="008B5743">
            <w:pPr>
              <w:jc w:val="center"/>
              <w:rPr>
                <w:rFonts w:ascii="Times New Roman" w:hAnsi="Times New Roman"/>
                <w:b/>
                <w:sz w:val="24"/>
                <w:szCs w:val="24"/>
              </w:rPr>
            </w:pPr>
            <w:r w:rsidRPr="003F5008">
              <w:rPr>
                <w:rFonts w:ascii="Times New Roman" w:hAnsi="Times New Roman"/>
                <w:b/>
                <w:sz w:val="24"/>
                <w:szCs w:val="24"/>
              </w:rPr>
              <w:t>142,19</w:t>
            </w:r>
          </w:p>
        </w:tc>
        <w:tc>
          <w:tcPr>
            <w:tcW w:w="1381" w:type="dxa"/>
          </w:tcPr>
          <w:p w14:paraId="4813142C" w14:textId="77777777" w:rsidR="00077219" w:rsidRPr="003F5008" w:rsidRDefault="00077219" w:rsidP="008B5743">
            <w:pPr>
              <w:jc w:val="center"/>
              <w:rPr>
                <w:rFonts w:ascii="Times New Roman" w:hAnsi="Times New Roman"/>
                <w:b/>
                <w:sz w:val="24"/>
                <w:szCs w:val="24"/>
              </w:rPr>
            </w:pPr>
          </w:p>
        </w:tc>
        <w:tc>
          <w:tcPr>
            <w:tcW w:w="1380" w:type="dxa"/>
          </w:tcPr>
          <w:p w14:paraId="1EF9C69C" w14:textId="77777777" w:rsidR="00077219" w:rsidRPr="003F5008" w:rsidRDefault="00077219" w:rsidP="008B5743">
            <w:pPr>
              <w:jc w:val="center"/>
              <w:rPr>
                <w:rFonts w:ascii="Times New Roman" w:hAnsi="Times New Roman"/>
                <w:b/>
                <w:sz w:val="24"/>
                <w:szCs w:val="24"/>
              </w:rPr>
            </w:pPr>
            <w:r w:rsidRPr="003F5008">
              <w:rPr>
                <w:rFonts w:ascii="Times New Roman" w:hAnsi="Times New Roman"/>
                <w:b/>
                <w:sz w:val="24"/>
                <w:szCs w:val="24"/>
              </w:rPr>
              <w:t>142,19</w:t>
            </w:r>
          </w:p>
        </w:tc>
        <w:tc>
          <w:tcPr>
            <w:tcW w:w="1256" w:type="dxa"/>
          </w:tcPr>
          <w:p w14:paraId="6F45145A" w14:textId="77777777" w:rsidR="00077219" w:rsidRPr="003F5008" w:rsidRDefault="00077219" w:rsidP="008B5743">
            <w:pPr>
              <w:jc w:val="center"/>
              <w:rPr>
                <w:rFonts w:ascii="Times New Roman" w:hAnsi="Times New Roman"/>
                <w:b/>
                <w:sz w:val="24"/>
                <w:szCs w:val="24"/>
              </w:rPr>
            </w:pPr>
          </w:p>
        </w:tc>
      </w:tr>
    </w:tbl>
    <w:p w14:paraId="2AC9CE38" w14:textId="77777777" w:rsidR="00077219" w:rsidRDefault="00077219" w:rsidP="002F748D">
      <w:pPr>
        <w:rPr>
          <w:rFonts w:ascii="Times New Roman" w:hAnsi="Times New Roman"/>
          <w:sz w:val="24"/>
          <w:szCs w:val="24"/>
        </w:rPr>
      </w:pPr>
    </w:p>
    <w:p w14:paraId="1AF8F77D" w14:textId="77777777" w:rsidR="00077219" w:rsidRPr="00C44FF1" w:rsidRDefault="00077219" w:rsidP="002F748D">
      <w:pPr>
        <w:jc w:val="center"/>
        <w:rPr>
          <w:rFonts w:ascii="Times New Roman" w:hAnsi="Times New Roman"/>
          <w:b/>
          <w:sz w:val="24"/>
          <w:szCs w:val="24"/>
        </w:rPr>
      </w:pPr>
      <w:r w:rsidRPr="00C44FF1">
        <w:rPr>
          <w:rFonts w:ascii="Times New Roman" w:hAnsi="Times New Roman"/>
          <w:b/>
          <w:sz w:val="24"/>
          <w:szCs w:val="24"/>
        </w:rPr>
        <w:t>KNYGŲ, PERDUODAMŲ PAGĖGIŲ SAVIVALDYBĖS NATKIŠKIŲ ZOSĖS PETRAITIENĖS PAGRINDINEI MOKYKLAI, SĄRAŠAS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447"/>
        <w:gridCol w:w="1114"/>
        <w:gridCol w:w="870"/>
        <w:gridCol w:w="1211"/>
        <w:gridCol w:w="1199"/>
        <w:gridCol w:w="1380"/>
        <w:gridCol w:w="1030"/>
      </w:tblGrid>
      <w:tr w:rsidR="00077219" w:rsidRPr="008C0DE1" w14:paraId="3E59BB75" w14:textId="77777777" w:rsidTr="009A61CB">
        <w:trPr>
          <w:trHeight w:val="330"/>
        </w:trPr>
        <w:tc>
          <w:tcPr>
            <w:tcW w:w="638" w:type="dxa"/>
            <w:vMerge w:val="restart"/>
          </w:tcPr>
          <w:p w14:paraId="5C3B3247"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Eil. Nr.</w:t>
            </w:r>
          </w:p>
        </w:tc>
        <w:tc>
          <w:tcPr>
            <w:tcW w:w="2447" w:type="dxa"/>
            <w:vMerge w:val="restart"/>
          </w:tcPr>
          <w:p w14:paraId="6604ACA6"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Pavadinimas</w:t>
            </w:r>
          </w:p>
        </w:tc>
        <w:tc>
          <w:tcPr>
            <w:tcW w:w="1114" w:type="dxa"/>
            <w:vMerge w:val="restart"/>
          </w:tcPr>
          <w:p w14:paraId="5C605ADB"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Kaina Eur</w:t>
            </w:r>
          </w:p>
        </w:tc>
        <w:tc>
          <w:tcPr>
            <w:tcW w:w="870" w:type="dxa"/>
            <w:vMerge w:val="restart"/>
          </w:tcPr>
          <w:p w14:paraId="778A7BBE"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Kiekis</w:t>
            </w:r>
          </w:p>
          <w:p w14:paraId="16BA0F5A" w14:textId="77777777" w:rsidR="00077219" w:rsidRPr="008C0DE1" w:rsidRDefault="00077219" w:rsidP="008B5743">
            <w:pPr>
              <w:jc w:val="center"/>
              <w:rPr>
                <w:rFonts w:ascii="Times New Roman" w:hAnsi="Times New Roman"/>
                <w:sz w:val="24"/>
                <w:szCs w:val="24"/>
              </w:rPr>
            </w:pPr>
            <w:r>
              <w:rPr>
                <w:rFonts w:ascii="Times New Roman" w:hAnsi="Times New Roman"/>
                <w:sz w:val="24"/>
                <w:szCs w:val="24"/>
              </w:rPr>
              <w:t>v</w:t>
            </w:r>
            <w:r w:rsidRPr="008C0DE1">
              <w:rPr>
                <w:rFonts w:ascii="Times New Roman" w:hAnsi="Times New Roman"/>
                <w:sz w:val="24"/>
                <w:szCs w:val="24"/>
              </w:rPr>
              <w:t>nt.</w:t>
            </w:r>
          </w:p>
        </w:tc>
        <w:tc>
          <w:tcPr>
            <w:tcW w:w="1211" w:type="dxa"/>
            <w:vMerge w:val="restart"/>
          </w:tcPr>
          <w:p w14:paraId="7AEBB5C0"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Suma Eur</w:t>
            </w:r>
          </w:p>
        </w:tc>
        <w:tc>
          <w:tcPr>
            <w:tcW w:w="3609" w:type="dxa"/>
            <w:gridSpan w:val="3"/>
          </w:tcPr>
          <w:p w14:paraId="3FA8809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Sumų paskirstymas pagal lėšas</w:t>
            </w:r>
          </w:p>
        </w:tc>
      </w:tr>
      <w:tr w:rsidR="00077219" w:rsidRPr="008C0DE1" w14:paraId="7B4EE5A4" w14:textId="77777777" w:rsidTr="009A61CB">
        <w:trPr>
          <w:trHeight w:val="600"/>
        </w:trPr>
        <w:tc>
          <w:tcPr>
            <w:tcW w:w="638" w:type="dxa"/>
            <w:vMerge/>
          </w:tcPr>
          <w:p w14:paraId="13793D7D" w14:textId="77777777" w:rsidR="00077219" w:rsidRPr="008C0DE1" w:rsidRDefault="00077219" w:rsidP="008B5743">
            <w:pPr>
              <w:rPr>
                <w:rFonts w:ascii="Times New Roman" w:hAnsi="Times New Roman"/>
                <w:sz w:val="24"/>
                <w:szCs w:val="24"/>
              </w:rPr>
            </w:pPr>
          </w:p>
        </w:tc>
        <w:tc>
          <w:tcPr>
            <w:tcW w:w="2447" w:type="dxa"/>
            <w:vMerge/>
          </w:tcPr>
          <w:p w14:paraId="2D38B0EA" w14:textId="77777777" w:rsidR="00077219" w:rsidRPr="008C0DE1" w:rsidRDefault="00077219" w:rsidP="008B5743">
            <w:pPr>
              <w:jc w:val="center"/>
              <w:rPr>
                <w:rFonts w:ascii="Times New Roman" w:hAnsi="Times New Roman"/>
                <w:sz w:val="24"/>
                <w:szCs w:val="24"/>
              </w:rPr>
            </w:pPr>
          </w:p>
        </w:tc>
        <w:tc>
          <w:tcPr>
            <w:tcW w:w="1114" w:type="dxa"/>
            <w:vMerge/>
          </w:tcPr>
          <w:p w14:paraId="72E7C5F0" w14:textId="77777777" w:rsidR="00077219" w:rsidRPr="008C0DE1" w:rsidRDefault="00077219" w:rsidP="008B5743">
            <w:pPr>
              <w:jc w:val="center"/>
              <w:rPr>
                <w:rFonts w:ascii="Times New Roman" w:hAnsi="Times New Roman"/>
                <w:sz w:val="24"/>
                <w:szCs w:val="24"/>
              </w:rPr>
            </w:pPr>
          </w:p>
        </w:tc>
        <w:tc>
          <w:tcPr>
            <w:tcW w:w="870" w:type="dxa"/>
            <w:vMerge/>
          </w:tcPr>
          <w:p w14:paraId="40A18C96" w14:textId="77777777" w:rsidR="00077219" w:rsidRPr="008C0DE1" w:rsidRDefault="00077219" w:rsidP="008B5743">
            <w:pPr>
              <w:jc w:val="center"/>
              <w:rPr>
                <w:rFonts w:ascii="Times New Roman" w:hAnsi="Times New Roman"/>
                <w:sz w:val="24"/>
                <w:szCs w:val="24"/>
              </w:rPr>
            </w:pPr>
          </w:p>
        </w:tc>
        <w:tc>
          <w:tcPr>
            <w:tcW w:w="1211" w:type="dxa"/>
            <w:vMerge/>
          </w:tcPr>
          <w:p w14:paraId="109B2ED6" w14:textId="77777777" w:rsidR="00077219" w:rsidRPr="008C0DE1" w:rsidRDefault="00077219" w:rsidP="008B5743">
            <w:pPr>
              <w:jc w:val="center"/>
              <w:rPr>
                <w:rFonts w:ascii="Times New Roman" w:hAnsi="Times New Roman"/>
                <w:sz w:val="24"/>
                <w:szCs w:val="24"/>
              </w:rPr>
            </w:pPr>
          </w:p>
        </w:tc>
        <w:tc>
          <w:tcPr>
            <w:tcW w:w="1199" w:type="dxa"/>
          </w:tcPr>
          <w:p w14:paraId="2C60812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 xml:space="preserve">Valstybės </w:t>
            </w:r>
          </w:p>
          <w:p w14:paraId="0D46FACD"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biudžeto lėšos Eur</w:t>
            </w:r>
          </w:p>
        </w:tc>
        <w:tc>
          <w:tcPr>
            <w:tcW w:w="1380" w:type="dxa"/>
          </w:tcPr>
          <w:p w14:paraId="7710513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 xml:space="preserve">Europos </w:t>
            </w:r>
            <w:r>
              <w:rPr>
                <w:rFonts w:ascii="Times New Roman" w:hAnsi="Times New Roman"/>
                <w:sz w:val="24"/>
                <w:szCs w:val="24"/>
              </w:rPr>
              <w:t>S</w:t>
            </w:r>
            <w:r w:rsidRPr="008C0DE1">
              <w:rPr>
                <w:rFonts w:ascii="Times New Roman" w:hAnsi="Times New Roman"/>
                <w:sz w:val="24"/>
                <w:szCs w:val="24"/>
              </w:rPr>
              <w:t>ąjungos lėšos Eur</w:t>
            </w:r>
          </w:p>
        </w:tc>
        <w:tc>
          <w:tcPr>
            <w:tcW w:w="1030" w:type="dxa"/>
          </w:tcPr>
          <w:p w14:paraId="480823B6"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Kitų šaltinių lėšos Eur</w:t>
            </w:r>
          </w:p>
        </w:tc>
      </w:tr>
      <w:tr w:rsidR="00077219" w:rsidRPr="008C0DE1" w14:paraId="4FBA2F25" w14:textId="77777777" w:rsidTr="009A61CB">
        <w:tc>
          <w:tcPr>
            <w:tcW w:w="638" w:type="dxa"/>
          </w:tcPr>
          <w:p w14:paraId="1CCCAD5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2447" w:type="dxa"/>
          </w:tcPr>
          <w:p w14:paraId="732246F4"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 xml:space="preserve">Pirmas IU metodinės medžiagos priemonių </w:t>
            </w:r>
            <w:r w:rsidRPr="008C0DE1">
              <w:rPr>
                <w:rFonts w:ascii="Times New Roman" w:hAnsi="Times New Roman"/>
                <w:sz w:val="24"/>
                <w:szCs w:val="24"/>
              </w:rPr>
              <w:lastRenderedPageBreak/>
              <w:t>rinkinys</w:t>
            </w:r>
          </w:p>
        </w:tc>
        <w:tc>
          <w:tcPr>
            <w:tcW w:w="1114" w:type="dxa"/>
          </w:tcPr>
          <w:p w14:paraId="0508FDD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lastRenderedPageBreak/>
              <w:t>26,49</w:t>
            </w:r>
          </w:p>
        </w:tc>
        <w:tc>
          <w:tcPr>
            <w:tcW w:w="870" w:type="dxa"/>
          </w:tcPr>
          <w:p w14:paraId="450017F9"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1211" w:type="dxa"/>
          </w:tcPr>
          <w:p w14:paraId="2FA47BA2"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26,49</w:t>
            </w:r>
          </w:p>
        </w:tc>
        <w:tc>
          <w:tcPr>
            <w:tcW w:w="1199" w:type="dxa"/>
          </w:tcPr>
          <w:p w14:paraId="5427B6F7" w14:textId="77777777" w:rsidR="00077219" w:rsidRPr="008C0DE1" w:rsidRDefault="00077219" w:rsidP="008B5743">
            <w:pPr>
              <w:jc w:val="center"/>
              <w:rPr>
                <w:rFonts w:ascii="Times New Roman" w:hAnsi="Times New Roman"/>
                <w:sz w:val="24"/>
                <w:szCs w:val="24"/>
              </w:rPr>
            </w:pPr>
          </w:p>
        </w:tc>
        <w:tc>
          <w:tcPr>
            <w:tcW w:w="1380" w:type="dxa"/>
          </w:tcPr>
          <w:p w14:paraId="12A2F5A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26,49</w:t>
            </w:r>
          </w:p>
        </w:tc>
        <w:tc>
          <w:tcPr>
            <w:tcW w:w="1030" w:type="dxa"/>
          </w:tcPr>
          <w:p w14:paraId="10B6CBEE" w14:textId="77777777" w:rsidR="00077219" w:rsidRPr="008C0DE1" w:rsidRDefault="00077219" w:rsidP="008B5743">
            <w:pPr>
              <w:jc w:val="center"/>
              <w:rPr>
                <w:rFonts w:ascii="Times New Roman" w:hAnsi="Times New Roman"/>
                <w:sz w:val="24"/>
                <w:szCs w:val="24"/>
              </w:rPr>
            </w:pPr>
          </w:p>
        </w:tc>
      </w:tr>
      <w:tr w:rsidR="00077219" w:rsidRPr="008C0DE1" w14:paraId="0C6C5DAB" w14:textId="77777777" w:rsidTr="009A61CB">
        <w:tc>
          <w:tcPr>
            <w:tcW w:w="638" w:type="dxa"/>
          </w:tcPr>
          <w:p w14:paraId="34AF756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w:t>
            </w:r>
          </w:p>
        </w:tc>
        <w:tc>
          <w:tcPr>
            <w:tcW w:w="2447" w:type="dxa"/>
          </w:tcPr>
          <w:p w14:paraId="4A38F8BE"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Antras IU metodinės medžiagos priemonių rinkinys</w:t>
            </w:r>
          </w:p>
        </w:tc>
        <w:tc>
          <w:tcPr>
            <w:tcW w:w="1114" w:type="dxa"/>
          </w:tcPr>
          <w:p w14:paraId="06AB6D90" w14:textId="77777777" w:rsidR="00077219" w:rsidRPr="008C0DE1" w:rsidRDefault="00077219" w:rsidP="003F5008">
            <w:pPr>
              <w:ind w:left="-392" w:hanging="47"/>
              <w:jc w:val="center"/>
              <w:rPr>
                <w:rFonts w:ascii="Times New Roman" w:hAnsi="Times New Roman"/>
                <w:sz w:val="24"/>
                <w:szCs w:val="24"/>
              </w:rPr>
            </w:pPr>
            <w:r w:rsidRPr="008C0DE1">
              <w:rPr>
                <w:rFonts w:ascii="Times New Roman" w:hAnsi="Times New Roman"/>
                <w:sz w:val="24"/>
                <w:szCs w:val="24"/>
              </w:rPr>
              <w:t xml:space="preserve">       32,63</w:t>
            </w:r>
          </w:p>
        </w:tc>
        <w:tc>
          <w:tcPr>
            <w:tcW w:w="870" w:type="dxa"/>
          </w:tcPr>
          <w:p w14:paraId="7996ED4C"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1211" w:type="dxa"/>
          </w:tcPr>
          <w:p w14:paraId="2E1A817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32,63</w:t>
            </w:r>
          </w:p>
        </w:tc>
        <w:tc>
          <w:tcPr>
            <w:tcW w:w="1199" w:type="dxa"/>
          </w:tcPr>
          <w:p w14:paraId="49E5414A" w14:textId="77777777" w:rsidR="00077219" w:rsidRPr="008C0DE1" w:rsidRDefault="00077219" w:rsidP="008B5743">
            <w:pPr>
              <w:jc w:val="center"/>
              <w:rPr>
                <w:rFonts w:ascii="Times New Roman" w:hAnsi="Times New Roman"/>
                <w:sz w:val="24"/>
                <w:szCs w:val="24"/>
              </w:rPr>
            </w:pPr>
          </w:p>
        </w:tc>
        <w:tc>
          <w:tcPr>
            <w:tcW w:w="1380" w:type="dxa"/>
          </w:tcPr>
          <w:p w14:paraId="7B06A146"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32,63</w:t>
            </w:r>
          </w:p>
        </w:tc>
        <w:tc>
          <w:tcPr>
            <w:tcW w:w="1030" w:type="dxa"/>
          </w:tcPr>
          <w:p w14:paraId="48660220" w14:textId="77777777" w:rsidR="00077219" w:rsidRPr="008C0DE1" w:rsidRDefault="00077219" w:rsidP="008B5743">
            <w:pPr>
              <w:jc w:val="center"/>
              <w:rPr>
                <w:rFonts w:ascii="Times New Roman" w:hAnsi="Times New Roman"/>
                <w:sz w:val="24"/>
                <w:szCs w:val="24"/>
              </w:rPr>
            </w:pPr>
          </w:p>
        </w:tc>
      </w:tr>
      <w:tr w:rsidR="00077219" w:rsidRPr="008C0DE1" w14:paraId="6D796E5E" w14:textId="77777777" w:rsidTr="009A61CB">
        <w:tc>
          <w:tcPr>
            <w:tcW w:w="638" w:type="dxa"/>
          </w:tcPr>
          <w:p w14:paraId="34522D02"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w:t>
            </w:r>
          </w:p>
        </w:tc>
        <w:tc>
          <w:tcPr>
            <w:tcW w:w="2447" w:type="dxa"/>
          </w:tcPr>
          <w:p w14:paraId="4F956EEE"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Pirmas PU metodinės medžiagos priemonių rinkinys</w:t>
            </w:r>
          </w:p>
        </w:tc>
        <w:tc>
          <w:tcPr>
            <w:tcW w:w="1114" w:type="dxa"/>
          </w:tcPr>
          <w:p w14:paraId="32CD8C0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870" w:type="dxa"/>
          </w:tcPr>
          <w:p w14:paraId="1282EEF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1211" w:type="dxa"/>
          </w:tcPr>
          <w:p w14:paraId="4417746B"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1199" w:type="dxa"/>
          </w:tcPr>
          <w:p w14:paraId="52DA0729" w14:textId="77777777" w:rsidR="00077219" w:rsidRPr="008C0DE1" w:rsidRDefault="00077219" w:rsidP="008B5743">
            <w:pPr>
              <w:jc w:val="center"/>
              <w:rPr>
                <w:rFonts w:ascii="Times New Roman" w:hAnsi="Times New Roman"/>
                <w:sz w:val="24"/>
                <w:szCs w:val="24"/>
              </w:rPr>
            </w:pPr>
          </w:p>
        </w:tc>
        <w:tc>
          <w:tcPr>
            <w:tcW w:w="1380" w:type="dxa"/>
          </w:tcPr>
          <w:p w14:paraId="1151850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1030" w:type="dxa"/>
          </w:tcPr>
          <w:p w14:paraId="7F68AB1D" w14:textId="77777777" w:rsidR="00077219" w:rsidRPr="008C0DE1" w:rsidRDefault="00077219" w:rsidP="008B5743">
            <w:pPr>
              <w:jc w:val="center"/>
              <w:rPr>
                <w:rFonts w:ascii="Times New Roman" w:hAnsi="Times New Roman"/>
                <w:sz w:val="24"/>
                <w:szCs w:val="24"/>
              </w:rPr>
            </w:pPr>
          </w:p>
        </w:tc>
      </w:tr>
      <w:tr w:rsidR="00077219" w:rsidRPr="008C0DE1" w14:paraId="44937144" w14:textId="77777777" w:rsidTr="009A61CB">
        <w:tc>
          <w:tcPr>
            <w:tcW w:w="638" w:type="dxa"/>
          </w:tcPr>
          <w:p w14:paraId="668C0FA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w:t>
            </w:r>
          </w:p>
        </w:tc>
        <w:tc>
          <w:tcPr>
            <w:tcW w:w="2447" w:type="dxa"/>
          </w:tcPr>
          <w:p w14:paraId="264124C1"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Antras PU metodinės medžiagos priemonių rinkinys</w:t>
            </w:r>
          </w:p>
        </w:tc>
        <w:tc>
          <w:tcPr>
            <w:tcW w:w="1114" w:type="dxa"/>
          </w:tcPr>
          <w:p w14:paraId="2C2BC499"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870" w:type="dxa"/>
          </w:tcPr>
          <w:p w14:paraId="2621FC2C"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1211" w:type="dxa"/>
          </w:tcPr>
          <w:p w14:paraId="00D3EE9E"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1199" w:type="dxa"/>
          </w:tcPr>
          <w:p w14:paraId="5D75D393" w14:textId="77777777" w:rsidR="00077219" w:rsidRPr="008C0DE1" w:rsidRDefault="00077219" w:rsidP="008B5743">
            <w:pPr>
              <w:jc w:val="center"/>
              <w:rPr>
                <w:rFonts w:ascii="Times New Roman" w:hAnsi="Times New Roman"/>
                <w:sz w:val="24"/>
                <w:szCs w:val="24"/>
              </w:rPr>
            </w:pPr>
          </w:p>
        </w:tc>
        <w:tc>
          <w:tcPr>
            <w:tcW w:w="1380" w:type="dxa"/>
          </w:tcPr>
          <w:p w14:paraId="0C42A6BE"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1030" w:type="dxa"/>
          </w:tcPr>
          <w:p w14:paraId="74037B05" w14:textId="77777777" w:rsidR="00077219" w:rsidRPr="008C0DE1" w:rsidRDefault="00077219" w:rsidP="008B5743">
            <w:pPr>
              <w:rPr>
                <w:rFonts w:ascii="Times New Roman" w:hAnsi="Times New Roman"/>
                <w:sz w:val="24"/>
                <w:szCs w:val="24"/>
              </w:rPr>
            </w:pPr>
          </w:p>
        </w:tc>
      </w:tr>
      <w:tr w:rsidR="00077219" w:rsidRPr="008C0DE1" w14:paraId="261C5E2E" w14:textId="77777777" w:rsidTr="009A61CB">
        <w:tc>
          <w:tcPr>
            <w:tcW w:w="638" w:type="dxa"/>
          </w:tcPr>
          <w:p w14:paraId="676D20AE" w14:textId="77777777" w:rsidR="00077219" w:rsidRPr="008C0DE1" w:rsidRDefault="00077219" w:rsidP="008B5743">
            <w:pPr>
              <w:rPr>
                <w:rFonts w:ascii="Times New Roman" w:hAnsi="Times New Roman"/>
                <w:b/>
                <w:sz w:val="24"/>
                <w:szCs w:val="24"/>
              </w:rPr>
            </w:pPr>
          </w:p>
        </w:tc>
        <w:tc>
          <w:tcPr>
            <w:tcW w:w="2447" w:type="dxa"/>
          </w:tcPr>
          <w:p w14:paraId="608BB163" w14:textId="77777777" w:rsidR="00077219" w:rsidRPr="008C0DE1" w:rsidRDefault="00077219" w:rsidP="008B5743">
            <w:pPr>
              <w:rPr>
                <w:rFonts w:ascii="Times New Roman" w:hAnsi="Times New Roman"/>
                <w:b/>
                <w:sz w:val="24"/>
                <w:szCs w:val="24"/>
              </w:rPr>
            </w:pPr>
            <w:r w:rsidRPr="008C0DE1">
              <w:rPr>
                <w:rFonts w:ascii="Times New Roman" w:hAnsi="Times New Roman"/>
                <w:b/>
                <w:sz w:val="24"/>
                <w:szCs w:val="24"/>
              </w:rPr>
              <w:t>Iš viso:</w:t>
            </w:r>
          </w:p>
        </w:tc>
        <w:tc>
          <w:tcPr>
            <w:tcW w:w="1114" w:type="dxa"/>
          </w:tcPr>
          <w:p w14:paraId="6A211EAB" w14:textId="77777777" w:rsidR="00077219" w:rsidRPr="008C0DE1" w:rsidRDefault="00077219" w:rsidP="008B5743">
            <w:pPr>
              <w:jc w:val="center"/>
              <w:rPr>
                <w:rFonts w:ascii="Times New Roman" w:hAnsi="Times New Roman"/>
                <w:b/>
                <w:sz w:val="24"/>
                <w:szCs w:val="24"/>
              </w:rPr>
            </w:pPr>
          </w:p>
        </w:tc>
        <w:tc>
          <w:tcPr>
            <w:tcW w:w="870" w:type="dxa"/>
          </w:tcPr>
          <w:p w14:paraId="13A2820E"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4</w:t>
            </w:r>
          </w:p>
        </w:tc>
        <w:tc>
          <w:tcPr>
            <w:tcW w:w="1211" w:type="dxa"/>
          </w:tcPr>
          <w:p w14:paraId="5C641732"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142,19</w:t>
            </w:r>
          </w:p>
        </w:tc>
        <w:tc>
          <w:tcPr>
            <w:tcW w:w="1199" w:type="dxa"/>
          </w:tcPr>
          <w:p w14:paraId="06DAB747" w14:textId="77777777" w:rsidR="00077219" w:rsidRPr="008C0DE1" w:rsidRDefault="00077219" w:rsidP="008B5743">
            <w:pPr>
              <w:jc w:val="center"/>
              <w:rPr>
                <w:rFonts w:ascii="Times New Roman" w:hAnsi="Times New Roman"/>
                <w:b/>
                <w:sz w:val="24"/>
                <w:szCs w:val="24"/>
              </w:rPr>
            </w:pPr>
          </w:p>
        </w:tc>
        <w:tc>
          <w:tcPr>
            <w:tcW w:w="1380" w:type="dxa"/>
          </w:tcPr>
          <w:p w14:paraId="0FB5D7AB"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142,19</w:t>
            </w:r>
          </w:p>
        </w:tc>
        <w:tc>
          <w:tcPr>
            <w:tcW w:w="1030" w:type="dxa"/>
          </w:tcPr>
          <w:p w14:paraId="4E1F696D" w14:textId="77777777" w:rsidR="00077219" w:rsidRPr="008C0DE1" w:rsidRDefault="00077219" w:rsidP="008B5743">
            <w:pPr>
              <w:jc w:val="center"/>
              <w:rPr>
                <w:rFonts w:ascii="Times New Roman" w:hAnsi="Times New Roman"/>
                <w:b/>
                <w:sz w:val="24"/>
                <w:szCs w:val="24"/>
              </w:rPr>
            </w:pPr>
          </w:p>
        </w:tc>
      </w:tr>
    </w:tbl>
    <w:p w14:paraId="2955CD8C" w14:textId="77777777" w:rsidR="00077219" w:rsidRDefault="00077219" w:rsidP="00A448E5">
      <w:pPr>
        <w:jc w:val="center"/>
        <w:rPr>
          <w:rFonts w:ascii="Times New Roman" w:hAnsi="Times New Roman"/>
          <w:b/>
          <w:bCs/>
          <w:sz w:val="24"/>
          <w:szCs w:val="24"/>
        </w:rPr>
      </w:pPr>
    </w:p>
    <w:p w14:paraId="5BBB4E99" w14:textId="77777777" w:rsidR="00077219" w:rsidRDefault="00077219" w:rsidP="00A448E5">
      <w:pPr>
        <w:jc w:val="center"/>
        <w:rPr>
          <w:rFonts w:ascii="Times New Roman" w:hAnsi="Times New Roman"/>
          <w:color w:val="000000"/>
          <w:sz w:val="24"/>
          <w:szCs w:val="24"/>
        </w:rPr>
      </w:pPr>
      <w:r w:rsidRPr="00F063C8">
        <w:rPr>
          <w:rFonts w:ascii="Times New Roman" w:hAnsi="Times New Roman"/>
          <w:b/>
          <w:bCs/>
          <w:sz w:val="24"/>
          <w:szCs w:val="24"/>
        </w:rPr>
        <w:t xml:space="preserve">KNYGŲ, PERDUODAMŲ </w:t>
      </w:r>
      <w:r>
        <w:rPr>
          <w:rFonts w:ascii="Times New Roman" w:hAnsi="Times New Roman"/>
          <w:b/>
          <w:bCs/>
          <w:sz w:val="24"/>
          <w:szCs w:val="24"/>
        </w:rPr>
        <w:t>PAGĖGIŲ SAVIVALDYBĖS</w:t>
      </w:r>
      <w:r w:rsidRPr="007D00DB">
        <w:rPr>
          <w:b/>
        </w:rPr>
        <w:t xml:space="preserve"> </w:t>
      </w:r>
      <w:r w:rsidRPr="00587972">
        <w:rPr>
          <w:rFonts w:ascii="Times New Roman" w:hAnsi="Times New Roman"/>
          <w:b/>
          <w:sz w:val="24"/>
          <w:szCs w:val="24"/>
        </w:rPr>
        <w:t>PAGĖGIŲ LOP</w:t>
      </w:r>
      <w:r>
        <w:rPr>
          <w:rFonts w:ascii="Times New Roman" w:hAnsi="Times New Roman"/>
          <w:b/>
          <w:sz w:val="24"/>
          <w:szCs w:val="24"/>
        </w:rPr>
        <w:t>Š</w:t>
      </w:r>
      <w:r w:rsidRPr="00587972">
        <w:rPr>
          <w:rFonts w:ascii="Times New Roman" w:hAnsi="Times New Roman"/>
          <w:b/>
          <w:sz w:val="24"/>
          <w:szCs w:val="24"/>
        </w:rPr>
        <w:t>ELIUI - DARŽELIUI,</w:t>
      </w:r>
      <w:r w:rsidRPr="00587972">
        <w:rPr>
          <w:rFonts w:ascii="Times New Roman" w:hAnsi="Times New Roman"/>
          <w:b/>
          <w:bCs/>
          <w:sz w:val="24"/>
          <w:szCs w:val="24"/>
        </w:rPr>
        <w:t xml:space="preserve"> SĄRAŠAS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2447"/>
        <w:gridCol w:w="1114"/>
        <w:gridCol w:w="871"/>
        <w:gridCol w:w="1211"/>
        <w:gridCol w:w="1198"/>
        <w:gridCol w:w="1380"/>
        <w:gridCol w:w="1030"/>
      </w:tblGrid>
      <w:tr w:rsidR="00077219" w:rsidRPr="008C0DE1" w14:paraId="7CFE4F71" w14:textId="77777777" w:rsidTr="009A61CB">
        <w:trPr>
          <w:trHeight w:val="330"/>
        </w:trPr>
        <w:tc>
          <w:tcPr>
            <w:tcW w:w="638" w:type="dxa"/>
            <w:vMerge w:val="restart"/>
          </w:tcPr>
          <w:p w14:paraId="3BC31C26"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Eil. Nr.</w:t>
            </w:r>
          </w:p>
        </w:tc>
        <w:tc>
          <w:tcPr>
            <w:tcW w:w="2447" w:type="dxa"/>
            <w:vMerge w:val="restart"/>
          </w:tcPr>
          <w:p w14:paraId="471BAC1B"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Pavadinimas</w:t>
            </w:r>
          </w:p>
        </w:tc>
        <w:tc>
          <w:tcPr>
            <w:tcW w:w="1114" w:type="dxa"/>
            <w:vMerge w:val="restart"/>
          </w:tcPr>
          <w:p w14:paraId="0BA65A88"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Kaina Eur</w:t>
            </w:r>
          </w:p>
        </w:tc>
        <w:tc>
          <w:tcPr>
            <w:tcW w:w="871" w:type="dxa"/>
            <w:vMerge w:val="restart"/>
          </w:tcPr>
          <w:p w14:paraId="07EBDB4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Kiekis</w:t>
            </w:r>
          </w:p>
          <w:p w14:paraId="7E477A98" w14:textId="77777777" w:rsidR="00077219" w:rsidRPr="008C0DE1" w:rsidRDefault="00077219" w:rsidP="008B5743">
            <w:pPr>
              <w:jc w:val="center"/>
              <w:rPr>
                <w:rFonts w:ascii="Times New Roman" w:hAnsi="Times New Roman"/>
                <w:sz w:val="24"/>
                <w:szCs w:val="24"/>
              </w:rPr>
            </w:pPr>
            <w:r>
              <w:rPr>
                <w:rFonts w:ascii="Times New Roman" w:hAnsi="Times New Roman"/>
                <w:sz w:val="24"/>
                <w:szCs w:val="24"/>
              </w:rPr>
              <w:t>v</w:t>
            </w:r>
            <w:r w:rsidRPr="008C0DE1">
              <w:rPr>
                <w:rFonts w:ascii="Times New Roman" w:hAnsi="Times New Roman"/>
                <w:sz w:val="24"/>
                <w:szCs w:val="24"/>
              </w:rPr>
              <w:t>nt.</w:t>
            </w:r>
          </w:p>
        </w:tc>
        <w:tc>
          <w:tcPr>
            <w:tcW w:w="1211" w:type="dxa"/>
            <w:vMerge w:val="restart"/>
          </w:tcPr>
          <w:p w14:paraId="17371095"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Suma Eur</w:t>
            </w:r>
          </w:p>
        </w:tc>
        <w:tc>
          <w:tcPr>
            <w:tcW w:w="3608" w:type="dxa"/>
            <w:gridSpan w:val="3"/>
          </w:tcPr>
          <w:p w14:paraId="3683E53E"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Sumų paskirstymas pagal lėšas</w:t>
            </w:r>
          </w:p>
        </w:tc>
      </w:tr>
      <w:tr w:rsidR="00077219" w:rsidRPr="008C0DE1" w14:paraId="35B8034B" w14:textId="77777777" w:rsidTr="009A61CB">
        <w:trPr>
          <w:trHeight w:val="600"/>
        </w:trPr>
        <w:tc>
          <w:tcPr>
            <w:tcW w:w="638" w:type="dxa"/>
            <w:vMerge/>
          </w:tcPr>
          <w:p w14:paraId="433A8CAD" w14:textId="77777777" w:rsidR="00077219" w:rsidRPr="008C0DE1" w:rsidRDefault="00077219" w:rsidP="008B5743">
            <w:pPr>
              <w:rPr>
                <w:rFonts w:ascii="Times New Roman" w:hAnsi="Times New Roman"/>
                <w:sz w:val="24"/>
                <w:szCs w:val="24"/>
              </w:rPr>
            </w:pPr>
          </w:p>
        </w:tc>
        <w:tc>
          <w:tcPr>
            <w:tcW w:w="2447" w:type="dxa"/>
            <w:vMerge/>
          </w:tcPr>
          <w:p w14:paraId="38338E9B" w14:textId="77777777" w:rsidR="00077219" w:rsidRPr="008C0DE1" w:rsidRDefault="00077219" w:rsidP="008B5743">
            <w:pPr>
              <w:jc w:val="center"/>
              <w:rPr>
                <w:rFonts w:ascii="Times New Roman" w:hAnsi="Times New Roman"/>
                <w:sz w:val="24"/>
                <w:szCs w:val="24"/>
              </w:rPr>
            </w:pPr>
          </w:p>
        </w:tc>
        <w:tc>
          <w:tcPr>
            <w:tcW w:w="1114" w:type="dxa"/>
            <w:vMerge/>
          </w:tcPr>
          <w:p w14:paraId="2CF2AE45" w14:textId="77777777" w:rsidR="00077219" w:rsidRPr="008C0DE1" w:rsidRDefault="00077219" w:rsidP="008B5743">
            <w:pPr>
              <w:jc w:val="center"/>
              <w:rPr>
                <w:rFonts w:ascii="Times New Roman" w:hAnsi="Times New Roman"/>
                <w:sz w:val="24"/>
                <w:szCs w:val="24"/>
              </w:rPr>
            </w:pPr>
          </w:p>
        </w:tc>
        <w:tc>
          <w:tcPr>
            <w:tcW w:w="871" w:type="dxa"/>
            <w:vMerge/>
          </w:tcPr>
          <w:p w14:paraId="75145E5C" w14:textId="77777777" w:rsidR="00077219" w:rsidRPr="008C0DE1" w:rsidRDefault="00077219" w:rsidP="008B5743">
            <w:pPr>
              <w:jc w:val="center"/>
              <w:rPr>
                <w:rFonts w:ascii="Times New Roman" w:hAnsi="Times New Roman"/>
                <w:sz w:val="24"/>
                <w:szCs w:val="24"/>
              </w:rPr>
            </w:pPr>
          </w:p>
        </w:tc>
        <w:tc>
          <w:tcPr>
            <w:tcW w:w="1211" w:type="dxa"/>
            <w:vMerge/>
          </w:tcPr>
          <w:p w14:paraId="2974F2B3" w14:textId="77777777" w:rsidR="00077219" w:rsidRPr="008C0DE1" w:rsidRDefault="00077219" w:rsidP="008B5743">
            <w:pPr>
              <w:jc w:val="center"/>
              <w:rPr>
                <w:rFonts w:ascii="Times New Roman" w:hAnsi="Times New Roman"/>
                <w:sz w:val="24"/>
                <w:szCs w:val="24"/>
              </w:rPr>
            </w:pPr>
          </w:p>
        </w:tc>
        <w:tc>
          <w:tcPr>
            <w:tcW w:w="1198" w:type="dxa"/>
          </w:tcPr>
          <w:p w14:paraId="068F7980"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 xml:space="preserve">Valstybės </w:t>
            </w:r>
          </w:p>
          <w:p w14:paraId="4934C704"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biudžeto lėšos Eur</w:t>
            </w:r>
          </w:p>
        </w:tc>
        <w:tc>
          <w:tcPr>
            <w:tcW w:w="1380" w:type="dxa"/>
          </w:tcPr>
          <w:p w14:paraId="08C3C20B"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 xml:space="preserve">Europos </w:t>
            </w:r>
            <w:r>
              <w:rPr>
                <w:rFonts w:ascii="Times New Roman" w:hAnsi="Times New Roman"/>
                <w:sz w:val="24"/>
                <w:szCs w:val="24"/>
              </w:rPr>
              <w:t>S</w:t>
            </w:r>
            <w:r w:rsidRPr="008C0DE1">
              <w:rPr>
                <w:rFonts w:ascii="Times New Roman" w:hAnsi="Times New Roman"/>
                <w:sz w:val="24"/>
                <w:szCs w:val="24"/>
              </w:rPr>
              <w:t>ąjungos lėšos Eur</w:t>
            </w:r>
          </w:p>
        </w:tc>
        <w:tc>
          <w:tcPr>
            <w:tcW w:w="1030" w:type="dxa"/>
          </w:tcPr>
          <w:p w14:paraId="58F7CE73"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Kitų šaltinių lėšos Eur</w:t>
            </w:r>
          </w:p>
        </w:tc>
      </w:tr>
      <w:tr w:rsidR="00077219" w:rsidRPr="008C0DE1" w14:paraId="5F815735" w14:textId="77777777" w:rsidTr="009A61CB">
        <w:tc>
          <w:tcPr>
            <w:tcW w:w="638" w:type="dxa"/>
          </w:tcPr>
          <w:p w14:paraId="6F633533"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2447" w:type="dxa"/>
          </w:tcPr>
          <w:p w14:paraId="4BFCE761"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Pirmas IU metodinės medžiagos priemonių rinkinys</w:t>
            </w:r>
          </w:p>
        </w:tc>
        <w:tc>
          <w:tcPr>
            <w:tcW w:w="1114" w:type="dxa"/>
          </w:tcPr>
          <w:p w14:paraId="404545D6"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26,49</w:t>
            </w:r>
          </w:p>
        </w:tc>
        <w:tc>
          <w:tcPr>
            <w:tcW w:w="871" w:type="dxa"/>
          </w:tcPr>
          <w:p w14:paraId="3C94F52A"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5</w:t>
            </w:r>
          </w:p>
        </w:tc>
        <w:tc>
          <w:tcPr>
            <w:tcW w:w="1211" w:type="dxa"/>
          </w:tcPr>
          <w:p w14:paraId="398E1E9B"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132,5</w:t>
            </w:r>
          </w:p>
        </w:tc>
        <w:tc>
          <w:tcPr>
            <w:tcW w:w="1198" w:type="dxa"/>
          </w:tcPr>
          <w:p w14:paraId="1C38EBB0" w14:textId="77777777" w:rsidR="00077219" w:rsidRPr="008C0DE1" w:rsidRDefault="00077219" w:rsidP="008B5743">
            <w:pPr>
              <w:jc w:val="center"/>
              <w:rPr>
                <w:rFonts w:ascii="Times New Roman" w:hAnsi="Times New Roman"/>
                <w:sz w:val="24"/>
                <w:szCs w:val="24"/>
              </w:rPr>
            </w:pPr>
          </w:p>
        </w:tc>
        <w:tc>
          <w:tcPr>
            <w:tcW w:w="1380" w:type="dxa"/>
          </w:tcPr>
          <w:p w14:paraId="4EB68E70"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132,5</w:t>
            </w:r>
          </w:p>
        </w:tc>
        <w:tc>
          <w:tcPr>
            <w:tcW w:w="1030" w:type="dxa"/>
          </w:tcPr>
          <w:p w14:paraId="4C832DD0" w14:textId="77777777" w:rsidR="00077219" w:rsidRPr="008C0DE1" w:rsidRDefault="00077219" w:rsidP="008B5743">
            <w:pPr>
              <w:rPr>
                <w:rFonts w:ascii="Times New Roman" w:hAnsi="Times New Roman"/>
                <w:sz w:val="24"/>
                <w:szCs w:val="24"/>
              </w:rPr>
            </w:pPr>
          </w:p>
        </w:tc>
      </w:tr>
      <w:tr w:rsidR="00077219" w:rsidRPr="008C0DE1" w14:paraId="3C11EA64" w14:textId="77777777" w:rsidTr="009A61CB">
        <w:tc>
          <w:tcPr>
            <w:tcW w:w="638" w:type="dxa"/>
          </w:tcPr>
          <w:p w14:paraId="7FFB7380"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2.</w:t>
            </w:r>
          </w:p>
        </w:tc>
        <w:tc>
          <w:tcPr>
            <w:tcW w:w="2447" w:type="dxa"/>
          </w:tcPr>
          <w:p w14:paraId="6C8B013D"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Antras IU metodinės medžiagos priemonių rinkinys</w:t>
            </w:r>
          </w:p>
        </w:tc>
        <w:tc>
          <w:tcPr>
            <w:tcW w:w="1114" w:type="dxa"/>
          </w:tcPr>
          <w:p w14:paraId="2BBB7839"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32,63</w:t>
            </w:r>
          </w:p>
        </w:tc>
        <w:tc>
          <w:tcPr>
            <w:tcW w:w="871" w:type="dxa"/>
          </w:tcPr>
          <w:p w14:paraId="51FFEE4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5</w:t>
            </w:r>
          </w:p>
        </w:tc>
        <w:tc>
          <w:tcPr>
            <w:tcW w:w="1211" w:type="dxa"/>
          </w:tcPr>
          <w:p w14:paraId="6266311A"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163,15</w:t>
            </w:r>
          </w:p>
        </w:tc>
        <w:tc>
          <w:tcPr>
            <w:tcW w:w="1198" w:type="dxa"/>
          </w:tcPr>
          <w:p w14:paraId="05769B93" w14:textId="77777777" w:rsidR="00077219" w:rsidRPr="008C0DE1" w:rsidRDefault="00077219" w:rsidP="008B5743">
            <w:pPr>
              <w:rPr>
                <w:rFonts w:ascii="Times New Roman" w:hAnsi="Times New Roman"/>
                <w:sz w:val="24"/>
                <w:szCs w:val="24"/>
              </w:rPr>
            </w:pPr>
          </w:p>
        </w:tc>
        <w:tc>
          <w:tcPr>
            <w:tcW w:w="1380" w:type="dxa"/>
          </w:tcPr>
          <w:p w14:paraId="323B03CF"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163,15</w:t>
            </w:r>
          </w:p>
        </w:tc>
        <w:tc>
          <w:tcPr>
            <w:tcW w:w="1030" w:type="dxa"/>
          </w:tcPr>
          <w:p w14:paraId="1D0DF8E3" w14:textId="77777777" w:rsidR="00077219" w:rsidRPr="008C0DE1" w:rsidRDefault="00077219" w:rsidP="008B5743">
            <w:pPr>
              <w:rPr>
                <w:rFonts w:ascii="Times New Roman" w:hAnsi="Times New Roman"/>
                <w:sz w:val="24"/>
                <w:szCs w:val="24"/>
              </w:rPr>
            </w:pPr>
          </w:p>
        </w:tc>
      </w:tr>
      <w:tr w:rsidR="00077219" w:rsidRPr="008C0DE1" w14:paraId="1577E92D" w14:textId="77777777" w:rsidTr="009A61CB">
        <w:tc>
          <w:tcPr>
            <w:tcW w:w="638" w:type="dxa"/>
          </w:tcPr>
          <w:p w14:paraId="1659D493"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w:t>
            </w:r>
          </w:p>
        </w:tc>
        <w:tc>
          <w:tcPr>
            <w:tcW w:w="2447" w:type="dxa"/>
          </w:tcPr>
          <w:p w14:paraId="0F3CC181"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Pirmas PU metodinės medžiagos priemonių rinkinys</w:t>
            </w:r>
          </w:p>
        </w:tc>
        <w:tc>
          <w:tcPr>
            <w:tcW w:w="1114" w:type="dxa"/>
          </w:tcPr>
          <w:p w14:paraId="28D82AE3"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871" w:type="dxa"/>
          </w:tcPr>
          <w:p w14:paraId="07F202B6"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1211" w:type="dxa"/>
          </w:tcPr>
          <w:p w14:paraId="6A5EB51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1198" w:type="dxa"/>
          </w:tcPr>
          <w:p w14:paraId="4E561D4E" w14:textId="77777777" w:rsidR="00077219" w:rsidRPr="008C0DE1" w:rsidRDefault="00077219" w:rsidP="008B5743">
            <w:pPr>
              <w:jc w:val="center"/>
              <w:rPr>
                <w:rFonts w:ascii="Times New Roman" w:hAnsi="Times New Roman"/>
                <w:sz w:val="24"/>
                <w:szCs w:val="24"/>
              </w:rPr>
            </w:pPr>
          </w:p>
        </w:tc>
        <w:tc>
          <w:tcPr>
            <w:tcW w:w="1380" w:type="dxa"/>
          </w:tcPr>
          <w:p w14:paraId="58AF0D08"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43,76</w:t>
            </w:r>
          </w:p>
        </w:tc>
        <w:tc>
          <w:tcPr>
            <w:tcW w:w="1030" w:type="dxa"/>
          </w:tcPr>
          <w:p w14:paraId="4E93C1A0" w14:textId="77777777" w:rsidR="00077219" w:rsidRPr="008C0DE1" w:rsidRDefault="00077219" w:rsidP="008B5743">
            <w:pPr>
              <w:rPr>
                <w:rFonts w:ascii="Times New Roman" w:hAnsi="Times New Roman"/>
                <w:sz w:val="24"/>
                <w:szCs w:val="24"/>
              </w:rPr>
            </w:pPr>
          </w:p>
        </w:tc>
      </w:tr>
      <w:tr w:rsidR="00077219" w:rsidRPr="008C0DE1" w14:paraId="68EC343E" w14:textId="77777777" w:rsidTr="009A61CB">
        <w:tc>
          <w:tcPr>
            <w:tcW w:w="638" w:type="dxa"/>
          </w:tcPr>
          <w:p w14:paraId="343912DA"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4.</w:t>
            </w:r>
          </w:p>
        </w:tc>
        <w:tc>
          <w:tcPr>
            <w:tcW w:w="2447" w:type="dxa"/>
          </w:tcPr>
          <w:p w14:paraId="0C95152F" w14:textId="77777777" w:rsidR="00077219" w:rsidRPr="008C0DE1" w:rsidRDefault="00077219" w:rsidP="008B5743">
            <w:pPr>
              <w:rPr>
                <w:rFonts w:ascii="Times New Roman" w:hAnsi="Times New Roman"/>
                <w:sz w:val="24"/>
                <w:szCs w:val="24"/>
              </w:rPr>
            </w:pPr>
            <w:r w:rsidRPr="008C0DE1">
              <w:rPr>
                <w:rFonts w:ascii="Times New Roman" w:hAnsi="Times New Roman"/>
                <w:sz w:val="24"/>
                <w:szCs w:val="24"/>
              </w:rPr>
              <w:t>Antras PU metodinės medžiagos priemonių rinkinys</w:t>
            </w:r>
          </w:p>
        </w:tc>
        <w:tc>
          <w:tcPr>
            <w:tcW w:w="1114" w:type="dxa"/>
          </w:tcPr>
          <w:p w14:paraId="4E5A5356"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871" w:type="dxa"/>
          </w:tcPr>
          <w:p w14:paraId="7A3BEAF9"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1</w:t>
            </w:r>
          </w:p>
        </w:tc>
        <w:tc>
          <w:tcPr>
            <w:tcW w:w="1211" w:type="dxa"/>
          </w:tcPr>
          <w:p w14:paraId="67B23F67"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1198" w:type="dxa"/>
          </w:tcPr>
          <w:p w14:paraId="3C373074" w14:textId="77777777" w:rsidR="00077219" w:rsidRPr="008C0DE1" w:rsidRDefault="00077219" w:rsidP="008B5743">
            <w:pPr>
              <w:jc w:val="center"/>
              <w:rPr>
                <w:rFonts w:ascii="Times New Roman" w:hAnsi="Times New Roman"/>
                <w:sz w:val="24"/>
                <w:szCs w:val="24"/>
              </w:rPr>
            </w:pPr>
          </w:p>
        </w:tc>
        <w:tc>
          <w:tcPr>
            <w:tcW w:w="1380" w:type="dxa"/>
          </w:tcPr>
          <w:p w14:paraId="2C4AAA68" w14:textId="77777777" w:rsidR="00077219" w:rsidRPr="008C0DE1" w:rsidRDefault="00077219" w:rsidP="008B5743">
            <w:pPr>
              <w:jc w:val="center"/>
              <w:rPr>
                <w:rFonts w:ascii="Times New Roman" w:hAnsi="Times New Roman"/>
                <w:sz w:val="24"/>
                <w:szCs w:val="24"/>
              </w:rPr>
            </w:pPr>
            <w:r w:rsidRPr="008C0DE1">
              <w:rPr>
                <w:rFonts w:ascii="Times New Roman" w:hAnsi="Times New Roman"/>
                <w:sz w:val="24"/>
                <w:szCs w:val="24"/>
              </w:rPr>
              <w:t>39,31</w:t>
            </w:r>
          </w:p>
        </w:tc>
        <w:tc>
          <w:tcPr>
            <w:tcW w:w="1030" w:type="dxa"/>
          </w:tcPr>
          <w:p w14:paraId="47783092" w14:textId="77777777" w:rsidR="00077219" w:rsidRPr="008C0DE1" w:rsidRDefault="00077219" w:rsidP="008B5743">
            <w:pPr>
              <w:rPr>
                <w:rFonts w:ascii="Times New Roman" w:hAnsi="Times New Roman"/>
                <w:sz w:val="24"/>
                <w:szCs w:val="24"/>
              </w:rPr>
            </w:pPr>
          </w:p>
        </w:tc>
      </w:tr>
      <w:tr w:rsidR="00077219" w:rsidRPr="008C0DE1" w14:paraId="41F4C3FC" w14:textId="77777777" w:rsidTr="009A61CB">
        <w:tc>
          <w:tcPr>
            <w:tcW w:w="638" w:type="dxa"/>
          </w:tcPr>
          <w:p w14:paraId="489D1B3F" w14:textId="77777777" w:rsidR="00077219" w:rsidRPr="008C0DE1" w:rsidRDefault="00077219" w:rsidP="008B5743">
            <w:pPr>
              <w:rPr>
                <w:rFonts w:ascii="Times New Roman" w:hAnsi="Times New Roman"/>
                <w:b/>
                <w:sz w:val="24"/>
                <w:szCs w:val="24"/>
              </w:rPr>
            </w:pPr>
          </w:p>
        </w:tc>
        <w:tc>
          <w:tcPr>
            <w:tcW w:w="2447" w:type="dxa"/>
          </w:tcPr>
          <w:p w14:paraId="4E2B08DE" w14:textId="77777777" w:rsidR="00077219" w:rsidRPr="008C0DE1" w:rsidRDefault="00077219" w:rsidP="008B5743">
            <w:pPr>
              <w:rPr>
                <w:rFonts w:ascii="Times New Roman" w:hAnsi="Times New Roman"/>
                <w:b/>
                <w:sz w:val="24"/>
                <w:szCs w:val="24"/>
              </w:rPr>
            </w:pPr>
            <w:r w:rsidRPr="008C0DE1">
              <w:rPr>
                <w:rFonts w:ascii="Times New Roman" w:hAnsi="Times New Roman"/>
                <w:b/>
                <w:sz w:val="24"/>
                <w:szCs w:val="24"/>
              </w:rPr>
              <w:t>Iš viso:</w:t>
            </w:r>
          </w:p>
        </w:tc>
        <w:tc>
          <w:tcPr>
            <w:tcW w:w="1114" w:type="dxa"/>
          </w:tcPr>
          <w:p w14:paraId="64000357" w14:textId="77777777" w:rsidR="00077219" w:rsidRPr="008C0DE1" w:rsidRDefault="00077219" w:rsidP="008B5743">
            <w:pPr>
              <w:jc w:val="center"/>
              <w:rPr>
                <w:rFonts w:ascii="Times New Roman" w:hAnsi="Times New Roman"/>
                <w:b/>
                <w:sz w:val="24"/>
                <w:szCs w:val="24"/>
              </w:rPr>
            </w:pPr>
          </w:p>
        </w:tc>
        <w:tc>
          <w:tcPr>
            <w:tcW w:w="871" w:type="dxa"/>
          </w:tcPr>
          <w:p w14:paraId="6F8D0083"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12</w:t>
            </w:r>
          </w:p>
        </w:tc>
        <w:tc>
          <w:tcPr>
            <w:tcW w:w="1211" w:type="dxa"/>
          </w:tcPr>
          <w:p w14:paraId="0F598E9D" w14:textId="77777777" w:rsidR="00077219" w:rsidRPr="008C0DE1" w:rsidRDefault="00077219" w:rsidP="008B5743">
            <w:pPr>
              <w:rPr>
                <w:rFonts w:ascii="Times New Roman" w:hAnsi="Times New Roman"/>
                <w:b/>
                <w:sz w:val="24"/>
                <w:szCs w:val="24"/>
              </w:rPr>
            </w:pPr>
            <w:r w:rsidRPr="008C0DE1">
              <w:rPr>
                <w:rFonts w:ascii="Times New Roman" w:hAnsi="Times New Roman"/>
                <w:b/>
                <w:sz w:val="24"/>
                <w:szCs w:val="24"/>
              </w:rPr>
              <w:t xml:space="preserve">    378,67</w:t>
            </w:r>
          </w:p>
        </w:tc>
        <w:tc>
          <w:tcPr>
            <w:tcW w:w="1198" w:type="dxa"/>
          </w:tcPr>
          <w:p w14:paraId="79C0DB99" w14:textId="77777777" w:rsidR="00077219" w:rsidRPr="008C0DE1" w:rsidRDefault="00077219" w:rsidP="008B5743">
            <w:pPr>
              <w:jc w:val="center"/>
              <w:rPr>
                <w:rFonts w:ascii="Times New Roman" w:hAnsi="Times New Roman"/>
                <w:b/>
                <w:sz w:val="24"/>
                <w:szCs w:val="24"/>
              </w:rPr>
            </w:pPr>
          </w:p>
        </w:tc>
        <w:tc>
          <w:tcPr>
            <w:tcW w:w="1380" w:type="dxa"/>
          </w:tcPr>
          <w:p w14:paraId="76B5701E" w14:textId="77777777" w:rsidR="00077219" w:rsidRPr="008C0DE1" w:rsidRDefault="00077219" w:rsidP="008B5743">
            <w:pPr>
              <w:jc w:val="center"/>
              <w:rPr>
                <w:rFonts w:ascii="Times New Roman" w:hAnsi="Times New Roman"/>
                <w:b/>
                <w:sz w:val="24"/>
                <w:szCs w:val="24"/>
              </w:rPr>
            </w:pPr>
            <w:r w:rsidRPr="008C0DE1">
              <w:rPr>
                <w:rFonts w:ascii="Times New Roman" w:hAnsi="Times New Roman"/>
                <w:b/>
                <w:sz w:val="24"/>
                <w:szCs w:val="24"/>
              </w:rPr>
              <w:t>378,67</w:t>
            </w:r>
          </w:p>
        </w:tc>
        <w:tc>
          <w:tcPr>
            <w:tcW w:w="1030" w:type="dxa"/>
          </w:tcPr>
          <w:p w14:paraId="299B32B3" w14:textId="77777777" w:rsidR="00077219" w:rsidRPr="008C0DE1" w:rsidRDefault="00077219" w:rsidP="008B5743">
            <w:pPr>
              <w:jc w:val="center"/>
              <w:rPr>
                <w:rFonts w:ascii="Times New Roman" w:hAnsi="Times New Roman"/>
                <w:b/>
                <w:sz w:val="24"/>
                <w:szCs w:val="24"/>
              </w:rPr>
            </w:pPr>
          </w:p>
        </w:tc>
      </w:tr>
    </w:tbl>
    <w:p w14:paraId="660F74E9" w14:textId="77777777" w:rsidR="00077219" w:rsidRDefault="00077219" w:rsidP="002F748D">
      <w:pPr>
        <w:jc w:val="center"/>
      </w:pPr>
    </w:p>
    <w:p w14:paraId="7A04EABA" w14:textId="77777777" w:rsidR="00077219" w:rsidRDefault="00077219" w:rsidP="002F748D">
      <w:pPr>
        <w:jc w:val="center"/>
      </w:pPr>
      <w:r>
        <w:t>___________________________________________</w:t>
      </w:r>
    </w:p>
    <w:sectPr w:rsidR="00077219" w:rsidSect="000F49A7">
      <w:pgSz w:w="11906" w:h="16838"/>
      <w:pgMar w:top="1701" w:right="566"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C6880"/>
    <w:multiLevelType w:val="hybridMultilevel"/>
    <w:tmpl w:val="97620D9A"/>
    <w:lvl w:ilvl="0" w:tplc="32623B98">
      <w:start w:val="2"/>
      <w:numFmt w:val="decimal"/>
      <w:lvlText w:val="%1."/>
      <w:lvlJc w:val="left"/>
      <w:pPr>
        <w:tabs>
          <w:tab w:val="num" w:pos="1656"/>
        </w:tabs>
        <w:ind w:left="1656" w:hanging="360"/>
      </w:pPr>
      <w:rPr>
        <w:rFonts w:cs="Times New Roman" w:hint="default"/>
      </w:rPr>
    </w:lvl>
    <w:lvl w:ilvl="1" w:tplc="04270019">
      <w:start w:val="1"/>
      <w:numFmt w:val="lowerLetter"/>
      <w:lvlText w:val="%2."/>
      <w:lvlJc w:val="left"/>
      <w:pPr>
        <w:tabs>
          <w:tab w:val="num" w:pos="2376"/>
        </w:tabs>
        <w:ind w:left="2376" w:hanging="360"/>
      </w:pPr>
      <w:rPr>
        <w:rFonts w:cs="Times New Roman"/>
      </w:rPr>
    </w:lvl>
    <w:lvl w:ilvl="2" w:tplc="0427001B">
      <w:start w:val="1"/>
      <w:numFmt w:val="lowerRoman"/>
      <w:lvlText w:val="%3."/>
      <w:lvlJc w:val="right"/>
      <w:pPr>
        <w:tabs>
          <w:tab w:val="num" w:pos="3096"/>
        </w:tabs>
        <w:ind w:left="3096" w:hanging="180"/>
      </w:pPr>
      <w:rPr>
        <w:rFonts w:cs="Times New Roman"/>
      </w:rPr>
    </w:lvl>
    <w:lvl w:ilvl="3" w:tplc="0427000F">
      <w:start w:val="1"/>
      <w:numFmt w:val="decimal"/>
      <w:lvlText w:val="%4."/>
      <w:lvlJc w:val="left"/>
      <w:pPr>
        <w:tabs>
          <w:tab w:val="num" w:pos="3816"/>
        </w:tabs>
        <w:ind w:left="3816" w:hanging="360"/>
      </w:pPr>
      <w:rPr>
        <w:rFonts w:cs="Times New Roman"/>
      </w:rPr>
    </w:lvl>
    <w:lvl w:ilvl="4" w:tplc="04270019">
      <w:start w:val="1"/>
      <w:numFmt w:val="lowerLetter"/>
      <w:lvlText w:val="%5."/>
      <w:lvlJc w:val="left"/>
      <w:pPr>
        <w:tabs>
          <w:tab w:val="num" w:pos="4536"/>
        </w:tabs>
        <w:ind w:left="4536" w:hanging="360"/>
      </w:pPr>
      <w:rPr>
        <w:rFonts w:cs="Times New Roman"/>
      </w:rPr>
    </w:lvl>
    <w:lvl w:ilvl="5" w:tplc="0427001B">
      <w:start w:val="1"/>
      <w:numFmt w:val="lowerRoman"/>
      <w:lvlText w:val="%6."/>
      <w:lvlJc w:val="right"/>
      <w:pPr>
        <w:tabs>
          <w:tab w:val="num" w:pos="5256"/>
        </w:tabs>
        <w:ind w:left="5256" w:hanging="180"/>
      </w:pPr>
      <w:rPr>
        <w:rFonts w:cs="Times New Roman"/>
      </w:rPr>
    </w:lvl>
    <w:lvl w:ilvl="6" w:tplc="0427000F">
      <w:start w:val="1"/>
      <w:numFmt w:val="decimal"/>
      <w:lvlText w:val="%7."/>
      <w:lvlJc w:val="left"/>
      <w:pPr>
        <w:tabs>
          <w:tab w:val="num" w:pos="5976"/>
        </w:tabs>
        <w:ind w:left="5976" w:hanging="360"/>
      </w:pPr>
      <w:rPr>
        <w:rFonts w:cs="Times New Roman"/>
      </w:rPr>
    </w:lvl>
    <w:lvl w:ilvl="7" w:tplc="04270019">
      <w:start w:val="1"/>
      <w:numFmt w:val="lowerLetter"/>
      <w:lvlText w:val="%8."/>
      <w:lvlJc w:val="left"/>
      <w:pPr>
        <w:tabs>
          <w:tab w:val="num" w:pos="6696"/>
        </w:tabs>
        <w:ind w:left="6696" w:hanging="360"/>
      </w:pPr>
      <w:rPr>
        <w:rFonts w:cs="Times New Roman"/>
      </w:rPr>
    </w:lvl>
    <w:lvl w:ilvl="8" w:tplc="0427001B">
      <w:start w:val="1"/>
      <w:numFmt w:val="lowerRoman"/>
      <w:lvlText w:val="%9."/>
      <w:lvlJc w:val="right"/>
      <w:pPr>
        <w:tabs>
          <w:tab w:val="num" w:pos="7416"/>
        </w:tabs>
        <w:ind w:left="7416" w:hanging="180"/>
      </w:pPr>
      <w:rPr>
        <w:rFonts w:cs="Times New Roman"/>
      </w:rPr>
    </w:lvl>
  </w:abstractNum>
  <w:num w:numId="1" w16cid:durableId="19219394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3D80"/>
    <w:rsid w:val="000038AB"/>
    <w:rsid w:val="00010496"/>
    <w:rsid w:val="00077219"/>
    <w:rsid w:val="000D4A02"/>
    <w:rsid w:val="000D50DB"/>
    <w:rsid w:val="000F49A7"/>
    <w:rsid w:val="001274B3"/>
    <w:rsid w:val="001D49B6"/>
    <w:rsid w:val="002238CF"/>
    <w:rsid w:val="00233C7D"/>
    <w:rsid w:val="00261CF4"/>
    <w:rsid w:val="00275E11"/>
    <w:rsid w:val="002A1C9C"/>
    <w:rsid w:val="002C3D80"/>
    <w:rsid w:val="002F748D"/>
    <w:rsid w:val="00352AD1"/>
    <w:rsid w:val="003E3651"/>
    <w:rsid w:val="003F5008"/>
    <w:rsid w:val="00401330"/>
    <w:rsid w:val="004D6943"/>
    <w:rsid w:val="004E6CB5"/>
    <w:rsid w:val="00500026"/>
    <w:rsid w:val="00505A35"/>
    <w:rsid w:val="00543A66"/>
    <w:rsid w:val="00561101"/>
    <w:rsid w:val="00587972"/>
    <w:rsid w:val="005B05CA"/>
    <w:rsid w:val="005B22E2"/>
    <w:rsid w:val="005B4CFB"/>
    <w:rsid w:val="00600D39"/>
    <w:rsid w:val="00615259"/>
    <w:rsid w:val="00671EF9"/>
    <w:rsid w:val="006C1766"/>
    <w:rsid w:val="006D29E0"/>
    <w:rsid w:val="006F578B"/>
    <w:rsid w:val="0070038F"/>
    <w:rsid w:val="007D00DB"/>
    <w:rsid w:val="007F2639"/>
    <w:rsid w:val="00875036"/>
    <w:rsid w:val="008B3C8F"/>
    <w:rsid w:val="008B5743"/>
    <w:rsid w:val="008C0DE1"/>
    <w:rsid w:val="009A61CB"/>
    <w:rsid w:val="009A6444"/>
    <w:rsid w:val="00A14091"/>
    <w:rsid w:val="00A448E5"/>
    <w:rsid w:val="00AB7E06"/>
    <w:rsid w:val="00B73FD2"/>
    <w:rsid w:val="00BE44F8"/>
    <w:rsid w:val="00BF369C"/>
    <w:rsid w:val="00C064CB"/>
    <w:rsid w:val="00C22F39"/>
    <w:rsid w:val="00C274D7"/>
    <w:rsid w:val="00C33C87"/>
    <w:rsid w:val="00C368A2"/>
    <w:rsid w:val="00C44FF1"/>
    <w:rsid w:val="00C858CD"/>
    <w:rsid w:val="00CA5AC4"/>
    <w:rsid w:val="00CC3E3A"/>
    <w:rsid w:val="00CC5264"/>
    <w:rsid w:val="00CD5C6C"/>
    <w:rsid w:val="00CE5755"/>
    <w:rsid w:val="00D1496F"/>
    <w:rsid w:val="00DA31EA"/>
    <w:rsid w:val="00EB66D2"/>
    <w:rsid w:val="00F063C8"/>
    <w:rsid w:val="00F46E08"/>
    <w:rsid w:val="00F94F45"/>
    <w:rsid w:val="00F95C06"/>
    <w:rsid w:val="00FA3A25"/>
    <w:rsid w:val="00FF14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4B2099"/>
  <w15:docId w15:val="{40BACA86-6297-44F6-84CD-10C80E3E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E3651"/>
    <w:pPr>
      <w:spacing w:after="200" w:line="276" w:lineRule="auto"/>
    </w:pPr>
    <w:rPr>
      <w:sz w:val="22"/>
      <w:szCs w:val="22"/>
    </w:rPr>
  </w:style>
  <w:style w:type="paragraph" w:styleId="Antrat2">
    <w:name w:val="heading 2"/>
    <w:basedOn w:val="prastasis"/>
    <w:next w:val="prastasis"/>
    <w:link w:val="Antrat2Diagrama"/>
    <w:uiPriority w:val="99"/>
    <w:qFormat/>
    <w:rsid w:val="002C3D80"/>
    <w:pPr>
      <w:keepNext/>
      <w:overflowPunct w:val="0"/>
      <w:autoSpaceDE w:val="0"/>
      <w:autoSpaceDN w:val="0"/>
      <w:adjustRightInd w:val="0"/>
      <w:spacing w:before="120" w:after="0" w:line="240" w:lineRule="auto"/>
      <w:jc w:val="center"/>
      <w:textAlignment w:val="baseline"/>
      <w:outlineLvl w:val="1"/>
    </w:pPr>
    <w:rPr>
      <w:b/>
      <w:bCs/>
      <w:caps/>
      <w:color w:val="000000"/>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2C3D80"/>
    <w:rPr>
      <w:rFonts w:ascii="Calibri" w:hAnsi="Calibri" w:cs="Times New Roman"/>
      <w:b/>
      <w:bCs/>
      <w:caps/>
      <w:color w:val="000000"/>
      <w:sz w:val="24"/>
      <w:szCs w:val="24"/>
      <w:lang w:eastAsia="en-US"/>
    </w:rPr>
  </w:style>
  <w:style w:type="paragraph" w:styleId="Debesliotekstas">
    <w:name w:val="Balloon Text"/>
    <w:basedOn w:val="prastasis"/>
    <w:link w:val="DebesliotekstasDiagrama"/>
    <w:uiPriority w:val="99"/>
    <w:semiHidden/>
    <w:rsid w:val="002C3D80"/>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locked/>
    <w:rsid w:val="002C3D80"/>
    <w:rPr>
      <w:rFonts w:ascii="Tahoma" w:hAnsi="Tahoma" w:cs="Tahoma"/>
      <w:sz w:val="16"/>
      <w:szCs w:val="16"/>
    </w:rPr>
  </w:style>
  <w:style w:type="character" w:styleId="Hipersaitas">
    <w:name w:val="Hyperlink"/>
    <w:uiPriority w:val="99"/>
    <w:rsid w:val="002F748D"/>
    <w:rPr>
      <w:rFonts w:cs="Times New Roman"/>
      <w:color w:val="0000FF"/>
      <w:u w:val="single"/>
    </w:rPr>
  </w:style>
  <w:style w:type="table" w:styleId="Lentelstinklelis">
    <w:name w:val="Table Grid"/>
    <w:basedOn w:val="prastojilentel"/>
    <w:uiPriority w:val="99"/>
    <w:rsid w:val="00A448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gegiai.l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1</Pages>
  <Words>3321</Words>
  <Characters>1894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dc:creator>
  <cp:keywords/>
  <dc:description/>
  <cp:lastModifiedBy>PC</cp:lastModifiedBy>
  <cp:revision>38</cp:revision>
  <dcterms:created xsi:type="dcterms:W3CDTF">2021-10-04T11:33:00Z</dcterms:created>
  <dcterms:modified xsi:type="dcterms:W3CDTF">2022-05-27T08:50:00Z</dcterms:modified>
</cp:coreProperties>
</file>