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BB3770" w14:textId="151ED54A" w:rsidR="000103DC" w:rsidRPr="005B3306" w:rsidRDefault="000103DC" w:rsidP="00102199">
      <w:pPr>
        <w:tabs>
          <w:tab w:val="left" w:pos="7635"/>
        </w:tabs>
        <w:rPr>
          <w:i/>
        </w:rPr>
      </w:pPr>
    </w:p>
    <w:tbl>
      <w:tblPr>
        <w:tblW w:w="9645" w:type="dxa"/>
        <w:tblInd w:w="108" w:type="dxa"/>
        <w:tblLayout w:type="fixed"/>
        <w:tblLook w:val="00A0" w:firstRow="1" w:lastRow="0" w:firstColumn="1" w:lastColumn="0" w:noHBand="0" w:noVBand="0"/>
      </w:tblPr>
      <w:tblGrid>
        <w:gridCol w:w="9645"/>
      </w:tblGrid>
      <w:tr w:rsidR="000103DC" w14:paraId="356C7D9C" w14:textId="77777777" w:rsidTr="007D3AC2">
        <w:trPr>
          <w:trHeight w:val="1055"/>
        </w:trPr>
        <w:tc>
          <w:tcPr>
            <w:tcW w:w="9639" w:type="dxa"/>
          </w:tcPr>
          <w:p w14:paraId="134ABE20" w14:textId="77777777" w:rsidR="000103DC" w:rsidRDefault="000103DC" w:rsidP="007D3AC2">
            <w:pPr>
              <w:tabs>
                <w:tab w:val="center" w:pos="4711"/>
                <w:tab w:val="left" w:pos="8010"/>
              </w:tabs>
              <w:rPr>
                <w:b/>
                <w:color w:val="000000"/>
              </w:rPr>
            </w:pPr>
            <w:r>
              <w:tab/>
            </w:r>
            <w:r w:rsidR="00EC12BB">
              <w:rPr>
                <w:noProof/>
                <w:sz w:val="28"/>
                <w:lang w:eastAsia="lt-LT"/>
              </w:rPr>
              <w:pict w14:anchorId="41A282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alt="Pagegiu" style="width:40.5pt;height:52.5pt;visibility:visible">
                  <v:imagedata r:id="rId6" o:title=""/>
                </v:shape>
              </w:pict>
            </w:r>
          </w:p>
        </w:tc>
      </w:tr>
      <w:tr w:rsidR="000103DC" w14:paraId="70E64E06" w14:textId="77777777" w:rsidTr="007D3AC2">
        <w:trPr>
          <w:trHeight w:val="1647"/>
        </w:trPr>
        <w:tc>
          <w:tcPr>
            <w:tcW w:w="9639" w:type="dxa"/>
          </w:tcPr>
          <w:p w14:paraId="1E1B950D" w14:textId="77777777" w:rsidR="000103DC" w:rsidRDefault="000103DC" w:rsidP="007D3AC2">
            <w:pPr>
              <w:pStyle w:val="Heading2"/>
              <w:jc w:val="center"/>
              <w:rPr>
                <w:sz w:val="24"/>
                <w:szCs w:val="24"/>
              </w:rPr>
            </w:pPr>
            <w:r>
              <w:rPr>
                <w:sz w:val="24"/>
                <w:szCs w:val="24"/>
              </w:rPr>
              <w:t>PAGĖGIŲ SAVIVALDYBĖS TARYBA</w:t>
            </w:r>
          </w:p>
          <w:p w14:paraId="2331E339" w14:textId="77777777" w:rsidR="000103DC" w:rsidRDefault="000103DC" w:rsidP="007D3AC2">
            <w:pPr>
              <w:pStyle w:val="Heading2"/>
              <w:jc w:val="center"/>
              <w:rPr>
                <w:sz w:val="24"/>
                <w:szCs w:val="24"/>
              </w:rPr>
            </w:pPr>
            <w:r>
              <w:rPr>
                <w:sz w:val="24"/>
                <w:szCs w:val="24"/>
              </w:rPr>
              <w:t>SPRENDIMAS</w:t>
            </w:r>
          </w:p>
          <w:p w14:paraId="4BE6D0D5" w14:textId="77777777" w:rsidR="000103DC" w:rsidRDefault="000103DC" w:rsidP="005E154E">
            <w:pPr>
              <w:jc w:val="center"/>
              <w:rPr>
                <w:b/>
              </w:rPr>
            </w:pPr>
            <w:r>
              <w:rPr>
                <w:b/>
                <w:bCs/>
              </w:rPr>
              <w:t xml:space="preserve">DĖL PAGĖGIŲ SAVIVALDYBĖS NEFORMALIOJO SUAUGUSIŲJŲ ŠVIETIMO  VEIKSMŲ PLANO 2022-2023 METAMS PATVIRTINIMO </w:t>
            </w:r>
            <w:r>
              <w:rPr>
                <w:b/>
              </w:rPr>
              <w:t>IR JO ĮGYVENDINIMO KOORDINATORIAUS PASKYRIMO</w:t>
            </w:r>
          </w:p>
        </w:tc>
      </w:tr>
      <w:tr w:rsidR="000103DC" w14:paraId="0D7D833D" w14:textId="77777777" w:rsidTr="007D3AC2">
        <w:trPr>
          <w:trHeight w:val="703"/>
        </w:trPr>
        <w:tc>
          <w:tcPr>
            <w:tcW w:w="9639" w:type="dxa"/>
          </w:tcPr>
          <w:p w14:paraId="4E4C236E" w14:textId="77777777" w:rsidR="000103DC" w:rsidRDefault="000103DC" w:rsidP="007D3AC2">
            <w:pPr>
              <w:jc w:val="center"/>
              <w:rPr>
                <w:lang w:val="pt-BR"/>
              </w:rPr>
            </w:pPr>
          </w:p>
          <w:p w14:paraId="59F8187D" w14:textId="14057403" w:rsidR="000103DC" w:rsidRDefault="000103DC" w:rsidP="007D3AC2">
            <w:pPr>
              <w:jc w:val="center"/>
              <w:rPr>
                <w:lang w:val="pt-BR"/>
              </w:rPr>
            </w:pPr>
            <w:r>
              <w:rPr>
                <w:lang w:val="pt-BR"/>
              </w:rPr>
              <w:t xml:space="preserve">2022 m. </w:t>
            </w:r>
            <w:r w:rsidR="00CB7CE9">
              <w:rPr>
                <w:lang w:val="pt-BR"/>
              </w:rPr>
              <w:t>gegu</w:t>
            </w:r>
            <w:r w:rsidR="00CB7CE9">
              <w:t xml:space="preserve">žės 26 </w:t>
            </w:r>
            <w:r w:rsidR="00CB7CE9">
              <w:rPr>
                <w:lang w:val="pt-BR"/>
              </w:rPr>
              <w:t>d. Nr. T</w:t>
            </w:r>
            <w:r>
              <w:rPr>
                <w:lang w:val="pt-BR"/>
              </w:rPr>
              <w:t>-</w:t>
            </w:r>
            <w:r w:rsidR="00CB7CE9">
              <w:rPr>
                <w:lang w:val="pt-BR"/>
              </w:rPr>
              <w:t>9</w:t>
            </w:r>
            <w:r w:rsidR="00E20F50">
              <w:rPr>
                <w:lang w:val="pt-BR"/>
              </w:rPr>
              <w:t>4</w:t>
            </w:r>
            <w:r>
              <w:rPr>
                <w:lang w:val="pt-BR"/>
              </w:rPr>
              <w:t xml:space="preserve"> </w:t>
            </w:r>
          </w:p>
          <w:p w14:paraId="1DD051F9" w14:textId="77777777" w:rsidR="000103DC" w:rsidRDefault="000103DC" w:rsidP="007D3AC2">
            <w:pPr>
              <w:jc w:val="center"/>
              <w:rPr>
                <w:lang w:val="pt-BR"/>
              </w:rPr>
            </w:pPr>
            <w:r>
              <w:rPr>
                <w:lang w:val="pt-BR"/>
              </w:rPr>
              <w:t>Pagėgiai</w:t>
            </w:r>
          </w:p>
          <w:p w14:paraId="5BE579C6" w14:textId="77777777" w:rsidR="000103DC" w:rsidRDefault="000103DC" w:rsidP="007D3AC2">
            <w:pPr>
              <w:jc w:val="center"/>
              <w:rPr>
                <w:lang w:val="pt-BR"/>
              </w:rPr>
            </w:pPr>
          </w:p>
        </w:tc>
      </w:tr>
    </w:tbl>
    <w:p w14:paraId="23207AA0" w14:textId="77777777" w:rsidR="000103DC" w:rsidRDefault="000103DC" w:rsidP="00270640">
      <w:pPr>
        <w:pStyle w:val="Header"/>
        <w:jc w:val="both"/>
        <w:rPr>
          <w:spacing w:val="60"/>
          <w:lang w:val="pt-BR"/>
        </w:rPr>
      </w:pPr>
      <w:r>
        <w:rPr>
          <w:szCs w:val="20"/>
          <w:lang w:val="pt-BR"/>
        </w:rPr>
        <w:t xml:space="preserve">         </w:t>
      </w:r>
      <w:r>
        <w:rPr>
          <w:lang w:val="pt-BR"/>
        </w:rPr>
        <w:t xml:space="preserve">     Vadovaudamasi Lietuvos Respublikos vietos savivaldos įstatymo 16 straipsnio 4 dalimi, </w:t>
      </w:r>
      <w:r>
        <w:t xml:space="preserve">Lietuvos Respublikos neformaliojo suaugusiųjų švietimo ir tęstinio mokymosi įstatymo 8 straipsnio 2 dalimi ir </w:t>
      </w:r>
      <w:r w:rsidRPr="009E75C8">
        <w:t>Mokymosi pagal neformaliojo suaugusiųjų švietimo ir tęstinio mokymosi programas finansavimo metodika, patvirtinta Lietuvos Respublikos Vyriausybės 2016 m. sausio 14 d. nutarimu Nr. 22 „Dėl Mokymosi pagal neformaliojo suaugusiųjų švietimo ir tęstinio mokymosi programas finansavimo metodikos patvirtinimo“</w:t>
      </w:r>
      <w:r>
        <w:rPr>
          <w:lang w:val="pt-BR"/>
        </w:rPr>
        <w:t xml:space="preserve">, Pagėgių savivaldybės taryba  </w:t>
      </w:r>
      <w:r>
        <w:rPr>
          <w:spacing w:val="60"/>
          <w:lang w:val="pt-BR"/>
        </w:rPr>
        <w:t xml:space="preserve">nusprendžia: </w:t>
      </w:r>
    </w:p>
    <w:p w14:paraId="300D2032" w14:textId="77777777" w:rsidR="000103DC" w:rsidRDefault="000103DC" w:rsidP="00270640">
      <w:pPr>
        <w:ind w:firstLine="720"/>
        <w:jc w:val="both"/>
        <w:rPr>
          <w:color w:val="000000"/>
          <w:lang w:val="pt-BR"/>
        </w:rPr>
      </w:pPr>
      <w:r w:rsidRPr="00270640">
        <w:rPr>
          <w:color w:val="000000"/>
          <w:lang w:val="pt-BR"/>
        </w:rPr>
        <w:t xml:space="preserve">  </w:t>
      </w:r>
      <w:r>
        <w:rPr>
          <w:color w:val="000000"/>
          <w:lang w:val="pt-BR"/>
        </w:rPr>
        <w:t xml:space="preserve">   1. Patvirtinti Pagėgių savivaldybės neformaliojo suaugusiųjų švietimo veiksmų planą 2022-2023 metams (pridedama).</w:t>
      </w:r>
    </w:p>
    <w:p w14:paraId="0298F05D" w14:textId="4FDAF13E" w:rsidR="000103DC" w:rsidRDefault="000103DC" w:rsidP="00270640">
      <w:pPr>
        <w:ind w:firstLine="720"/>
        <w:jc w:val="both"/>
        <w:rPr>
          <w:color w:val="000000"/>
          <w:lang w:val="pt-BR"/>
        </w:rPr>
      </w:pPr>
      <w:r>
        <w:rPr>
          <w:color w:val="000000"/>
          <w:lang w:val="pt-BR"/>
        </w:rPr>
        <w:t xml:space="preserve">     2. </w:t>
      </w:r>
      <w:r w:rsidRPr="009E75C8">
        <w:t xml:space="preserve">Paskirti </w:t>
      </w:r>
      <w:r>
        <w:t xml:space="preserve">Pagėgių savivaldybės </w:t>
      </w:r>
      <w:r w:rsidR="00CB7CE9">
        <w:t>Meno ir sporto mokykl</w:t>
      </w:r>
      <w:r w:rsidR="00EC12BB">
        <w:t>ą</w:t>
      </w:r>
      <w:r w:rsidRPr="009E75C8">
        <w:t xml:space="preserve"> </w:t>
      </w:r>
      <w:r>
        <w:t>Pagėgių</w:t>
      </w:r>
      <w:r w:rsidRPr="009E75C8">
        <w:t xml:space="preserve"> savivaldybės neformaliojo suaugusiųjų švietimo </w:t>
      </w:r>
      <w:r>
        <w:t>2022–2023 metams</w:t>
      </w:r>
      <w:r w:rsidRPr="009E75C8">
        <w:t xml:space="preserve"> veiksmų plano įgyvendinimo koordinatoriumi</w:t>
      </w:r>
      <w:r>
        <w:t>.</w:t>
      </w:r>
    </w:p>
    <w:p w14:paraId="4049DD3A" w14:textId="77777777" w:rsidR="000103DC" w:rsidRDefault="000103DC" w:rsidP="00270640">
      <w:pPr>
        <w:pStyle w:val="Header"/>
        <w:numPr>
          <w:ilvl w:val="0"/>
          <w:numId w:val="4"/>
        </w:numPr>
        <w:tabs>
          <w:tab w:val="clear" w:pos="4819"/>
          <w:tab w:val="center" w:pos="1311"/>
        </w:tabs>
        <w:ind w:firstLine="360"/>
        <w:jc w:val="both"/>
        <w:rPr>
          <w:color w:val="000000"/>
          <w:lang w:val="pt-BR"/>
        </w:rPr>
      </w:pPr>
      <w:r>
        <w:rPr>
          <w:lang w:val="pt-BR"/>
        </w:rPr>
        <w:t xml:space="preserve">Sprendimą paskelbti Pagėgių savivaldybės interneto </w:t>
      </w:r>
      <w:r>
        <w:rPr>
          <w:color w:val="000000"/>
          <w:lang w:val="pt-BR"/>
        </w:rPr>
        <w:t xml:space="preserve">svetainėje </w:t>
      </w:r>
      <w:hyperlink r:id="rId7" w:history="1">
        <w:r w:rsidRPr="00DF4447">
          <w:rPr>
            <w:rStyle w:val="Hyperlink"/>
            <w:color w:val="000000"/>
            <w:lang w:val="pt-BR"/>
          </w:rPr>
          <w:t>www.pagegiai.lt</w:t>
        </w:r>
      </w:hyperlink>
      <w:r w:rsidRPr="00DF4447">
        <w:rPr>
          <w:color w:val="000000"/>
          <w:lang w:val="pt-BR"/>
        </w:rPr>
        <w:t>.</w:t>
      </w:r>
      <w:r>
        <w:rPr>
          <w:color w:val="000000"/>
          <w:lang w:val="pt-BR"/>
        </w:rPr>
        <w:t xml:space="preserve"> </w:t>
      </w:r>
    </w:p>
    <w:p w14:paraId="6CB8D1D0" w14:textId="77777777" w:rsidR="000103DC" w:rsidRPr="00526439" w:rsidRDefault="000103DC" w:rsidP="00526439">
      <w:pPr>
        <w:jc w:val="both"/>
        <w:rPr>
          <w:lang w:val="pt-BR"/>
        </w:rPr>
      </w:pPr>
      <w:r>
        <w:rPr>
          <w:lang w:val="pt-BR"/>
        </w:rPr>
        <w:t xml:space="preserve">                 </w:t>
      </w:r>
      <w:r w:rsidRPr="00B72F7C">
        <w:t>Šis sprendimas gali būti skundžiamas Lietuvos Respublikos administracinių ginčų komisijos Klaipėdos apygardos skyriui (H. Manto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 ar įteikimo suinteresuotam asmeniui dienos</w:t>
      </w:r>
    </w:p>
    <w:p w14:paraId="63971395" w14:textId="4BBE68FA" w:rsidR="00E20F50" w:rsidRDefault="00E20F50" w:rsidP="00102EC8">
      <w:pPr>
        <w:jc w:val="both"/>
        <w:rPr>
          <w:lang w:val="pt-BR"/>
        </w:rPr>
      </w:pPr>
    </w:p>
    <w:p w14:paraId="62CE2CE3" w14:textId="77777777" w:rsidR="00EC12BB" w:rsidRDefault="00EC12BB" w:rsidP="00102EC8">
      <w:pPr>
        <w:jc w:val="both"/>
        <w:rPr>
          <w:lang w:val="pt-BR"/>
        </w:rPr>
      </w:pPr>
    </w:p>
    <w:p w14:paraId="1A9CFA27" w14:textId="77777777" w:rsidR="00EC12BB" w:rsidRDefault="00EC12BB" w:rsidP="00102EC8">
      <w:pPr>
        <w:jc w:val="both"/>
        <w:rPr>
          <w:lang w:val="pt-BR"/>
        </w:rPr>
      </w:pPr>
    </w:p>
    <w:p w14:paraId="13355D0C" w14:textId="77777777" w:rsidR="00EC12BB" w:rsidRDefault="00EC12BB" w:rsidP="00102EC8">
      <w:pPr>
        <w:jc w:val="both"/>
        <w:rPr>
          <w:lang w:val="pt-BR"/>
        </w:rPr>
      </w:pPr>
    </w:p>
    <w:p w14:paraId="013F55A7" w14:textId="77777777" w:rsidR="00EC12BB" w:rsidRDefault="00EC12BB" w:rsidP="00102EC8">
      <w:pPr>
        <w:jc w:val="both"/>
        <w:rPr>
          <w:lang w:val="pt-BR"/>
        </w:rPr>
      </w:pPr>
    </w:p>
    <w:p w14:paraId="75C5954C" w14:textId="77777777" w:rsidR="00EC12BB" w:rsidRDefault="00EC12BB" w:rsidP="00102EC8">
      <w:pPr>
        <w:jc w:val="both"/>
        <w:rPr>
          <w:lang w:val="pt-BR"/>
        </w:rPr>
      </w:pPr>
    </w:p>
    <w:p w14:paraId="37FD7634" w14:textId="77777777" w:rsidR="00EC12BB" w:rsidRDefault="00EC12BB" w:rsidP="00102EC8">
      <w:pPr>
        <w:jc w:val="both"/>
        <w:rPr>
          <w:lang w:val="pt-BR"/>
        </w:rPr>
      </w:pPr>
    </w:p>
    <w:p w14:paraId="11AC75FF" w14:textId="77777777" w:rsidR="00EC12BB" w:rsidRDefault="00EC12BB" w:rsidP="00102EC8">
      <w:pPr>
        <w:jc w:val="both"/>
        <w:rPr>
          <w:lang w:val="pt-BR"/>
        </w:rPr>
      </w:pPr>
    </w:p>
    <w:p w14:paraId="20376798" w14:textId="2C43E208" w:rsidR="00EC12BB" w:rsidRDefault="00EC12BB" w:rsidP="00EC12BB">
      <w:pPr>
        <w:rPr>
          <w:bCs/>
          <w:iCs/>
        </w:rPr>
        <w:sectPr w:rsidR="00EC12BB" w:rsidSect="00E5029C">
          <w:pgSz w:w="11906" w:h="16838"/>
          <w:pgMar w:top="1135" w:right="567" w:bottom="1134" w:left="1701" w:header="567" w:footer="567" w:gutter="0"/>
          <w:cols w:space="1296"/>
          <w:docGrid w:linePitch="360"/>
        </w:sectPr>
      </w:pPr>
      <w:r>
        <w:rPr>
          <w:lang w:val="pt-BR"/>
        </w:rPr>
        <w:t>Savivaldybės meras</w:t>
      </w:r>
      <w:r>
        <w:rPr>
          <w:lang w:val="pt-BR"/>
        </w:rPr>
        <w:tab/>
      </w:r>
      <w:r>
        <w:rPr>
          <w:lang w:val="pt-BR"/>
        </w:rPr>
        <w:tab/>
      </w:r>
      <w:r>
        <w:rPr>
          <w:lang w:val="pt-BR"/>
        </w:rPr>
        <w:tab/>
      </w:r>
      <w:r>
        <w:rPr>
          <w:lang w:val="pt-BR"/>
        </w:rPr>
        <w:tab/>
        <w:t xml:space="preserve">               Vaidas Bendaravičius</w:t>
      </w:r>
    </w:p>
    <w:p w14:paraId="2DB2B0DB" w14:textId="77777777" w:rsidR="00E20F50" w:rsidRDefault="00E20F50" w:rsidP="00E20F50">
      <w:pPr>
        <w:ind w:left="10800"/>
        <w:rPr>
          <w:lang w:bidi="lo-LA"/>
        </w:rPr>
      </w:pPr>
      <w:r w:rsidRPr="00795CFB">
        <w:rPr>
          <w:lang w:bidi="lo-LA"/>
        </w:rPr>
        <w:lastRenderedPageBreak/>
        <w:t>PATVIRTINTA</w:t>
      </w:r>
    </w:p>
    <w:p w14:paraId="3B378093" w14:textId="77777777" w:rsidR="00E20F50" w:rsidRDefault="00E20F50" w:rsidP="00E20F50">
      <w:pPr>
        <w:ind w:left="10800"/>
        <w:rPr>
          <w:lang w:bidi="lo-LA"/>
        </w:rPr>
      </w:pPr>
      <w:r>
        <w:rPr>
          <w:lang w:bidi="lo-LA"/>
        </w:rPr>
        <w:t xml:space="preserve">Pagėgių savivaldybės tarybos 2022 m. </w:t>
      </w:r>
    </w:p>
    <w:p w14:paraId="5B4C5806" w14:textId="02059599" w:rsidR="00E20F50" w:rsidRPr="00795CFB" w:rsidRDefault="00EC12BB" w:rsidP="00E20F50">
      <w:pPr>
        <w:ind w:left="10800"/>
        <w:rPr>
          <w:lang w:bidi="lo-LA"/>
        </w:rPr>
      </w:pPr>
      <w:r>
        <w:rPr>
          <w:lang w:bidi="lo-LA"/>
        </w:rPr>
        <w:t xml:space="preserve">gegužės </w:t>
      </w:r>
      <w:r>
        <w:rPr>
          <w:lang w:val="en-US" w:bidi="lo-LA"/>
        </w:rPr>
        <w:t>26</w:t>
      </w:r>
      <w:r w:rsidR="00E20F50">
        <w:rPr>
          <w:lang w:bidi="lo-LA"/>
        </w:rPr>
        <w:t xml:space="preserve"> d. sprendimu Nr. T-</w:t>
      </w:r>
      <w:r>
        <w:rPr>
          <w:lang w:bidi="lo-LA"/>
        </w:rPr>
        <w:t>94</w:t>
      </w:r>
    </w:p>
    <w:p w14:paraId="1AD9C91B" w14:textId="77777777" w:rsidR="00E20F50" w:rsidRPr="009E75C8" w:rsidRDefault="00E20F50" w:rsidP="00E20F50">
      <w:pPr>
        <w:tabs>
          <w:tab w:val="left" w:pos="3960"/>
        </w:tabs>
        <w:ind w:left="10368"/>
      </w:pPr>
    </w:p>
    <w:p w14:paraId="3004CC01" w14:textId="77777777" w:rsidR="00E20F50" w:rsidRDefault="00E20F50" w:rsidP="00E20F50">
      <w:pPr>
        <w:jc w:val="center"/>
        <w:rPr>
          <w:b/>
          <w:bCs/>
        </w:rPr>
      </w:pPr>
      <w:r>
        <w:rPr>
          <w:b/>
          <w:bCs/>
        </w:rPr>
        <w:t>PAGĖGIŲ</w:t>
      </w:r>
      <w:r w:rsidRPr="00673B1A">
        <w:rPr>
          <w:b/>
          <w:bCs/>
        </w:rPr>
        <w:t xml:space="preserve"> SAVIVALDYBĖS NEFORMALIOJO SUAUGUSIŲJŲ ŠVIETIMO 202</w:t>
      </w:r>
      <w:r>
        <w:rPr>
          <w:b/>
          <w:bCs/>
        </w:rPr>
        <w:t xml:space="preserve">2 </w:t>
      </w:r>
      <w:r w:rsidRPr="00673B1A">
        <w:rPr>
          <w:b/>
          <w:bCs/>
        </w:rPr>
        <w:t>M. METŲ VEIKSMŲ PLANO ĮGYVENDINIMO PRIEMONĖS</w:t>
      </w:r>
    </w:p>
    <w:p w14:paraId="431308DF" w14:textId="77777777" w:rsidR="00E20F50" w:rsidRDefault="00E20F50" w:rsidP="00E20F50">
      <w:pPr>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93"/>
        <w:gridCol w:w="2743"/>
        <w:gridCol w:w="4198"/>
        <w:gridCol w:w="4151"/>
      </w:tblGrid>
      <w:tr w:rsidR="00E20F50" w14:paraId="670BD35B" w14:textId="77777777" w:rsidTr="002B3FC5">
        <w:tc>
          <w:tcPr>
            <w:tcW w:w="3744" w:type="dxa"/>
          </w:tcPr>
          <w:p w14:paraId="4C4829EE" w14:textId="77777777" w:rsidR="00E20F50" w:rsidRPr="00A6025A" w:rsidRDefault="00E20F50" w:rsidP="002B3FC5">
            <w:pPr>
              <w:jc w:val="center"/>
              <w:rPr>
                <w:b/>
                <w:bCs/>
              </w:rPr>
            </w:pPr>
            <w:r w:rsidRPr="00A6025A">
              <w:rPr>
                <w:b/>
                <w:bCs/>
              </w:rPr>
              <w:t xml:space="preserve">Priemonė </w:t>
            </w:r>
          </w:p>
        </w:tc>
        <w:tc>
          <w:tcPr>
            <w:tcW w:w="2772" w:type="dxa"/>
          </w:tcPr>
          <w:p w14:paraId="077D5DEA" w14:textId="77777777" w:rsidR="00E20F50" w:rsidRPr="00A6025A" w:rsidRDefault="00E20F50" w:rsidP="002B3FC5">
            <w:pPr>
              <w:jc w:val="center"/>
              <w:rPr>
                <w:b/>
                <w:bCs/>
              </w:rPr>
            </w:pPr>
            <w:r w:rsidRPr="00A6025A">
              <w:rPr>
                <w:b/>
                <w:bCs/>
              </w:rPr>
              <w:t>Vykdymo laikas, užsiėmimų skaičius per 2022</w:t>
            </w:r>
            <w:r>
              <w:rPr>
                <w:b/>
                <w:bCs/>
              </w:rPr>
              <w:t>-2023</w:t>
            </w:r>
            <w:r w:rsidRPr="00A6025A">
              <w:rPr>
                <w:b/>
                <w:bCs/>
              </w:rPr>
              <w:t xml:space="preserve"> m.</w:t>
            </w:r>
          </w:p>
        </w:tc>
        <w:tc>
          <w:tcPr>
            <w:tcW w:w="4252" w:type="dxa"/>
          </w:tcPr>
          <w:p w14:paraId="6F88944D" w14:textId="77777777" w:rsidR="00E20F50" w:rsidRPr="00A6025A" w:rsidRDefault="00E20F50" w:rsidP="002B3FC5">
            <w:pPr>
              <w:jc w:val="center"/>
              <w:rPr>
                <w:b/>
                <w:bCs/>
              </w:rPr>
            </w:pPr>
            <w:r w:rsidRPr="00A6025A">
              <w:rPr>
                <w:b/>
                <w:bCs/>
              </w:rPr>
              <w:t>Finansavimo šaltiniai</w:t>
            </w:r>
          </w:p>
        </w:tc>
        <w:tc>
          <w:tcPr>
            <w:tcW w:w="4209" w:type="dxa"/>
          </w:tcPr>
          <w:p w14:paraId="65AE33F3" w14:textId="77777777" w:rsidR="00E20F50" w:rsidRPr="00A6025A" w:rsidRDefault="00E20F50" w:rsidP="002B3FC5">
            <w:pPr>
              <w:jc w:val="center"/>
              <w:rPr>
                <w:b/>
                <w:bCs/>
              </w:rPr>
            </w:pPr>
            <w:r w:rsidRPr="00A6025A">
              <w:rPr>
                <w:b/>
                <w:bCs/>
              </w:rPr>
              <w:t>Atsakingi vykdytojai</w:t>
            </w:r>
          </w:p>
        </w:tc>
      </w:tr>
    </w:tbl>
    <w:p w14:paraId="4BB84158" w14:textId="77777777" w:rsidR="00E20F50" w:rsidRDefault="00E20F50" w:rsidP="00E20F50">
      <w:pPr>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06"/>
        <w:gridCol w:w="2731"/>
        <w:gridCol w:w="4193"/>
        <w:gridCol w:w="4155"/>
      </w:tblGrid>
      <w:tr w:rsidR="00E20F50" w:rsidRPr="00E25878" w14:paraId="4C9C197D" w14:textId="77777777" w:rsidTr="002B3FC5">
        <w:tc>
          <w:tcPr>
            <w:tcW w:w="14977" w:type="dxa"/>
            <w:gridSpan w:val="4"/>
          </w:tcPr>
          <w:p w14:paraId="76AFAD66" w14:textId="77777777" w:rsidR="00E20F50" w:rsidRPr="00A6025A" w:rsidRDefault="00E20F50" w:rsidP="002B3FC5">
            <w:pPr>
              <w:jc w:val="both"/>
              <w:rPr>
                <w:b/>
                <w:bCs/>
              </w:rPr>
            </w:pPr>
            <w:r w:rsidRPr="00A6025A">
              <w:rPr>
                <w:b/>
                <w:bCs/>
              </w:rPr>
              <w:t>I.UŽDAVINYS: koordinuoti, stebėti, vertinti ir kokybiškai viešinti neformaliojo suaugusiųjų švietimo veiklos įgyvendinimo priemones.</w:t>
            </w:r>
          </w:p>
        </w:tc>
      </w:tr>
      <w:tr w:rsidR="00E20F50" w14:paraId="3782B46F" w14:textId="77777777" w:rsidTr="002B3FC5">
        <w:tc>
          <w:tcPr>
            <w:tcW w:w="3744" w:type="dxa"/>
          </w:tcPr>
          <w:p w14:paraId="1B8ABEEF" w14:textId="77777777" w:rsidR="00E20F50" w:rsidRPr="00A6025A" w:rsidRDefault="00E20F50" w:rsidP="002B3FC5">
            <w:pPr>
              <w:jc w:val="center"/>
              <w:rPr>
                <w:bCs/>
              </w:rPr>
            </w:pPr>
            <w:r w:rsidRPr="00A6025A">
              <w:rPr>
                <w:bCs/>
              </w:rPr>
              <w:t>Neformaliojo suaugusiųjų švietimo ir tęstinio mokymosi veiklos koordinavimas ir viešinimas</w:t>
            </w:r>
          </w:p>
        </w:tc>
        <w:tc>
          <w:tcPr>
            <w:tcW w:w="2772" w:type="dxa"/>
          </w:tcPr>
          <w:p w14:paraId="34CB873B" w14:textId="77777777" w:rsidR="00E20F50" w:rsidRPr="00A6025A" w:rsidRDefault="00E20F50" w:rsidP="002B3FC5">
            <w:pPr>
              <w:jc w:val="center"/>
              <w:rPr>
                <w:bCs/>
              </w:rPr>
            </w:pPr>
            <w:r w:rsidRPr="00A6025A">
              <w:rPr>
                <w:bCs/>
              </w:rPr>
              <w:t xml:space="preserve">Nuolat </w:t>
            </w:r>
          </w:p>
        </w:tc>
        <w:tc>
          <w:tcPr>
            <w:tcW w:w="4252" w:type="dxa"/>
          </w:tcPr>
          <w:p w14:paraId="7F0FA2F1" w14:textId="77777777" w:rsidR="00E20F50" w:rsidRPr="00A6025A" w:rsidRDefault="00E20F50" w:rsidP="002B3FC5">
            <w:pPr>
              <w:jc w:val="center"/>
              <w:rPr>
                <w:bCs/>
              </w:rPr>
            </w:pPr>
            <w:r w:rsidRPr="00A6025A">
              <w:rPr>
                <w:bCs/>
              </w:rPr>
              <w:t>Savivaldybės biudžeto lėšos</w:t>
            </w:r>
          </w:p>
        </w:tc>
        <w:tc>
          <w:tcPr>
            <w:tcW w:w="4209" w:type="dxa"/>
          </w:tcPr>
          <w:p w14:paraId="15EB06D1" w14:textId="77777777" w:rsidR="00E20F50" w:rsidRPr="00A6025A" w:rsidRDefault="00E20F50" w:rsidP="002B3FC5">
            <w:pPr>
              <w:jc w:val="center"/>
              <w:rPr>
                <w:bCs/>
              </w:rPr>
            </w:pPr>
            <w:r w:rsidRPr="00A6025A">
              <w:rPr>
                <w:bCs/>
              </w:rPr>
              <w:t xml:space="preserve">Koordinatorius </w:t>
            </w:r>
          </w:p>
          <w:p w14:paraId="74713ECA" w14:textId="77777777" w:rsidR="00E20F50" w:rsidRPr="00A6025A" w:rsidRDefault="00E20F50" w:rsidP="002B3FC5">
            <w:pPr>
              <w:jc w:val="center"/>
              <w:rPr>
                <w:bCs/>
              </w:rPr>
            </w:pPr>
          </w:p>
        </w:tc>
      </w:tr>
      <w:tr w:rsidR="00E20F50" w14:paraId="33C6132D" w14:textId="77777777" w:rsidTr="002B3FC5">
        <w:tc>
          <w:tcPr>
            <w:tcW w:w="14977" w:type="dxa"/>
            <w:gridSpan w:val="4"/>
          </w:tcPr>
          <w:p w14:paraId="2C50D347" w14:textId="77777777" w:rsidR="00E20F50" w:rsidRPr="00A6025A" w:rsidRDefault="00E20F50" w:rsidP="002B3FC5">
            <w:pPr>
              <w:jc w:val="both"/>
              <w:rPr>
                <w:b/>
                <w:bCs/>
              </w:rPr>
            </w:pPr>
            <w:r w:rsidRPr="00A6025A">
              <w:rPr>
                <w:b/>
                <w:bCs/>
              </w:rPr>
              <w:t>II.</w:t>
            </w:r>
            <w:r>
              <w:rPr>
                <w:b/>
                <w:bCs/>
              </w:rPr>
              <w:t xml:space="preserve"> </w:t>
            </w:r>
            <w:r w:rsidRPr="00A6025A">
              <w:rPr>
                <w:b/>
                <w:bCs/>
              </w:rPr>
              <w:t>UŽDAVINYS: rengti ir vykdyti neformaliojo suaugusiųjų švietimo programas, padedančias suaugusiam asmeniui įgyti ir/ar tobulinti bendrąsias kompetencijas, ugdyti kūrybinius sugebėjimus, prasmingai ir aktyviai leisti laisvalaikį.</w:t>
            </w:r>
          </w:p>
        </w:tc>
      </w:tr>
      <w:tr w:rsidR="00E20F50" w:rsidRPr="00E25878" w14:paraId="523D17D1" w14:textId="77777777" w:rsidTr="002B3FC5">
        <w:tc>
          <w:tcPr>
            <w:tcW w:w="3744" w:type="dxa"/>
          </w:tcPr>
          <w:p w14:paraId="50DA6AA8" w14:textId="77777777" w:rsidR="00E20F50" w:rsidRPr="00A6025A" w:rsidRDefault="00E20F50" w:rsidP="002B3FC5">
            <w:pPr>
              <w:jc w:val="center"/>
              <w:rPr>
                <w:bCs/>
              </w:rPr>
            </w:pPr>
            <w:r w:rsidRPr="00A6025A">
              <w:rPr>
                <w:bCs/>
              </w:rPr>
              <w:t>Informacinės visuomenės technologijų kompetencijos lavinimas</w:t>
            </w:r>
          </w:p>
        </w:tc>
        <w:tc>
          <w:tcPr>
            <w:tcW w:w="2772" w:type="dxa"/>
          </w:tcPr>
          <w:p w14:paraId="663A898B" w14:textId="77777777" w:rsidR="00E20F50" w:rsidRPr="00A6025A" w:rsidRDefault="00E20F50" w:rsidP="002B3FC5">
            <w:pPr>
              <w:jc w:val="center"/>
              <w:rPr>
                <w:bCs/>
              </w:rPr>
            </w:pPr>
            <w:r>
              <w:rPr>
                <w:bCs/>
              </w:rPr>
              <w:t>3</w:t>
            </w:r>
          </w:p>
        </w:tc>
        <w:tc>
          <w:tcPr>
            <w:tcW w:w="4252" w:type="dxa"/>
          </w:tcPr>
          <w:p w14:paraId="6EBB8384" w14:textId="77777777" w:rsidR="00E20F50" w:rsidRPr="00A6025A" w:rsidRDefault="00E20F50" w:rsidP="002B3FC5">
            <w:pPr>
              <w:jc w:val="center"/>
              <w:rPr>
                <w:bCs/>
              </w:rPr>
            </w:pPr>
            <w:r w:rsidRPr="00A6025A">
              <w:rPr>
                <w:bCs/>
              </w:rPr>
              <w:t>Savivaldybės biudžeto lėšos</w:t>
            </w:r>
          </w:p>
        </w:tc>
        <w:tc>
          <w:tcPr>
            <w:tcW w:w="4209" w:type="dxa"/>
          </w:tcPr>
          <w:p w14:paraId="2AB15FFB" w14:textId="77777777" w:rsidR="00E20F50" w:rsidRPr="00A6025A" w:rsidRDefault="00E20F50" w:rsidP="002B3FC5">
            <w:pPr>
              <w:jc w:val="center"/>
              <w:rPr>
                <w:bCs/>
              </w:rPr>
            </w:pPr>
            <w:r w:rsidRPr="00A6025A">
              <w:rPr>
                <w:bCs/>
              </w:rPr>
              <w:t>Neformaliojo suaugusiųjų švietimo paslaugos teikėjas</w:t>
            </w:r>
          </w:p>
          <w:p w14:paraId="71BBF1ED" w14:textId="77777777" w:rsidR="00E20F50" w:rsidRPr="00A6025A" w:rsidRDefault="00E20F50" w:rsidP="002B3FC5">
            <w:pPr>
              <w:jc w:val="center"/>
              <w:rPr>
                <w:bCs/>
              </w:rPr>
            </w:pPr>
          </w:p>
        </w:tc>
      </w:tr>
      <w:tr w:rsidR="00E20F50" w:rsidRPr="00293014" w14:paraId="4FF1F0E3" w14:textId="77777777" w:rsidTr="002B3FC5">
        <w:tc>
          <w:tcPr>
            <w:tcW w:w="3744" w:type="dxa"/>
          </w:tcPr>
          <w:p w14:paraId="0CC79D8C" w14:textId="77777777" w:rsidR="00E20F50" w:rsidRPr="00A6025A" w:rsidRDefault="00E20F50" w:rsidP="002B3FC5">
            <w:pPr>
              <w:jc w:val="center"/>
              <w:rPr>
                <w:bCs/>
              </w:rPr>
            </w:pPr>
            <w:r w:rsidRPr="00A6025A">
              <w:rPr>
                <w:bCs/>
              </w:rPr>
              <w:t>Fizinio aktyvumo didinimo, sveikatos palaikymo, šeimos narių slaugos ir pagalbos namuose tobulinimas</w:t>
            </w:r>
          </w:p>
        </w:tc>
        <w:tc>
          <w:tcPr>
            <w:tcW w:w="2772" w:type="dxa"/>
          </w:tcPr>
          <w:p w14:paraId="60F3B78F" w14:textId="77777777" w:rsidR="00E20F50" w:rsidRPr="00A6025A" w:rsidRDefault="00E20F50" w:rsidP="002B3FC5">
            <w:pPr>
              <w:jc w:val="center"/>
              <w:rPr>
                <w:bCs/>
              </w:rPr>
            </w:pPr>
            <w:r>
              <w:rPr>
                <w:bCs/>
              </w:rPr>
              <w:t>5</w:t>
            </w:r>
          </w:p>
        </w:tc>
        <w:tc>
          <w:tcPr>
            <w:tcW w:w="4252" w:type="dxa"/>
          </w:tcPr>
          <w:p w14:paraId="00D5CF88" w14:textId="77777777" w:rsidR="00E20F50" w:rsidRPr="00A6025A" w:rsidRDefault="00E20F50" w:rsidP="002B3FC5">
            <w:pPr>
              <w:jc w:val="center"/>
              <w:rPr>
                <w:bCs/>
              </w:rPr>
            </w:pPr>
            <w:r w:rsidRPr="00A6025A">
              <w:rPr>
                <w:bCs/>
              </w:rPr>
              <w:t>Savivaldybės biudžeto lėšos</w:t>
            </w:r>
          </w:p>
        </w:tc>
        <w:tc>
          <w:tcPr>
            <w:tcW w:w="4209" w:type="dxa"/>
          </w:tcPr>
          <w:p w14:paraId="25873B12" w14:textId="77777777" w:rsidR="00E20F50" w:rsidRPr="00A6025A" w:rsidRDefault="00E20F50" w:rsidP="002B3FC5">
            <w:pPr>
              <w:jc w:val="center"/>
              <w:rPr>
                <w:bCs/>
              </w:rPr>
            </w:pPr>
            <w:r w:rsidRPr="00A6025A">
              <w:rPr>
                <w:bCs/>
              </w:rPr>
              <w:t>Neformaliojo suaugusiųjų švietimo paslaugos teikėjas</w:t>
            </w:r>
          </w:p>
        </w:tc>
      </w:tr>
      <w:tr w:rsidR="00E20F50" w:rsidRPr="00FC6268" w14:paraId="6CC00C98" w14:textId="77777777" w:rsidTr="002B3FC5">
        <w:tc>
          <w:tcPr>
            <w:tcW w:w="3744" w:type="dxa"/>
          </w:tcPr>
          <w:p w14:paraId="0FB32785" w14:textId="77777777" w:rsidR="00E20F50" w:rsidRPr="00A6025A" w:rsidRDefault="00E20F50" w:rsidP="002B3FC5">
            <w:pPr>
              <w:jc w:val="center"/>
              <w:rPr>
                <w:bCs/>
              </w:rPr>
            </w:pPr>
            <w:r w:rsidRPr="00A6025A">
              <w:rPr>
                <w:bCs/>
              </w:rPr>
              <w:t>Turiningo, aktyvaus laisvalaikio kūrimo bei užimtumo, meno terapijos ir psichologinių žinių gilinimas, bendravimo ir bendradarbiavimo kompetencijų plėtojimas</w:t>
            </w:r>
          </w:p>
        </w:tc>
        <w:tc>
          <w:tcPr>
            <w:tcW w:w="2772" w:type="dxa"/>
          </w:tcPr>
          <w:p w14:paraId="66FFDC73" w14:textId="77777777" w:rsidR="00E20F50" w:rsidRPr="00A6025A" w:rsidRDefault="00E20F50" w:rsidP="002B3FC5">
            <w:pPr>
              <w:jc w:val="center"/>
              <w:rPr>
                <w:bCs/>
              </w:rPr>
            </w:pPr>
            <w:r>
              <w:rPr>
                <w:bCs/>
              </w:rPr>
              <w:t>5</w:t>
            </w:r>
          </w:p>
        </w:tc>
        <w:tc>
          <w:tcPr>
            <w:tcW w:w="4252" w:type="dxa"/>
          </w:tcPr>
          <w:p w14:paraId="00B91E65" w14:textId="77777777" w:rsidR="00E20F50" w:rsidRPr="00A6025A" w:rsidRDefault="00E20F50" w:rsidP="002B3FC5">
            <w:pPr>
              <w:jc w:val="center"/>
              <w:rPr>
                <w:bCs/>
              </w:rPr>
            </w:pPr>
            <w:r w:rsidRPr="00A6025A">
              <w:rPr>
                <w:bCs/>
              </w:rPr>
              <w:t>Savivaldybės biudžeto lėšos</w:t>
            </w:r>
          </w:p>
          <w:p w14:paraId="58CFAA68" w14:textId="77777777" w:rsidR="00E20F50" w:rsidRPr="00A6025A" w:rsidRDefault="00E20F50" w:rsidP="002B3FC5">
            <w:pPr>
              <w:jc w:val="center"/>
              <w:rPr>
                <w:bCs/>
              </w:rPr>
            </w:pPr>
            <w:r w:rsidRPr="00A6025A">
              <w:rPr>
                <w:bCs/>
              </w:rPr>
              <w:t xml:space="preserve">Dalyvio mokestis </w:t>
            </w:r>
          </w:p>
        </w:tc>
        <w:tc>
          <w:tcPr>
            <w:tcW w:w="4209" w:type="dxa"/>
          </w:tcPr>
          <w:p w14:paraId="31C94DF2" w14:textId="77777777" w:rsidR="00E20F50" w:rsidRPr="00A6025A" w:rsidRDefault="00E20F50" w:rsidP="002B3FC5">
            <w:pPr>
              <w:jc w:val="center"/>
              <w:rPr>
                <w:bCs/>
              </w:rPr>
            </w:pPr>
            <w:r w:rsidRPr="00A6025A">
              <w:rPr>
                <w:bCs/>
              </w:rPr>
              <w:t>Neformaliojo suaugusi</w:t>
            </w:r>
            <w:r>
              <w:rPr>
                <w:bCs/>
              </w:rPr>
              <w:t>ųjų švietimo paslaugos teikėjas</w:t>
            </w:r>
          </w:p>
          <w:p w14:paraId="12C00D04" w14:textId="77777777" w:rsidR="00E20F50" w:rsidRPr="00A6025A" w:rsidRDefault="00E20F50" w:rsidP="002B3FC5">
            <w:pPr>
              <w:jc w:val="center"/>
              <w:rPr>
                <w:bCs/>
              </w:rPr>
            </w:pPr>
          </w:p>
        </w:tc>
      </w:tr>
    </w:tbl>
    <w:p w14:paraId="1EB021A0" w14:textId="77777777" w:rsidR="00E20F50" w:rsidRDefault="00E20F50" w:rsidP="00E20F50">
      <w:pPr>
        <w:jc w:val="center"/>
      </w:pPr>
    </w:p>
    <w:p w14:paraId="6606BB15" w14:textId="77777777" w:rsidR="00E20F50" w:rsidRPr="00EC0E07" w:rsidRDefault="00E20F50" w:rsidP="00E20F50">
      <w:pPr>
        <w:jc w:val="center"/>
        <w:rPr>
          <w:u w:val="single"/>
        </w:rPr>
      </w:pPr>
      <w:r>
        <w:rPr>
          <w:u w:val="single"/>
        </w:rPr>
        <w:tab/>
      </w:r>
      <w:r>
        <w:rPr>
          <w:u w:val="single"/>
        </w:rPr>
        <w:tab/>
      </w:r>
    </w:p>
    <w:p w14:paraId="35D71C3D" w14:textId="77777777" w:rsidR="00E20F50" w:rsidRDefault="00E20F50" w:rsidP="00102EC8">
      <w:pPr>
        <w:jc w:val="both"/>
        <w:rPr>
          <w:bCs/>
          <w:iCs/>
        </w:rPr>
        <w:sectPr w:rsidR="00E20F50" w:rsidSect="00E20F50">
          <w:pgSz w:w="16838" w:h="11906" w:orient="landscape"/>
          <w:pgMar w:top="1701" w:right="1135" w:bottom="567" w:left="1134" w:header="567" w:footer="567" w:gutter="0"/>
          <w:cols w:space="1296"/>
          <w:docGrid w:linePitch="360"/>
        </w:sectPr>
      </w:pPr>
    </w:p>
    <w:p w14:paraId="24535E67" w14:textId="23C4CE8B" w:rsidR="00E20F50" w:rsidRDefault="000103DC" w:rsidP="005A08C7">
      <w:pPr>
        <w:jc w:val="both"/>
        <w:rPr>
          <w:bCs/>
          <w:iCs/>
        </w:rPr>
      </w:pPr>
      <w:r>
        <w:rPr>
          <w:bCs/>
          <w:iCs/>
        </w:rPr>
        <w:lastRenderedPageBreak/>
        <w:tab/>
      </w:r>
      <w:r>
        <w:rPr>
          <w:bCs/>
          <w:iCs/>
        </w:rPr>
        <w:tab/>
        <w:t xml:space="preserve">                     </w:t>
      </w:r>
      <w:bookmarkStart w:id="0" w:name="_GoBack"/>
      <w:bookmarkEnd w:id="0"/>
    </w:p>
    <w:sectPr w:rsidR="00E20F50" w:rsidSect="00E5029C">
      <w:pgSz w:w="11906" w:h="16838"/>
      <w:pgMar w:top="1135"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F7554"/>
    <w:multiLevelType w:val="hybridMultilevel"/>
    <w:tmpl w:val="DC7CFD82"/>
    <w:lvl w:ilvl="0" w:tplc="0427000F">
      <w:start w:val="3"/>
      <w:numFmt w:val="decimal"/>
      <w:lvlText w:val="%1."/>
      <w:lvlJc w:val="left"/>
      <w:pPr>
        <w:tabs>
          <w:tab w:val="num" w:pos="720"/>
        </w:tabs>
        <w:ind w:left="720" w:hanging="360"/>
      </w:pPr>
      <w:rPr>
        <w:rFonts w:cs="Times New Roman" w:hint="default"/>
        <w:color w:val="auto"/>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1">
    <w:nsid w:val="1F6C32CC"/>
    <w:multiLevelType w:val="hybridMultilevel"/>
    <w:tmpl w:val="48241A92"/>
    <w:lvl w:ilvl="0" w:tplc="A1583FE0">
      <w:start w:val="1"/>
      <w:numFmt w:val="bullet"/>
      <w:lvlText w:val=""/>
      <w:lvlJc w:val="left"/>
      <w:pPr>
        <w:ind w:left="1800" w:hanging="360"/>
      </w:pPr>
      <w:rPr>
        <w:rFonts w:ascii="Wingdings" w:hAnsi="Wingdings" w:hint="default"/>
        <w:color w:val="auto"/>
      </w:rPr>
    </w:lvl>
    <w:lvl w:ilvl="1" w:tplc="04270003" w:tentative="1">
      <w:start w:val="1"/>
      <w:numFmt w:val="bullet"/>
      <w:lvlText w:val="o"/>
      <w:lvlJc w:val="left"/>
      <w:pPr>
        <w:ind w:left="2520" w:hanging="360"/>
      </w:pPr>
      <w:rPr>
        <w:rFonts w:ascii="Courier New" w:hAnsi="Courier New" w:hint="default"/>
      </w:rPr>
    </w:lvl>
    <w:lvl w:ilvl="2" w:tplc="04270005" w:tentative="1">
      <w:start w:val="1"/>
      <w:numFmt w:val="bullet"/>
      <w:lvlText w:val=""/>
      <w:lvlJc w:val="left"/>
      <w:pPr>
        <w:ind w:left="3240" w:hanging="360"/>
      </w:pPr>
      <w:rPr>
        <w:rFonts w:ascii="Wingdings" w:hAnsi="Wingdings" w:hint="default"/>
      </w:rPr>
    </w:lvl>
    <w:lvl w:ilvl="3" w:tplc="04270001" w:tentative="1">
      <w:start w:val="1"/>
      <w:numFmt w:val="bullet"/>
      <w:lvlText w:val=""/>
      <w:lvlJc w:val="left"/>
      <w:pPr>
        <w:ind w:left="3960" w:hanging="360"/>
      </w:pPr>
      <w:rPr>
        <w:rFonts w:ascii="Symbol" w:hAnsi="Symbol" w:hint="default"/>
      </w:rPr>
    </w:lvl>
    <w:lvl w:ilvl="4" w:tplc="04270003" w:tentative="1">
      <w:start w:val="1"/>
      <w:numFmt w:val="bullet"/>
      <w:lvlText w:val="o"/>
      <w:lvlJc w:val="left"/>
      <w:pPr>
        <w:ind w:left="4680" w:hanging="360"/>
      </w:pPr>
      <w:rPr>
        <w:rFonts w:ascii="Courier New" w:hAnsi="Courier New" w:hint="default"/>
      </w:rPr>
    </w:lvl>
    <w:lvl w:ilvl="5" w:tplc="04270005" w:tentative="1">
      <w:start w:val="1"/>
      <w:numFmt w:val="bullet"/>
      <w:lvlText w:val=""/>
      <w:lvlJc w:val="left"/>
      <w:pPr>
        <w:ind w:left="5400" w:hanging="360"/>
      </w:pPr>
      <w:rPr>
        <w:rFonts w:ascii="Wingdings" w:hAnsi="Wingdings" w:hint="default"/>
      </w:rPr>
    </w:lvl>
    <w:lvl w:ilvl="6" w:tplc="04270001" w:tentative="1">
      <w:start w:val="1"/>
      <w:numFmt w:val="bullet"/>
      <w:lvlText w:val=""/>
      <w:lvlJc w:val="left"/>
      <w:pPr>
        <w:ind w:left="6120" w:hanging="360"/>
      </w:pPr>
      <w:rPr>
        <w:rFonts w:ascii="Symbol" w:hAnsi="Symbol" w:hint="default"/>
      </w:rPr>
    </w:lvl>
    <w:lvl w:ilvl="7" w:tplc="04270003" w:tentative="1">
      <w:start w:val="1"/>
      <w:numFmt w:val="bullet"/>
      <w:lvlText w:val="o"/>
      <w:lvlJc w:val="left"/>
      <w:pPr>
        <w:ind w:left="6840" w:hanging="360"/>
      </w:pPr>
      <w:rPr>
        <w:rFonts w:ascii="Courier New" w:hAnsi="Courier New" w:hint="default"/>
      </w:rPr>
    </w:lvl>
    <w:lvl w:ilvl="8" w:tplc="04270005" w:tentative="1">
      <w:start w:val="1"/>
      <w:numFmt w:val="bullet"/>
      <w:lvlText w:val=""/>
      <w:lvlJc w:val="left"/>
      <w:pPr>
        <w:ind w:left="7560" w:hanging="360"/>
      </w:pPr>
      <w:rPr>
        <w:rFonts w:ascii="Wingdings" w:hAnsi="Wingdings" w:hint="default"/>
      </w:rPr>
    </w:lvl>
  </w:abstractNum>
  <w:abstractNum w:abstractNumId="2">
    <w:nsid w:val="22FF5486"/>
    <w:multiLevelType w:val="hybridMultilevel"/>
    <w:tmpl w:val="140C85E4"/>
    <w:lvl w:ilvl="0" w:tplc="5BE60DA2">
      <w:start w:val="1"/>
      <w:numFmt w:val="decimal"/>
      <w:lvlText w:val="%1."/>
      <w:lvlJc w:val="left"/>
      <w:pPr>
        <w:ind w:left="1080" w:hanging="360"/>
      </w:pPr>
      <w:rPr>
        <w:rFonts w:cs="Times New Roman"/>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3">
    <w:nsid w:val="7EE7408A"/>
    <w:multiLevelType w:val="hybridMultilevel"/>
    <w:tmpl w:val="F7286FE4"/>
    <w:lvl w:ilvl="0" w:tplc="87A09BD0">
      <w:start w:val="2"/>
      <w:numFmt w:val="decimal"/>
      <w:lvlText w:val="%1."/>
      <w:lvlJc w:val="left"/>
      <w:pPr>
        <w:tabs>
          <w:tab w:val="num" w:pos="1380"/>
        </w:tabs>
        <w:ind w:left="1380"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02199"/>
    <w:rsid w:val="000103DC"/>
    <w:rsid w:val="00023388"/>
    <w:rsid w:val="000A261E"/>
    <w:rsid w:val="000A3645"/>
    <w:rsid w:val="000A6EEB"/>
    <w:rsid w:val="000F6E25"/>
    <w:rsid w:val="00102199"/>
    <w:rsid w:val="00102EC8"/>
    <w:rsid w:val="00164719"/>
    <w:rsid w:val="00166BC0"/>
    <w:rsid w:val="001E0EAF"/>
    <w:rsid w:val="001F1F3F"/>
    <w:rsid w:val="00270640"/>
    <w:rsid w:val="002752A8"/>
    <w:rsid w:val="002C41D1"/>
    <w:rsid w:val="002C6C30"/>
    <w:rsid w:val="002D77CF"/>
    <w:rsid w:val="003040B6"/>
    <w:rsid w:val="00373C5F"/>
    <w:rsid w:val="00382706"/>
    <w:rsid w:val="003845A9"/>
    <w:rsid w:val="003E6E5E"/>
    <w:rsid w:val="004759BE"/>
    <w:rsid w:val="00492711"/>
    <w:rsid w:val="004936FB"/>
    <w:rsid w:val="004C4678"/>
    <w:rsid w:val="004D16D8"/>
    <w:rsid w:val="00526439"/>
    <w:rsid w:val="005749DC"/>
    <w:rsid w:val="00586DB7"/>
    <w:rsid w:val="005946FD"/>
    <w:rsid w:val="005A08C7"/>
    <w:rsid w:val="005B1DC2"/>
    <w:rsid w:val="005B3306"/>
    <w:rsid w:val="005C77EF"/>
    <w:rsid w:val="005E154E"/>
    <w:rsid w:val="006009DD"/>
    <w:rsid w:val="00607C49"/>
    <w:rsid w:val="00712432"/>
    <w:rsid w:val="00750D8C"/>
    <w:rsid w:val="00753CD1"/>
    <w:rsid w:val="00793642"/>
    <w:rsid w:val="007A5C9B"/>
    <w:rsid w:val="007B7C37"/>
    <w:rsid w:val="007C50A4"/>
    <w:rsid w:val="007D3AC2"/>
    <w:rsid w:val="00807F36"/>
    <w:rsid w:val="00883A84"/>
    <w:rsid w:val="008B3EE5"/>
    <w:rsid w:val="008E3726"/>
    <w:rsid w:val="008F4C6D"/>
    <w:rsid w:val="00973A5A"/>
    <w:rsid w:val="009A3762"/>
    <w:rsid w:val="009C5F15"/>
    <w:rsid w:val="009E75C8"/>
    <w:rsid w:val="009F125E"/>
    <w:rsid w:val="00B26331"/>
    <w:rsid w:val="00B72F7C"/>
    <w:rsid w:val="00B77AA3"/>
    <w:rsid w:val="00BC1D5E"/>
    <w:rsid w:val="00BE49F8"/>
    <w:rsid w:val="00BF1901"/>
    <w:rsid w:val="00C121C4"/>
    <w:rsid w:val="00C41368"/>
    <w:rsid w:val="00CB7CE9"/>
    <w:rsid w:val="00D07D5A"/>
    <w:rsid w:val="00D54B4F"/>
    <w:rsid w:val="00D76519"/>
    <w:rsid w:val="00DD03AC"/>
    <w:rsid w:val="00DF4447"/>
    <w:rsid w:val="00E20F50"/>
    <w:rsid w:val="00E5029C"/>
    <w:rsid w:val="00E96C8D"/>
    <w:rsid w:val="00EC12BB"/>
    <w:rsid w:val="00ED4F56"/>
    <w:rsid w:val="00EE7408"/>
    <w:rsid w:val="00F467F9"/>
    <w:rsid w:val="00F60938"/>
    <w:rsid w:val="00FA43C6"/>
    <w:rsid w:val="00FC34A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76232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199"/>
    <w:rPr>
      <w:rFonts w:ascii="Times New Roman" w:eastAsia="SimSun" w:hAnsi="Times New Roman"/>
      <w:sz w:val="24"/>
      <w:szCs w:val="24"/>
      <w:lang w:eastAsia="zh-CN"/>
    </w:rPr>
  </w:style>
  <w:style w:type="paragraph" w:styleId="Heading2">
    <w:name w:val="heading 2"/>
    <w:basedOn w:val="Normal"/>
    <w:link w:val="Heading2Char"/>
    <w:uiPriority w:val="99"/>
    <w:qFormat/>
    <w:rsid w:val="00102199"/>
    <w:pPr>
      <w:spacing w:before="100" w:beforeAutospacing="1" w:after="100" w:afterAutospacing="1"/>
      <w:outlineLvl w:val="1"/>
    </w:pPr>
    <w:rPr>
      <w:rFonts w:eastAsia="Times New Roman"/>
      <w:b/>
      <w:bCs/>
      <w:sz w:val="36"/>
      <w:szCs w:val="36"/>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102199"/>
    <w:rPr>
      <w:rFonts w:ascii="Times New Roman" w:hAnsi="Times New Roman" w:cs="Times New Roman"/>
      <w:b/>
      <w:bCs/>
      <w:sz w:val="36"/>
      <w:szCs w:val="36"/>
      <w:lang w:eastAsia="lt-LT"/>
    </w:rPr>
  </w:style>
  <w:style w:type="paragraph" w:styleId="NormalWeb">
    <w:name w:val="Normal (Web)"/>
    <w:basedOn w:val="Normal"/>
    <w:uiPriority w:val="99"/>
    <w:rsid w:val="00102199"/>
    <w:pPr>
      <w:spacing w:before="100" w:beforeAutospacing="1" w:after="100" w:afterAutospacing="1"/>
    </w:pPr>
    <w:rPr>
      <w:rFonts w:eastAsia="Times New Roman"/>
      <w:lang w:val="en-US" w:eastAsia="en-US"/>
    </w:rPr>
  </w:style>
  <w:style w:type="paragraph" w:styleId="Header">
    <w:name w:val="header"/>
    <w:basedOn w:val="Normal"/>
    <w:link w:val="HeaderChar"/>
    <w:uiPriority w:val="99"/>
    <w:rsid w:val="00102199"/>
    <w:pPr>
      <w:tabs>
        <w:tab w:val="center" w:pos="4819"/>
        <w:tab w:val="right" w:pos="9638"/>
      </w:tabs>
    </w:pPr>
  </w:style>
  <w:style w:type="character" w:customStyle="1" w:styleId="HeaderChar">
    <w:name w:val="Header Char"/>
    <w:link w:val="Header"/>
    <w:uiPriority w:val="99"/>
    <w:locked/>
    <w:rsid w:val="00102199"/>
    <w:rPr>
      <w:rFonts w:ascii="Times New Roman" w:eastAsia="SimSun" w:hAnsi="Times New Roman" w:cs="Times New Roman"/>
      <w:sz w:val="24"/>
      <w:szCs w:val="24"/>
      <w:lang w:eastAsia="zh-CN"/>
    </w:rPr>
  </w:style>
  <w:style w:type="character" w:styleId="Hyperlink">
    <w:name w:val="Hyperlink"/>
    <w:uiPriority w:val="99"/>
    <w:rsid w:val="00102199"/>
    <w:rPr>
      <w:rFonts w:cs="Times New Roman"/>
      <w:color w:val="0000FF"/>
      <w:u w:val="single"/>
    </w:rPr>
  </w:style>
  <w:style w:type="paragraph" w:styleId="BalloonText">
    <w:name w:val="Balloon Text"/>
    <w:basedOn w:val="Normal"/>
    <w:link w:val="BalloonTextChar"/>
    <w:uiPriority w:val="99"/>
    <w:semiHidden/>
    <w:rsid w:val="00102199"/>
    <w:rPr>
      <w:rFonts w:ascii="Tahoma" w:hAnsi="Tahoma" w:cs="Tahoma"/>
      <w:sz w:val="16"/>
      <w:szCs w:val="16"/>
    </w:rPr>
  </w:style>
  <w:style w:type="character" w:customStyle="1" w:styleId="BalloonTextChar">
    <w:name w:val="Balloon Text Char"/>
    <w:link w:val="BalloonText"/>
    <w:uiPriority w:val="99"/>
    <w:semiHidden/>
    <w:locked/>
    <w:rsid w:val="00102199"/>
    <w:rPr>
      <w:rFonts w:ascii="Tahoma" w:eastAsia="SimSun" w:hAnsi="Tahoma" w:cs="Tahoma"/>
      <w:sz w:val="16"/>
      <w:szCs w:val="16"/>
      <w:lang w:eastAsia="zh-CN"/>
    </w:rPr>
  </w:style>
  <w:style w:type="paragraph" w:styleId="NoSpacing">
    <w:name w:val="No Spacing"/>
    <w:link w:val="NoSpacingChar"/>
    <w:uiPriority w:val="99"/>
    <w:qFormat/>
    <w:rsid w:val="00D54B4F"/>
    <w:pPr>
      <w:spacing w:after="200" w:line="276" w:lineRule="auto"/>
    </w:pPr>
    <w:rPr>
      <w:rFonts w:ascii="Times New Roman" w:hAnsi="Times New Roman"/>
      <w:sz w:val="22"/>
      <w:szCs w:val="22"/>
    </w:rPr>
  </w:style>
  <w:style w:type="table" w:styleId="TableGrid">
    <w:name w:val="Table Grid"/>
    <w:basedOn w:val="TableNormal"/>
    <w:uiPriority w:val="99"/>
    <w:rsid w:val="00D54B4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uiPriority w:val="99"/>
    <w:rsid w:val="00D54B4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
    <w:uiPriority w:val="99"/>
    <w:locked/>
    <w:rsid w:val="00D54B4F"/>
    <w:rPr>
      <w:rFonts w:ascii="Times New Roman" w:hAnsi="Times New Roman"/>
      <w:sz w:val="22"/>
      <w:lang w:eastAsia="lt-LT"/>
    </w:rPr>
  </w:style>
  <w:style w:type="table" w:customStyle="1" w:styleId="TableNormal1">
    <w:name w:val="Table Normal1"/>
    <w:uiPriority w:val="99"/>
    <w:semiHidden/>
    <w:rsid w:val="000A6EE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pagegiai.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2067</Words>
  <Characters>1179</Characters>
  <Application>Microsoft Office Word</Application>
  <DocSecurity>0</DocSecurity>
  <Lines>9</Lines>
  <Paragraphs>6</Paragraphs>
  <ScaleCrop>false</ScaleCrop>
  <Company/>
  <LinksUpToDate>false</LinksUpToDate>
  <CharactersWithSpaces>3240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7</cp:revision>
  <cp:lastPrinted>2022-02-07T11:50:00Z</cp:lastPrinted>
  <dcterms:created xsi:type="dcterms:W3CDTF">2022-03-10T08:57:00Z</dcterms:created>
  <dcterms:modified xsi:type="dcterms:W3CDTF">2022-05-29T19:26:00Z</dcterms:modified>
</cp:coreProperties>
</file>