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50A2" w14:textId="77777777" w:rsidR="00173C8F" w:rsidRPr="00F32CC0" w:rsidRDefault="00000000" w:rsidP="00A70200">
      <w:pPr>
        <w:rPr>
          <w:color w:val="FF0000"/>
        </w:rPr>
      </w:pPr>
      <w:bookmarkStart w:id="0" w:name="_Toc445802595"/>
      <w:bookmarkStart w:id="1" w:name="_Toc445802682"/>
      <w:bookmarkStart w:id="2" w:name="_Toc445802904"/>
      <w:bookmarkStart w:id="3" w:name="_Toc445803127"/>
      <w:r>
        <w:rPr>
          <w:noProof/>
        </w:rPr>
        <w:pict w14:anchorId="742CE4BA">
          <v:shapetype id="_x0000_t202" coordsize="21600,21600" o:spt="202" path="m,l,21600r21600,l21600,xe">
            <v:stroke joinstyle="miter"/>
            <v:path gradientshapeok="t" o:connecttype="rect"/>
          </v:shapetype>
          <v:shape id="Teksto laukas 3" o:spid="_x0000_s1026" type="#_x0000_t202" style="position:absolute;margin-left:-.2pt;margin-top:-59.9pt;width:468pt;height:3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" stroked="f">
            <v:textbox>
              <w:txbxContent>
                <w:p w14:paraId="7EFAFC5D" w14:textId="77777777" w:rsidR="00173C8F" w:rsidRDefault="00173C8F" w:rsidP="00A70200"/>
              </w:txbxContent>
            </v:textbox>
          </v:shape>
        </w:pict>
      </w:r>
    </w:p>
    <w:tbl>
      <w:tblPr>
        <w:tblW w:w="0" w:type="auto"/>
        <w:tblInd w:w="108" w:type="dxa"/>
        <w:tblLayout w:type="fixed"/>
        <w:tblLook w:val="0000" w:firstRow="0" w:lastRow="0" w:firstColumn="0" w:lastColumn="0" w:noHBand="0" w:noVBand="0"/>
      </w:tblPr>
      <w:tblGrid>
        <w:gridCol w:w="9639"/>
      </w:tblGrid>
      <w:tr w:rsidR="00173C8F" w:rsidRPr="00F32CC0" w14:paraId="68967620" w14:textId="77777777" w:rsidTr="00945A8A">
        <w:trPr>
          <w:trHeight w:hRule="exact" w:val="1055"/>
        </w:trPr>
        <w:tc>
          <w:tcPr>
            <w:tcW w:w="9639" w:type="dxa"/>
          </w:tcPr>
          <w:p w14:paraId="0A653B09" w14:textId="77777777" w:rsidR="00173C8F" w:rsidRPr="00F32CC0" w:rsidRDefault="00000000" w:rsidP="00945A8A">
            <w:pPr>
              <w:spacing w:line="240" w:lineRule="atLeast"/>
              <w:jc w:val="center"/>
              <w:rPr>
                <w:color w:val="FF0000"/>
              </w:rPr>
            </w:pPr>
            <w:r>
              <w:rPr>
                <w:noProof/>
              </w:rPr>
              <w:pict w14:anchorId="794FB7D1">
                <v:shape id="Teksto laukas 2" o:spid="_x0000_s1027" type="#_x0000_t202" style="position:absolute;left:0;text-align:left;margin-left:358.65pt;margin-top:-17.65pt;width:120pt;height: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" filled="f" stroked="f">
                  <v:textbox>
                    <w:txbxContent>
                      <w:p w14:paraId="786315B4" w14:textId="77777777" w:rsidR="00173C8F" w:rsidRPr="001C03E3" w:rsidRDefault="00173C8F" w:rsidP="00A70200">
                        <w:pPr>
                          <w:rPr>
                            <w:i/>
                          </w:rPr>
                        </w:pPr>
                        <w:r w:rsidRPr="001C03E3">
                          <w:rPr>
                            <w:i/>
                          </w:rPr>
                          <w:t>Projektas</w:t>
                        </w:r>
                      </w:p>
                    </w:txbxContent>
                  </v:textbox>
                </v:shape>
              </w:pict>
            </w:r>
            <w:r>
              <w:rPr>
                <w:noProof/>
                <w:color w:val="FF0000"/>
                <w:sz w:val="28"/>
                <w:szCs w:val="28"/>
              </w:rPr>
              <w:pict w14:anchorId="024BB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173C8F" w:rsidRPr="004879AC" w14:paraId="1CD56277" w14:textId="77777777" w:rsidTr="00D872DD">
        <w:trPr>
          <w:trHeight w:hRule="exact" w:val="2089"/>
        </w:trPr>
        <w:tc>
          <w:tcPr>
            <w:tcW w:w="9639" w:type="dxa"/>
          </w:tcPr>
          <w:p w14:paraId="6F3E89C1" w14:textId="77777777" w:rsidR="00173C8F" w:rsidRPr="004879AC" w:rsidRDefault="00173C8F" w:rsidP="00945A8A">
            <w:pPr>
              <w:jc w:val="center"/>
              <w:rPr>
                <w:b/>
                <w:caps/>
              </w:rPr>
            </w:pPr>
          </w:p>
          <w:p w14:paraId="4D37B30A" w14:textId="77777777" w:rsidR="00173C8F" w:rsidRPr="004879AC" w:rsidRDefault="00173C8F" w:rsidP="00945A8A">
            <w:pPr>
              <w:jc w:val="center"/>
              <w:rPr>
                <w:b/>
                <w:caps/>
              </w:rPr>
            </w:pPr>
            <w:r w:rsidRPr="004879AC">
              <w:rPr>
                <w:b/>
                <w:caps/>
              </w:rPr>
              <w:t>Pagėgių savivaldybės taryba</w:t>
            </w:r>
          </w:p>
          <w:p w14:paraId="6CDC5F45" w14:textId="77777777" w:rsidR="00173C8F" w:rsidRPr="004879AC" w:rsidRDefault="00173C8F" w:rsidP="00945A8A">
            <w:pPr>
              <w:spacing w:before="120"/>
              <w:jc w:val="center"/>
              <w:rPr>
                <w:b/>
                <w:bCs/>
                <w:caps/>
              </w:rPr>
            </w:pPr>
          </w:p>
          <w:p w14:paraId="5D3FD5B2" w14:textId="77777777" w:rsidR="00173C8F" w:rsidRPr="004879AC" w:rsidRDefault="00173C8F" w:rsidP="00945A8A">
            <w:pPr>
              <w:spacing w:after="120"/>
              <w:jc w:val="center"/>
              <w:rPr>
                <w:b/>
                <w:bCs/>
                <w:caps/>
              </w:rPr>
            </w:pPr>
            <w:r w:rsidRPr="004879AC">
              <w:rPr>
                <w:b/>
                <w:bCs/>
                <w:caps/>
              </w:rPr>
              <w:t>sprendimas</w:t>
            </w:r>
          </w:p>
          <w:p w14:paraId="74F602C6" w14:textId="77777777" w:rsidR="00173C8F" w:rsidRPr="00D872DD" w:rsidRDefault="00173C8F" w:rsidP="00D872DD">
            <w:pPr>
              <w:jc w:val="center"/>
            </w:pPr>
            <w:r w:rsidRPr="004879AC">
              <w:rPr>
                <w:b/>
              </w:rPr>
              <w:t xml:space="preserve">DĖL PAGĖGIŲ SAVIVALDYBĖS </w:t>
            </w:r>
            <w:r>
              <w:rPr>
                <w:b/>
                <w:bCs/>
                <w:color w:val="000000"/>
              </w:rPr>
              <w:t>MERO POLITINIO (ASMENINIO) PASITIKĖJIMO VALSTYBĖS TARNAUTOJŲ PAREIGYBIŲ SKAIČIAUS NUSTATYMO</w:t>
            </w:r>
            <w:r w:rsidRPr="00D872DD">
              <w:t xml:space="preserve"> </w:t>
            </w:r>
          </w:p>
        </w:tc>
      </w:tr>
      <w:tr w:rsidR="00173C8F" w:rsidRPr="004879AC" w14:paraId="4DB3C5C8" w14:textId="77777777" w:rsidTr="00945A8A">
        <w:trPr>
          <w:trHeight w:hRule="exact" w:val="891"/>
        </w:trPr>
        <w:tc>
          <w:tcPr>
            <w:tcW w:w="9639" w:type="dxa"/>
          </w:tcPr>
          <w:p w14:paraId="412F1E83" w14:textId="77777777" w:rsidR="00173C8F" w:rsidRPr="004879AC" w:rsidRDefault="00173C8F" w:rsidP="00945A8A">
            <w:pPr>
              <w:jc w:val="center"/>
            </w:pPr>
          </w:p>
          <w:p w14:paraId="47B252AB" w14:textId="4DE8367C" w:rsidR="00173C8F" w:rsidRPr="004879AC" w:rsidRDefault="00173C8F" w:rsidP="00945A8A">
            <w:pPr>
              <w:jc w:val="center"/>
            </w:pPr>
            <w:r w:rsidRPr="004879AC">
              <w:t>202</w:t>
            </w:r>
            <w:r>
              <w:t>3</w:t>
            </w:r>
            <w:r w:rsidRPr="004879AC">
              <w:t xml:space="preserve"> m. </w:t>
            </w:r>
            <w:r>
              <w:t>balandžio 5</w:t>
            </w:r>
            <w:r w:rsidRPr="004879AC">
              <w:rPr>
                <w:lang w:val="fr-FR"/>
              </w:rPr>
              <w:t xml:space="preserve"> </w:t>
            </w:r>
            <w:r w:rsidRPr="004879AC">
              <w:t>d. Nr. T</w:t>
            </w:r>
            <w:r>
              <w:t>1</w:t>
            </w:r>
            <w:r w:rsidRPr="004879AC">
              <w:t>-</w:t>
            </w:r>
            <w:r w:rsidR="00594F71">
              <w:t>76</w:t>
            </w:r>
          </w:p>
          <w:p w14:paraId="1F1A441D" w14:textId="77777777" w:rsidR="00173C8F" w:rsidRPr="004879AC" w:rsidRDefault="00173C8F" w:rsidP="00945A8A">
            <w:pPr>
              <w:jc w:val="center"/>
            </w:pPr>
            <w:r w:rsidRPr="004879AC">
              <w:t>Pagėgiai</w:t>
            </w:r>
          </w:p>
        </w:tc>
      </w:tr>
    </w:tbl>
    <w:p w14:paraId="04B75ACF" w14:textId="77777777" w:rsidR="00173C8F" w:rsidRPr="004879AC" w:rsidRDefault="00173C8F" w:rsidP="00A70200">
      <w:pPr>
        <w:jc w:val="both"/>
      </w:pPr>
    </w:p>
    <w:p w14:paraId="09235FD0" w14:textId="77777777" w:rsidR="00173C8F" w:rsidRPr="00E24919" w:rsidRDefault="00173C8F" w:rsidP="00056AE8">
      <w:pPr>
        <w:autoSpaceDE w:val="0"/>
        <w:autoSpaceDN w:val="0"/>
        <w:adjustRightInd w:val="0"/>
        <w:ind w:firstLine="709"/>
        <w:jc w:val="both"/>
      </w:pPr>
      <w:r>
        <w:rPr>
          <w:color w:val="000000"/>
        </w:rPr>
        <w:t xml:space="preserve">Vadovaudamasi Lietuvos Respublikos vietos savivaldos įstatymo 15 straipsnio 2 dalies 10 punktu,  </w:t>
      </w:r>
      <w:r w:rsidRPr="00D32D8C">
        <w:t xml:space="preserve">27 straipsnio 2 dalies 21 punktu ir atsižvelgdama į </w:t>
      </w:r>
      <w:r>
        <w:t>Pagėgių</w:t>
      </w:r>
      <w:r w:rsidRPr="001746A1">
        <w:t xml:space="preserve"> savivaldybės mero</w:t>
      </w:r>
      <w:r>
        <w:t xml:space="preserve"> 2023</w:t>
      </w:r>
      <w:r w:rsidR="00E20FFC">
        <w:t xml:space="preserve"> m.</w:t>
      </w:r>
      <w:r>
        <w:t xml:space="preserve"> balandžio 4 d. </w:t>
      </w:r>
      <w:r w:rsidRPr="001746A1">
        <w:t xml:space="preserve"> siūlymą</w:t>
      </w:r>
      <w:r>
        <w:t>, Pagėgių</w:t>
      </w:r>
      <w:r w:rsidRPr="00E24919">
        <w:t xml:space="preserve"> savivaldybės taryba n u s p r e n d ž i a</w:t>
      </w:r>
      <w:r>
        <w:t>:</w:t>
      </w:r>
    </w:p>
    <w:p w14:paraId="2D1F7346" w14:textId="77777777" w:rsidR="00173C8F" w:rsidRDefault="00173C8F" w:rsidP="00056AE8">
      <w:pPr>
        <w:autoSpaceDE w:val="0"/>
        <w:autoSpaceDN w:val="0"/>
        <w:adjustRightInd w:val="0"/>
        <w:ind w:firstLine="709"/>
        <w:jc w:val="both"/>
      </w:pPr>
      <w:r>
        <w:t>1. Nustatyti</w:t>
      </w:r>
      <w:r w:rsidRPr="00E24919">
        <w:t xml:space="preserve"> </w:t>
      </w:r>
      <w:r>
        <w:t xml:space="preserve">Pagėgių savivaldybės </w:t>
      </w:r>
      <w:r w:rsidRPr="00E24919">
        <w:t>mero politinio (asmeninio) p</w:t>
      </w:r>
      <w:r>
        <w:t>asitikėjimo valstybės tarnautojų</w:t>
      </w:r>
      <w:r w:rsidRPr="00E24919">
        <w:t xml:space="preserve"> </w:t>
      </w:r>
      <w:r>
        <w:t>pareigybių skaičių – 6</w:t>
      </w:r>
      <w:r w:rsidRPr="00F02D0A">
        <w:t>.</w:t>
      </w:r>
    </w:p>
    <w:p w14:paraId="2A960D90" w14:textId="77777777" w:rsidR="00173C8F" w:rsidRDefault="00173C8F" w:rsidP="00056AE8">
      <w:pPr>
        <w:autoSpaceDE w:val="0"/>
        <w:autoSpaceDN w:val="0"/>
        <w:adjustRightInd w:val="0"/>
        <w:ind w:firstLine="709"/>
        <w:jc w:val="both"/>
      </w:pPr>
      <w:r>
        <w:t>2</w:t>
      </w:r>
      <w:r w:rsidRPr="00246DE3">
        <w:t xml:space="preserve">. Pripažinti netekusiu galios </w:t>
      </w:r>
      <w:r>
        <w:t>Pagėgių</w:t>
      </w:r>
      <w:r w:rsidRPr="00246DE3">
        <w:t xml:space="preserve"> savivaldybės tarybos 2019 m. </w:t>
      </w:r>
      <w:r>
        <w:t>gegužės 2</w:t>
      </w:r>
      <w:r w:rsidR="0044661D">
        <w:t xml:space="preserve"> d. sprendimą Nr.</w:t>
      </w:r>
      <w:r w:rsidRPr="00246DE3">
        <w:t>T-6</w:t>
      </w:r>
      <w:r>
        <w:t>8</w:t>
      </w:r>
      <w:r w:rsidRPr="00246DE3">
        <w:t xml:space="preserve"> „Dėl mero politinio (asmeninio) pasitikėjimo valstybės tarnautojų pareigybių skaičiaus nustatymo“</w:t>
      </w:r>
      <w:r>
        <w:t>.</w:t>
      </w:r>
    </w:p>
    <w:p w14:paraId="59930B94" w14:textId="77777777" w:rsidR="00173C8F" w:rsidRPr="004879AC" w:rsidRDefault="00173C8F" w:rsidP="00056AE8">
      <w:pPr>
        <w:autoSpaceDE w:val="0"/>
        <w:autoSpaceDN w:val="0"/>
        <w:adjustRightInd w:val="0"/>
        <w:ind w:firstLine="709"/>
        <w:jc w:val="both"/>
      </w:pPr>
      <w:r>
        <w:t>3.</w:t>
      </w:r>
      <w:r w:rsidR="00302C12">
        <w:t xml:space="preserve"> </w:t>
      </w:r>
      <w:r w:rsidRPr="004879AC">
        <w:t xml:space="preserve">Sprendimą paskelbti Pagėgių savivaldybės interneto svetainėje  </w:t>
      </w:r>
      <w:hyperlink r:id="rId6" w:history="1">
        <w:r w:rsidRPr="00E20FFC">
          <w:rPr>
            <w:rStyle w:val="Hipersaitas"/>
            <w:color w:val="auto"/>
            <w:u w:val="none"/>
          </w:rPr>
          <w:t>www.pagegiai.lt</w:t>
        </w:r>
      </w:hyperlink>
      <w:r w:rsidRPr="00E20FFC">
        <w:t>.</w:t>
      </w:r>
    </w:p>
    <w:p w14:paraId="7930046E" w14:textId="77777777" w:rsidR="00173C8F" w:rsidRPr="00787568" w:rsidRDefault="00173C8F" w:rsidP="00056AE8">
      <w:pPr>
        <w:pStyle w:val="Pagrindinistekstas"/>
        <w:ind w:firstLine="709"/>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226DDBB" w14:textId="77777777" w:rsidR="00173C8F" w:rsidRPr="004879AC" w:rsidRDefault="00173C8F" w:rsidP="00A70200"/>
    <w:p w14:paraId="68152CD1" w14:textId="77777777" w:rsidR="00173C8F" w:rsidRPr="004879AC" w:rsidRDefault="00173C8F" w:rsidP="00A70200">
      <w:r w:rsidRPr="004879AC">
        <w:t>SUDERINTA:</w:t>
      </w:r>
    </w:p>
    <w:p w14:paraId="0F653E9F" w14:textId="77777777" w:rsidR="00173C8F" w:rsidRPr="004879AC" w:rsidRDefault="00173C8F" w:rsidP="00A70200"/>
    <w:p w14:paraId="3A20146E" w14:textId="77777777" w:rsidR="00173C8F" w:rsidRPr="004879AC" w:rsidRDefault="00173C8F" w:rsidP="00A70200">
      <w:pPr>
        <w:tabs>
          <w:tab w:val="left" w:pos="720"/>
          <w:tab w:val="left" w:pos="1440"/>
          <w:tab w:val="left" w:pos="2160"/>
          <w:tab w:val="left" w:pos="2880"/>
          <w:tab w:val="left" w:pos="3600"/>
          <w:tab w:val="left" w:pos="4320"/>
          <w:tab w:val="left" w:pos="6570"/>
        </w:tabs>
      </w:pPr>
      <w:r w:rsidRPr="004879AC">
        <w:t>Administracijos direktor</w:t>
      </w:r>
      <w:r>
        <w:t>ė</w:t>
      </w:r>
      <w:r w:rsidRPr="004879AC">
        <w:t xml:space="preserve">                               </w:t>
      </w:r>
      <w:r w:rsidRPr="004879AC">
        <w:tab/>
        <w:t xml:space="preserve">         </w:t>
      </w:r>
      <w:r>
        <w:t xml:space="preserve">       </w:t>
      </w:r>
      <w:r w:rsidR="00CD1AA5">
        <w:t xml:space="preserve">                               </w:t>
      </w:r>
      <w:r>
        <w:t>Dalija Irena Einikienė</w:t>
      </w:r>
    </w:p>
    <w:p w14:paraId="7BBCA26A" w14:textId="77777777" w:rsidR="00173C8F" w:rsidRPr="004879AC" w:rsidRDefault="00173C8F" w:rsidP="00A70200">
      <w:pPr>
        <w:tabs>
          <w:tab w:val="left" w:pos="720"/>
          <w:tab w:val="left" w:pos="1440"/>
          <w:tab w:val="left" w:pos="2160"/>
          <w:tab w:val="left" w:pos="2880"/>
          <w:tab w:val="left" w:pos="3600"/>
          <w:tab w:val="left" w:pos="4320"/>
          <w:tab w:val="left" w:pos="6570"/>
        </w:tabs>
      </w:pPr>
    </w:p>
    <w:p w14:paraId="0EAFB046" w14:textId="77777777" w:rsidR="00173C8F" w:rsidRPr="004879AC" w:rsidRDefault="00173C8F" w:rsidP="00A70200">
      <w:r w:rsidRPr="004879AC">
        <w:t xml:space="preserve">Dokumentų valdymo ir teisės skyriaus </w:t>
      </w:r>
    </w:p>
    <w:p w14:paraId="050A3956" w14:textId="77777777" w:rsidR="00173C8F" w:rsidRDefault="00173C8F" w:rsidP="00A70200">
      <w:r w:rsidRPr="004879AC">
        <w:t xml:space="preserve">vyresnioji specialistė                                                      </w:t>
      </w:r>
      <w:r w:rsidR="00CD1AA5">
        <w:t xml:space="preserve">                                </w:t>
      </w:r>
      <w:r w:rsidRPr="004879AC">
        <w:t>Ingrida Zavistauskaitė</w:t>
      </w:r>
      <w:r w:rsidRPr="004879AC">
        <w:tab/>
      </w:r>
    </w:p>
    <w:p w14:paraId="74464BCA" w14:textId="77777777" w:rsidR="00CD1AA5" w:rsidRDefault="00CD1AA5" w:rsidP="00A70200"/>
    <w:p w14:paraId="47D68363" w14:textId="77777777" w:rsidR="00CD1AA5" w:rsidRDefault="00CD1AA5" w:rsidP="00CD1AA5">
      <w:pPr>
        <w:jc w:val="both"/>
      </w:pPr>
      <w:r>
        <w:t xml:space="preserve">Dokumentų valdymo ir teisės skyriaus </w:t>
      </w:r>
    </w:p>
    <w:p w14:paraId="0B7B4250" w14:textId="77777777" w:rsidR="00CD1AA5" w:rsidRDefault="00CD1AA5" w:rsidP="00CD1AA5">
      <w:pPr>
        <w:jc w:val="both"/>
      </w:pPr>
      <w:r>
        <w:t xml:space="preserve">vyriausioji specialistė (kalbos ir archyvo tvarkytoja)                                    Laimutė Mickevičienė  </w:t>
      </w:r>
    </w:p>
    <w:p w14:paraId="12ABA645" w14:textId="77777777" w:rsidR="00173C8F" w:rsidRDefault="00173C8F" w:rsidP="00A70200">
      <w:r w:rsidRPr="004879AC">
        <w:tab/>
        <w:t xml:space="preserve">              </w:t>
      </w:r>
    </w:p>
    <w:p w14:paraId="5E16692D" w14:textId="77777777" w:rsidR="00173C8F" w:rsidRDefault="00173C8F" w:rsidP="00A70200">
      <w:r>
        <w:t>Finansų skyriaus vedėja</w:t>
      </w:r>
      <w:r>
        <w:tab/>
      </w:r>
      <w:r>
        <w:tab/>
      </w:r>
      <w:r>
        <w:tab/>
      </w:r>
      <w:r>
        <w:tab/>
      </w:r>
      <w:r>
        <w:tab/>
      </w:r>
      <w:r>
        <w:tab/>
      </w:r>
      <w:r>
        <w:tab/>
        <w:t>Rūta Fridrikienė</w:t>
      </w:r>
    </w:p>
    <w:p w14:paraId="1CCDC176" w14:textId="77777777" w:rsidR="00173C8F" w:rsidRPr="004879AC" w:rsidRDefault="00173C8F" w:rsidP="00A70200"/>
    <w:p w14:paraId="1C8384BE" w14:textId="77777777" w:rsidR="00173C8F" w:rsidRPr="004879AC" w:rsidRDefault="00173C8F" w:rsidP="00A70200"/>
    <w:p w14:paraId="7C881B53" w14:textId="77777777" w:rsidR="00173C8F" w:rsidRPr="004879AC" w:rsidRDefault="00173C8F" w:rsidP="00A70200">
      <w:r w:rsidRPr="004879AC">
        <w:t>Parengė Jurgita Kunciūtė</w:t>
      </w:r>
      <w:r>
        <w:t>,</w:t>
      </w:r>
    </w:p>
    <w:p w14:paraId="0C8D4919" w14:textId="77777777" w:rsidR="00173C8F" w:rsidRPr="004879AC" w:rsidRDefault="00173C8F" w:rsidP="00A70200">
      <w:r w:rsidRPr="004879AC">
        <w:t>Dokumentų valdymo ir teisės skyriaus</w:t>
      </w:r>
      <w:r>
        <w:t xml:space="preserve"> </w:t>
      </w:r>
      <w:r w:rsidRPr="004879AC">
        <w:t>vedėja</w:t>
      </w:r>
    </w:p>
    <w:bookmarkEnd w:id="0"/>
    <w:bookmarkEnd w:id="1"/>
    <w:bookmarkEnd w:id="2"/>
    <w:bookmarkEnd w:id="3"/>
    <w:p w14:paraId="233A06FF" w14:textId="77777777" w:rsidR="00173C8F" w:rsidRDefault="00173C8F" w:rsidP="009970B6">
      <w:pPr>
        <w:ind w:firstLine="6300"/>
        <w:jc w:val="both"/>
      </w:pPr>
      <w:r>
        <w:t xml:space="preserve">  </w:t>
      </w:r>
    </w:p>
    <w:p w14:paraId="042B1FFC" w14:textId="77777777" w:rsidR="00173C8F" w:rsidRDefault="00173C8F" w:rsidP="009970B6">
      <w:pPr>
        <w:ind w:firstLine="6300"/>
        <w:jc w:val="both"/>
      </w:pPr>
    </w:p>
    <w:p w14:paraId="0576B4A2" w14:textId="77777777" w:rsidR="00173C8F" w:rsidRDefault="00173C8F" w:rsidP="00056AE8"/>
    <w:tbl>
      <w:tblPr>
        <w:tblW w:w="0" w:type="auto"/>
        <w:tblInd w:w="108" w:type="dxa"/>
        <w:tblLayout w:type="fixed"/>
        <w:tblLook w:val="00A0" w:firstRow="1" w:lastRow="0" w:firstColumn="1" w:lastColumn="0" w:noHBand="0" w:noVBand="0"/>
      </w:tblPr>
      <w:tblGrid>
        <w:gridCol w:w="4395"/>
        <w:gridCol w:w="1417"/>
        <w:gridCol w:w="3827"/>
      </w:tblGrid>
      <w:tr w:rsidR="00173C8F" w14:paraId="604EFF1E" w14:textId="77777777" w:rsidTr="00056AE8">
        <w:trPr>
          <w:trHeight w:val="1435"/>
        </w:trPr>
        <w:tc>
          <w:tcPr>
            <w:tcW w:w="9639" w:type="dxa"/>
            <w:gridSpan w:val="3"/>
          </w:tcPr>
          <w:p w14:paraId="35FC532A" w14:textId="77777777" w:rsidR="00173C8F" w:rsidRDefault="00173C8F">
            <w:pPr>
              <w:spacing w:line="240" w:lineRule="atLeast"/>
              <w:jc w:val="center"/>
            </w:pPr>
          </w:p>
          <w:p w14:paraId="2C0F4175" w14:textId="77777777" w:rsidR="00173C8F" w:rsidRDefault="00594F71">
            <w:pPr>
              <w:spacing w:line="240" w:lineRule="atLeast"/>
              <w:jc w:val="center"/>
              <w:rPr>
                <w:color w:val="000000"/>
                <w:sz w:val="28"/>
              </w:rPr>
            </w:pPr>
            <w:r>
              <w:rPr>
                <w:noProof/>
              </w:rPr>
              <w:pict w14:anchorId="2EB91761">
                <v:shape id="Paveikslėlis 4" o:spid="_x0000_i1026" type="#_x0000_t75" style="width:39pt;height:49.5pt;visibility:visible">
                  <v:imagedata r:id="rId7" o:title=""/>
                </v:shape>
              </w:pict>
            </w:r>
          </w:p>
        </w:tc>
      </w:tr>
      <w:tr w:rsidR="00173C8F" w14:paraId="4CACA76F" w14:textId="77777777" w:rsidTr="00056AE8">
        <w:trPr>
          <w:trHeight w:val="1346"/>
        </w:trPr>
        <w:tc>
          <w:tcPr>
            <w:tcW w:w="9639" w:type="dxa"/>
            <w:gridSpan w:val="3"/>
            <w:tcBorders>
              <w:top w:val="nil"/>
              <w:left w:val="nil"/>
              <w:bottom w:val="single" w:sz="4" w:space="0" w:color="auto"/>
              <w:right w:val="nil"/>
            </w:tcBorders>
          </w:tcPr>
          <w:p w14:paraId="519E0507" w14:textId="77777777" w:rsidR="00173C8F" w:rsidRDefault="00173C8F">
            <w:pPr>
              <w:jc w:val="center"/>
              <w:rPr>
                <w:b/>
                <w:caps/>
                <w:color w:val="000000"/>
              </w:rPr>
            </w:pPr>
          </w:p>
          <w:p w14:paraId="3633C34C" w14:textId="77777777" w:rsidR="00173C8F" w:rsidRDefault="00173C8F">
            <w:pPr>
              <w:jc w:val="center"/>
              <w:rPr>
                <w:b/>
                <w:caps/>
                <w:color w:val="000000"/>
              </w:rPr>
            </w:pPr>
            <w:r>
              <w:rPr>
                <w:b/>
                <w:caps/>
                <w:color w:val="000000"/>
              </w:rPr>
              <w:t>Pagėgių</w:t>
            </w:r>
            <w:r>
              <w:rPr>
                <w:b/>
                <w:color w:val="000000"/>
              </w:rPr>
              <w:t xml:space="preserve"> </w:t>
            </w:r>
            <w:r>
              <w:rPr>
                <w:b/>
                <w:caps/>
                <w:color w:val="000000"/>
              </w:rPr>
              <w:t>Savivaldybės meras</w:t>
            </w:r>
          </w:p>
          <w:p w14:paraId="7AD807B5" w14:textId="77777777" w:rsidR="00173C8F" w:rsidRDefault="00173C8F">
            <w:pPr>
              <w:spacing w:before="120"/>
              <w:jc w:val="center"/>
              <w:rPr>
                <w:color w:val="000000"/>
                <w:sz w:val="20"/>
              </w:rPr>
            </w:pPr>
            <w:r>
              <w:rPr>
                <w:color w:val="000000"/>
                <w:sz w:val="20"/>
              </w:rPr>
              <w:t> Vilniaus g. 9, 99288 Pagėgiai. Tel. (8 441)  57 361  Faks. (8 441)  57 874. El.</w:t>
            </w:r>
            <w:r w:rsidR="00247493">
              <w:rPr>
                <w:color w:val="000000"/>
                <w:sz w:val="20"/>
              </w:rPr>
              <w:t xml:space="preserve"> </w:t>
            </w:r>
            <w:r>
              <w:rPr>
                <w:color w:val="000000"/>
                <w:sz w:val="20"/>
              </w:rPr>
              <w:t xml:space="preserve">p. info@pagegiai.lt  </w:t>
            </w:r>
          </w:p>
        </w:tc>
      </w:tr>
      <w:tr w:rsidR="00173C8F" w14:paraId="4BACE960" w14:textId="77777777" w:rsidTr="00056AE8">
        <w:trPr>
          <w:cantSplit/>
          <w:trHeight w:hRule="exact" w:val="416"/>
        </w:trPr>
        <w:tc>
          <w:tcPr>
            <w:tcW w:w="4395" w:type="dxa"/>
            <w:tcBorders>
              <w:top w:val="single" w:sz="4" w:space="0" w:color="auto"/>
              <w:left w:val="nil"/>
              <w:bottom w:val="nil"/>
              <w:right w:val="nil"/>
            </w:tcBorders>
          </w:tcPr>
          <w:p w14:paraId="16A030C2" w14:textId="77777777" w:rsidR="00173C8F" w:rsidRDefault="00173C8F">
            <w:pPr>
              <w:rPr>
                <w:b/>
                <w:caps/>
                <w:color w:val="000000"/>
              </w:rPr>
            </w:pPr>
          </w:p>
        </w:tc>
        <w:tc>
          <w:tcPr>
            <w:tcW w:w="1417" w:type="dxa"/>
            <w:tcBorders>
              <w:top w:val="single" w:sz="4" w:space="0" w:color="auto"/>
              <w:left w:val="nil"/>
              <w:bottom w:val="nil"/>
              <w:right w:val="nil"/>
            </w:tcBorders>
          </w:tcPr>
          <w:p w14:paraId="1A7B3761" w14:textId="77777777" w:rsidR="00173C8F" w:rsidRDefault="00173C8F">
            <w:pPr>
              <w:jc w:val="center"/>
              <w:rPr>
                <w:b/>
                <w:caps/>
                <w:color w:val="000000"/>
              </w:rPr>
            </w:pPr>
          </w:p>
        </w:tc>
        <w:tc>
          <w:tcPr>
            <w:tcW w:w="3827" w:type="dxa"/>
            <w:tcBorders>
              <w:top w:val="single" w:sz="4" w:space="0" w:color="auto"/>
              <w:left w:val="nil"/>
              <w:bottom w:val="nil"/>
              <w:right w:val="nil"/>
            </w:tcBorders>
          </w:tcPr>
          <w:p w14:paraId="040840DC" w14:textId="77777777" w:rsidR="00173C8F" w:rsidRDefault="00173C8F">
            <w:pPr>
              <w:jc w:val="center"/>
              <w:rPr>
                <w:b/>
                <w:caps/>
                <w:color w:val="000000"/>
              </w:rPr>
            </w:pPr>
          </w:p>
        </w:tc>
      </w:tr>
      <w:tr w:rsidR="00173C8F" w14:paraId="77FFD001" w14:textId="77777777" w:rsidTr="00056AE8">
        <w:trPr>
          <w:cantSplit/>
          <w:trHeight w:hRule="exact" w:val="718"/>
        </w:trPr>
        <w:tc>
          <w:tcPr>
            <w:tcW w:w="4395" w:type="dxa"/>
            <w:vMerge w:val="restart"/>
          </w:tcPr>
          <w:p w14:paraId="4381DD38" w14:textId="77777777" w:rsidR="00173C8F" w:rsidRDefault="00173C8F">
            <w:pPr>
              <w:tabs>
                <w:tab w:val="left" w:pos="1304"/>
              </w:tabs>
              <w:rPr>
                <w:bCs/>
                <w:color w:val="000000"/>
              </w:rPr>
            </w:pPr>
            <w:r>
              <w:rPr>
                <w:bCs/>
                <w:color w:val="000000"/>
              </w:rPr>
              <w:t>Pagėgių savivaldybės tarybai</w:t>
            </w:r>
          </w:p>
        </w:tc>
        <w:tc>
          <w:tcPr>
            <w:tcW w:w="1417" w:type="dxa"/>
          </w:tcPr>
          <w:p w14:paraId="681082E9" w14:textId="77777777" w:rsidR="00173C8F" w:rsidRDefault="00173C8F">
            <w:pPr>
              <w:jc w:val="center"/>
              <w:rPr>
                <w:bCs/>
                <w:caps/>
                <w:color w:val="000000"/>
              </w:rPr>
            </w:pPr>
          </w:p>
        </w:tc>
        <w:tc>
          <w:tcPr>
            <w:tcW w:w="3827" w:type="dxa"/>
          </w:tcPr>
          <w:p w14:paraId="5C7B0F1E" w14:textId="77777777" w:rsidR="00173C8F" w:rsidRDefault="00173C8F">
            <w:pPr>
              <w:rPr>
                <w:bCs/>
                <w:color w:val="000000"/>
              </w:rPr>
            </w:pPr>
          </w:p>
        </w:tc>
      </w:tr>
      <w:tr w:rsidR="00173C8F" w14:paraId="79590CEB" w14:textId="77777777" w:rsidTr="00056AE8">
        <w:trPr>
          <w:cantSplit/>
          <w:trHeight w:hRule="exact" w:val="843"/>
        </w:trPr>
        <w:tc>
          <w:tcPr>
            <w:tcW w:w="9639" w:type="dxa"/>
            <w:vMerge/>
            <w:vAlign w:val="center"/>
          </w:tcPr>
          <w:p w14:paraId="2BDBBBF6" w14:textId="77777777" w:rsidR="00173C8F" w:rsidRDefault="00173C8F">
            <w:pPr>
              <w:rPr>
                <w:bCs/>
                <w:color w:val="000000"/>
              </w:rPr>
            </w:pPr>
          </w:p>
        </w:tc>
        <w:tc>
          <w:tcPr>
            <w:tcW w:w="1417" w:type="dxa"/>
          </w:tcPr>
          <w:p w14:paraId="27C6A11D" w14:textId="77777777" w:rsidR="00173C8F" w:rsidRDefault="00173C8F">
            <w:pPr>
              <w:jc w:val="center"/>
              <w:rPr>
                <w:bCs/>
                <w:caps/>
                <w:color w:val="000000"/>
              </w:rPr>
            </w:pPr>
          </w:p>
        </w:tc>
        <w:tc>
          <w:tcPr>
            <w:tcW w:w="3827" w:type="dxa"/>
          </w:tcPr>
          <w:p w14:paraId="0A1F99B9" w14:textId="77777777" w:rsidR="00173C8F" w:rsidRDefault="00173C8F">
            <w:pPr>
              <w:rPr>
                <w:bCs/>
                <w:caps/>
                <w:color w:val="000000"/>
              </w:rPr>
            </w:pPr>
          </w:p>
        </w:tc>
      </w:tr>
      <w:tr w:rsidR="00173C8F" w14:paraId="11DC3BFC" w14:textId="77777777" w:rsidTr="00056AE8">
        <w:trPr>
          <w:cantSplit/>
          <w:trHeight w:val="854"/>
        </w:trPr>
        <w:tc>
          <w:tcPr>
            <w:tcW w:w="9639" w:type="dxa"/>
            <w:gridSpan w:val="3"/>
          </w:tcPr>
          <w:p w14:paraId="685194D8" w14:textId="77777777" w:rsidR="00173C8F" w:rsidRDefault="00173C8F">
            <w:pPr>
              <w:jc w:val="center"/>
              <w:rPr>
                <w:b/>
                <w:bCs/>
                <w:caps/>
                <w:color w:val="000000"/>
              </w:rPr>
            </w:pPr>
            <w:r>
              <w:rPr>
                <w:b/>
                <w:bCs/>
                <w:caps/>
                <w:color w:val="000000"/>
              </w:rPr>
              <w:t>SIŪLYMAS</w:t>
            </w:r>
          </w:p>
          <w:p w14:paraId="1CC81DE1" w14:textId="77777777" w:rsidR="00173C8F" w:rsidRDefault="00173C8F">
            <w:pPr>
              <w:jc w:val="center"/>
              <w:rPr>
                <w:b/>
                <w:bCs/>
                <w:caps/>
                <w:color w:val="000000"/>
              </w:rPr>
            </w:pPr>
            <w:r>
              <w:rPr>
                <w:b/>
                <w:bCs/>
                <w:caps/>
                <w:color w:val="000000"/>
              </w:rPr>
              <w:t xml:space="preserve">DĖL mero politinio (asmeninio) pasitikėjimo valstybės tarnautojų pareigybių skaičiaus nustatymo </w:t>
            </w:r>
          </w:p>
          <w:p w14:paraId="442EFA6F" w14:textId="77777777" w:rsidR="00173C8F" w:rsidRDefault="00173C8F">
            <w:pPr>
              <w:jc w:val="center"/>
              <w:rPr>
                <w:b/>
                <w:bCs/>
                <w:caps/>
                <w:color w:val="000000"/>
              </w:rPr>
            </w:pPr>
          </w:p>
          <w:p w14:paraId="594A48EB" w14:textId="77777777" w:rsidR="00173C8F" w:rsidRDefault="00173C8F">
            <w:pPr>
              <w:jc w:val="center"/>
              <w:rPr>
                <w:b/>
                <w:bCs/>
                <w:caps/>
                <w:color w:val="000000"/>
              </w:rPr>
            </w:pPr>
          </w:p>
        </w:tc>
      </w:tr>
      <w:tr w:rsidR="00173C8F" w14:paraId="1722DE70" w14:textId="77777777" w:rsidTr="00056AE8">
        <w:trPr>
          <w:cantSplit/>
          <w:trHeight w:val="573"/>
        </w:trPr>
        <w:tc>
          <w:tcPr>
            <w:tcW w:w="9639" w:type="dxa"/>
            <w:gridSpan w:val="3"/>
          </w:tcPr>
          <w:p w14:paraId="48F5F981" w14:textId="77777777" w:rsidR="00173C8F" w:rsidRDefault="00173C8F">
            <w:pPr>
              <w:jc w:val="center"/>
              <w:rPr>
                <w:bCs/>
                <w:caps/>
                <w:color w:val="000000"/>
              </w:rPr>
            </w:pPr>
            <w:r>
              <w:rPr>
                <w:bCs/>
                <w:color w:val="000000"/>
              </w:rPr>
              <w:t>2023-04-04</w:t>
            </w:r>
          </w:p>
          <w:p w14:paraId="1F71A43B" w14:textId="77777777" w:rsidR="00173C8F" w:rsidRDefault="00173C8F">
            <w:pPr>
              <w:jc w:val="center"/>
              <w:rPr>
                <w:bCs/>
                <w:caps/>
                <w:color w:val="000000"/>
              </w:rPr>
            </w:pPr>
            <w:r>
              <w:rPr>
                <w:bCs/>
                <w:color w:val="000000"/>
              </w:rPr>
              <w:t>Pagėgiai</w:t>
            </w:r>
          </w:p>
          <w:p w14:paraId="65B62128" w14:textId="77777777" w:rsidR="00173C8F" w:rsidRDefault="00173C8F">
            <w:pPr>
              <w:jc w:val="center"/>
              <w:rPr>
                <w:b/>
                <w:bCs/>
                <w:caps/>
                <w:color w:val="000000"/>
              </w:rPr>
            </w:pPr>
          </w:p>
        </w:tc>
      </w:tr>
    </w:tbl>
    <w:p w14:paraId="2FBC3F89" w14:textId="77777777" w:rsidR="00173C8F" w:rsidRDefault="00173C8F" w:rsidP="00056AE8"/>
    <w:p w14:paraId="63DE443B" w14:textId="77777777" w:rsidR="00173C8F" w:rsidRDefault="00173C8F" w:rsidP="00056AE8">
      <w:pPr>
        <w:spacing w:line="360" w:lineRule="auto"/>
        <w:ind w:firstLine="1304"/>
        <w:jc w:val="both"/>
      </w:pPr>
      <w:r>
        <w:t>Vadovaujantis Lietuvos Respublikos vietos savivaldos įstatymo 27 straipsnio 2 dalies 21 punktu, s i ū l a u nustatyti mero politinio (asmeninio) pasitikėjimo valstybės tarnautojų pareigybių skaičių – 6.</w:t>
      </w:r>
    </w:p>
    <w:p w14:paraId="60EC86FD" w14:textId="77777777" w:rsidR="00173C8F" w:rsidRDefault="00173C8F" w:rsidP="00056AE8">
      <w:pPr>
        <w:spacing w:line="360" w:lineRule="auto"/>
      </w:pPr>
      <w:r>
        <w:tab/>
      </w:r>
    </w:p>
    <w:p w14:paraId="6D0385E7" w14:textId="77777777" w:rsidR="00173C8F" w:rsidRDefault="00173C8F" w:rsidP="00056AE8">
      <w:pPr>
        <w:spacing w:line="360" w:lineRule="auto"/>
        <w:jc w:val="both"/>
      </w:pPr>
      <w:r>
        <w:t>Savivaldybės meras</w:t>
      </w:r>
      <w:r>
        <w:tab/>
        <w:t xml:space="preserve">                                   </w:t>
      </w:r>
      <w:r>
        <w:tab/>
        <w:t xml:space="preserve">                                                 Vaidas Bendaravičius</w:t>
      </w:r>
    </w:p>
    <w:p w14:paraId="3B34E1A2" w14:textId="77777777" w:rsidR="00173C8F" w:rsidRDefault="00173C8F" w:rsidP="00056AE8">
      <w:pPr>
        <w:spacing w:line="360" w:lineRule="auto"/>
      </w:pPr>
    </w:p>
    <w:p w14:paraId="76C0E149" w14:textId="77777777" w:rsidR="00173C8F" w:rsidRDefault="00173C8F" w:rsidP="00056AE8"/>
    <w:p w14:paraId="608F9AC3" w14:textId="77777777" w:rsidR="00173C8F" w:rsidRDefault="00173C8F" w:rsidP="00056AE8">
      <w:pPr>
        <w:jc w:val="center"/>
        <w:rPr>
          <w:b/>
          <w:bCs/>
          <w:caps/>
          <w:color w:val="000000"/>
        </w:rPr>
      </w:pPr>
    </w:p>
    <w:p w14:paraId="003124C1" w14:textId="77777777" w:rsidR="00173C8F" w:rsidRDefault="00173C8F" w:rsidP="00056AE8">
      <w:pPr>
        <w:jc w:val="center"/>
        <w:rPr>
          <w:b/>
          <w:bCs/>
          <w:caps/>
          <w:color w:val="000000"/>
        </w:rPr>
      </w:pPr>
    </w:p>
    <w:p w14:paraId="785BA187" w14:textId="77777777" w:rsidR="00173C8F" w:rsidRDefault="00173C8F" w:rsidP="00056AE8">
      <w:pPr>
        <w:jc w:val="center"/>
        <w:rPr>
          <w:b/>
          <w:bCs/>
          <w:caps/>
          <w:color w:val="000000"/>
        </w:rPr>
      </w:pPr>
    </w:p>
    <w:p w14:paraId="6E50B8B2" w14:textId="77777777" w:rsidR="00173C8F" w:rsidRDefault="00173C8F" w:rsidP="00056AE8">
      <w:pPr>
        <w:jc w:val="center"/>
        <w:rPr>
          <w:b/>
          <w:bCs/>
          <w:caps/>
          <w:color w:val="000000"/>
        </w:rPr>
      </w:pPr>
    </w:p>
    <w:p w14:paraId="29CA683F" w14:textId="77777777" w:rsidR="00173C8F" w:rsidRDefault="00173C8F" w:rsidP="00056AE8">
      <w:pPr>
        <w:jc w:val="center"/>
        <w:rPr>
          <w:b/>
          <w:bCs/>
          <w:caps/>
          <w:color w:val="000000"/>
        </w:rPr>
      </w:pPr>
    </w:p>
    <w:p w14:paraId="550DFBCC" w14:textId="77777777" w:rsidR="00173C8F" w:rsidRDefault="00173C8F" w:rsidP="00056AE8">
      <w:pPr>
        <w:jc w:val="center"/>
        <w:rPr>
          <w:b/>
          <w:bCs/>
          <w:caps/>
          <w:color w:val="000000"/>
        </w:rPr>
      </w:pPr>
    </w:p>
    <w:p w14:paraId="1481A2D2" w14:textId="77777777" w:rsidR="00173C8F" w:rsidRDefault="00173C8F" w:rsidP="00056AE8">
      <w:pPr>
        <w:jc w:val="center"/>
        <w:rPr>
          <w:b/>
          <w:bCs/>
          <w:caps/>
          <w:color w:val="000000"/>
        </w:rPr>
      </w:pPr>
    </w:p>
    <w:p w14:paraId="4C50005F" w14:textId="77777777" w:rsidR="00173C8F" w:rsidRDefault="00173C8F" w:rsidP="00056AE8">
      <w:pPr>
        <w:jc w:val="center"/>
        <w:rPr>
          <w:b/>
          <w:bCs/>
          <w:caps/>
          <w:color w:val="000000"/>
        </w:rPr>
      </w:pPr>
    </w:p>
    <w:p w14:paraId="342B0B30" w14:textId="77777777" w:rsidR="00173C8F" w:rsidRDefault="00173C8F" w:rsidP="00056AE8">
      <w:pPr>
        <w:jc w:val="center"/>
        <w:rPr>
          <w:b/>
          <w:bCs/>
          <w:caps/>
          <w:color w:val="000000"/>
        </w:rPr>
      </w:pPr>
    </w:p>
    <w:p w14:paraId="7258FFA2" w14:textId="77777777" w:rsidR="00173C8F" w:rsidRDefault="00173C8F" w:rsidP="00056AE8">
      <w:pPr>
        <w:jc w:val="center"/>
        <w:rPr>
          <w:b/>
          <w:bCs/>
          <w:caps/>
          <w:color w:val="000000"/>
        </w:rPr>
      </w:pPr>
    </w:p>
    <w:p w14:paraId="5B53E9D4" w14:textId="77777777" w:rsidR="00173C8F" w:rsidRDefault="00173C8F" w:rsidP="00056AE8">
      <w:pPr>
        <w:jc w:val="center"/>
        <w:rPr>
          <w:b/>
          <w:bCs/>
          <w:caps/>
          <w:color w:val="000000"/>
        </w:rPr>
      </w:pPr>
    </w:p>
    <w:p w14:paraId="3D3E4D25" w14:textId="77777777" w:rsidR="00173C8F" w:rsidRDefault="00173C8F" w:rsidP="00056AE8">
      <w:pPr>
        <w:jc w:val="center"/>
        <w:rPr>
          <w:b/>
          <w:bCs/>
          <w:caps/>
          <w:color w:val="000000"/>
        </w:rPr>
      </w:pPr>
    </w:p>
    <w:p w14:paraId="1A226A32" w14:textId="77777777" w:rsidR="00173C8F" w:rsidRPr="00F503A7" w:rsidRDefault="00DD69AF" w:rsidP="00E54F50">
      <w:pPr>
        <w:ind w:firstLine="6300"/>
        <w:jc w:val="both"/>
      </w:pPr>
      <w:r>
        <w:t xml:space="preserve">   </w:t>
      </w:r>
      <w:r w:rsidR="00173C8F" w:rsidRPr="00F503A7">
        <w:t>Pagėgių savivaldybės tarybos</w:t>
      </w:r>
    </w:p>
    <w:p w14:paraId="3550CD44" w14:textId="77777777" w:rsidR="00173C8F" w:rsidRPr="00F503A7" w:rsidRDefault="00173C8F" w:rsidP="00E54F50">
      <w:pPr>
        <w:ind w:firstLine="6480"/>
        <w:jc w:val="both"/>
      </w:pPr>
      <w:r w:rsidRPr="00F503A7">
        <w:t>veiklos reglamento</w:t>
      </w:r>
    </w:p>
    <w:p w14:paraId="77DF8004" w14:textId="77777777" w:rsidR="00173C8F" w:rsidRPr="00F503A7" w:rsidRDefault="00173C8F" w:rsidP="00E54F50">
      <w:pPr>
        <w:ind w:firstLine="6480"/>
        <w:jc w:val="both"/>
      </w:pPr>
      <w:r w:rsidRPr="00F503A7">
        <w:t>2 priedas</w:t>
      </w:r>
    </w:p>
    <w:p w14:paraId="543F233F" w14:textId="77777777" w:rsidR="00173C8F" w:rsidRPr="00F503A7" w:rsidRDefault="00173C8F" w:rsidP="00E54F50">
      <w:pPr>
        <w:overflowPunct w:val="0"/>
        <w:autoSpaceDE w:val="0"/>
        <w:autoSpaceDN w:val="0"/>
        <w:adjustRightInd w:val="0"/>
        <w:jc w:val="center"/>
        <w:rPr>
          <w:b/>
          <w:bCs/>
          <w:caps/>
          <w:szCs w:val="20"/>
        </w:rPr>
      </w:pPr>
    </w:p>
    <w:p w14:paraId="1538033A" w14:textId="77777777" w:rsidR="00173C8F" w:rsidRPr="00E54F50" w:rsidRDefault="00173C8F" w:rsidP="00E54F50">
      <w:pPr>
        <w:overflowPunct w:val="0"/>
        <w:autoSpaceDE w:val="0"/>
        <w:autoSpaceDN w:val="0"/>
        <w:adjustRightInd w:val="0"/>
        <w:jc w:val="center"/>
        <w:rPr>
          <w:b/>
          <w:bCs/>
          <w:caps/>
          <w:szCs w:val="20"/>
        </w:rPr>
      </w:pPr>
      <w:r w:rsidRPr="00F503A7">
        <w:rPr>
          <w:b/>
          <w:bCs/>
          <w:caps/>
          <w:szCs w:val="20"/>
        </w:rPr>
        <w:t xml:space="preserve">sprendimo </w:t>
      </w:r>
      <w:r>
        <w:rPr>
          <w:b/>
          <w:bCs/>
          <w:caps/>
          <w:szCs w:val="20"/>
        </w:rPr>
        <w:t xml:space="preserve">projekto </w:t>
      </w:r>
      <w:r w:rsidRPr="00F503A7">
        <w:rPr>
          <w:b/>
          <w:bCs/>
          <w:caps/>
          <w:szCs w:val="20"/>
        </w:rPr>
        <w:t>„</w:t>
      </w:r>
      <w:r w:rsidRPr="004879AC">
        <w:rPr>
          <w:b/>
        </w:rPr>
        <w:t xml:space="preserve">DĖL PAGĖGIŲ SAVIVALDYBĖS </w:t>
      </w:r>
      <w:r>
        <w:rPr>
          <w:b/>
          <w:bCs/>
          <w:color w:val="000000"/>
        </w:rPr>
        <w:t>MERO POLITINIO (ASMENINIO) PASITIKĖJIMO VALSTYBĖS TARNAUTOJŲ PAREIGYBIŲ SKAIČIAUS NUSTATYMO</w:t>
      </w:r>
      <w:r w:rsidRPr="00F503A7">
        <w:rPr>
          <w:b/>
          <w:bCs/>
          <w:caps/>
          <w:szCs w:val="20"/>
        </w:rPr>
        <w:t>“</w:t>
      </w:r>
      <w:r>
        <w:rPr>
          <w:b/>
          <w:bCs/>
          <w:caps/>
          <w:szCs w:val="20"/>
        </w:rPr>
        <w:t xml:space="preserve"> </w:t>
      </w:r>
      <w:r w:rsidRPr="00F503A7">
        <w:rPr>
          <w:b/>
          <w:bCs/>
        </w:rPr>
        <w:t>AIŠKINAMASIS RAŠTAS</w:t>
      </w:r>
    </w:p>
    <w:p w14:paraId="20E08BA8" w14:textId="77777777" w:rsidR="00173C8F" w:rsidRPr="00F503A7" w:rsidRDefault="00173C8F" w:rsidP="00E54F50">
      <w:pPr>
        <w:jc w:val="center"/>
        <w:rPr>
          <w:b/>
          <w:bCs/>
        </w:rPr>
      </w:pPr>
    </w:p>
    <w:p w14:paraId="615A7FB9" w14:textId="77777777" w:rsidR="00173C8F" w:rsidRPr="005624AF" w:rsidRDefault="00173C8F" w:rsidP="00E54F50">
      <w:pPr>
        <w:jc w:val="center"/>
      </w:pPr>
      <w:r w:rsidRPr="005624AF">
        <w:rPr>
          <w:bCs/>
        </w:rPr>
        <w:t>202</w:t>
      </w:r>
      <w:r>
        <w:rPr>
          <w:bCs/>
        </w:rPr>
        <w:t>3</w:t>
      </w:r>
      <w:r w:rsidRPr="005624AF">
        <w:rPr>
          <w:bCs/>
        </w:rPr>
        <w:t>-0</w:t>
      </w:r>
      <w:r>
        <w:rPr>
          <w:bCs/>
        </w:rPr>
        <w:t>4</w:t>
      </w:r>
      <w:r w:rsidRPr="005624AF">
        <w:rPr>
          <w:bCs/>
        </w:rPr>
        <w:t>-</w:t>
      </w:r>
      <w:r>
        <w:rPr>
          <w:bCs/>
        </w:rPr>
        <w:t>05</w:t>
      </w:r>
    </w:p>
    <w:p w14:paraId="67E2D849" w14:textId="77777777" w:rsidR="00173C8F" w:rsidRPr="00F503A7" w:rsidRDefault="00173C8F" w:rsidP="00E54F50">
      <w:pPr>
        <w:tabs>
          <w:tab w:val="left" w:pos="4575"/>
        </w:tabs>
        <w:ind w:firstLine="720"/>
        <w:jc w:val="both"/>
      </w:pPr>
      <w:r w:rsidRPr="00F503A7">
        <w:tab/>
      </w:r>
    </w:p>
    <w:p w14:paraId="049060EF" w14:textId="77777777" w:rsidR="00173C8F" w:rsidRPr="00F503A7" w:rsidRDefault="00173C8F" w:rsidP="00E54F50">
      <w:pPr>
        <w:widowControl w:val="0"/>
        <w:numPr>
          <w:ilvl w:val="0"/>
          <w:numId w:val="2"/>
        </w:numPr>
        <w:autoSpaceDE w:val="0"/>
        <w:autoSpaceDN w:val="0"/>
        <w:adjustRightInd w:val="0"/>
        <w:ind w:left="360"/>
        <w:jc w:val="both"/>
        <w:rPr>
          <w:b/>
          <w:bCs/>
          <w:i/>
          <w:iCs/>
        </w:rPr>
      </w:pPr>
      <w:r w:rsidRPr="00F503A7">
        <w:rPr>
          <w:b/>
          <w:bCs/>
          <w:i/>
          <w:iCs/>
        </w:rPr>
        <w:t>Parengto projekto tikslai ir uždaviniai</w:t>
      </w:r>
    </w:p>
    <w:p w14:paraId="31E36054" w14:textId="77777777" w:rsidR="00173C8F" w:rsidRPr="004D2A17" w:rsidRDefault="00173C8F" w:rsidP="004D2A17">
      <w:pPr>
        <w:widowControl w:val="0"/>
        <w:suppressAutoHyphens/>
        <w:ind w:firstLine="709"/>
        <w:jc w:val="both"/>
        <w:rPr>
          <w:rFonts w:ascii="Thorndale" w:hAnsi="Thorndale"/>
          <w:color w:val="000000"/>
          <w:kern w:val="2"/>
          <w:shd w:val="clear" w:color="auto" w:fill="FFFFFF"/>
          <w:lang w:eastAsia="ar-SA"/>
        </w:rPr>
      </w:pPr>
      <w:r>
        <w:t>Projekto tikslas – nustatyti Pagėgių savivaldybės mero politinio (asmeninio) pasitikėjimo valstybės tarnautojų pareigybių skaičių. Pareigybės reikalingos padėti merui vykdyti VSĮ mero kompetencijai priskirtas funkcijas ir organizuoti Tarybos darbą.</w:t>
      </w:r>
      <w:r w:rsidRPr="004D2A17">
        <w:rPr>
          <w:rFonts w:ascii="Thorndale" w:hAnsi="Thorndale"/>
          <w:color w:val="000000"/>
          <w:kern w:val="2"/>
          <w:shd w:val="clear" w:color="auto" w:fill="FFFFFF"/>
          <w:lang w:eastAsia="ar-SA"/>
        </w:rPr>
        <w:t xml:space="preserve"> </w:t>
      </w:r>
    </w:p>
    <w:p w14:paraId="7AF3567F" w14:textId="77777777" w:rsidR="00173C8F" w:rsidRPr="004D2A17" w:rsidRDefault="00173C8F" w:rsidP="004D2A17">
      <w:pPr>
        <w:tabs>
          <w:tab w:val="left" w:pos="993"/>
        </w:tabs>
        <w:ind w:firstLine="709"/>
        <w:jc w:val="both"/>
        <w:rPr>
          <w:rFonts w:ascii="Thorndale" w:hAnsi="Thorndale"/>
          <w:color w:val="000000"/>
          <w:kern w:val="2"/>
          <w:lang w:eastAsia="ar-SA"/>
        </w:rPr>
      </w:pPr>
      <w:r>
        <w:t xml:space="preserve">Susirinkus į pirmąjį posėdį naujai išrinktai 2023–2027 metų kadencijos Pagėgių savivaldybės tarybai (toliau – Taryba), pradedamos taikyti naujos redakcijos Lietuvos Respublikos vietos savivaldos įstatymo (toliau – VSĮ) nuostatos, kuriose nėra mero pavaduotojo pareigybės, įvardintos vicemero (vicemerų), tarybos posėdžių sekretoriaus (sekretorių) pareigybės. Įsigaliojus VSĮ naujai redakcijai, politinio (asmeninio) pasitikėjimo valstybės tarnautojais tampa vicemerai, administracijos direktorius, tarybos posėdžių sekretorius.  </w:t>
      </w:r>
    </w:p>
    <w:p w14:paraId="644A3A20" w14:textId="77777777" w:rsidR="00173C8F" w:rsidRPr="004D2A17" w:rsidRDefault="00173C8F" w:rsidP="004D2A17">
      <w:pPr>
        <w:tabs>
          <w:tab w:val="left" w:pos="993"/>
        </w:tabs>
        <w:ind w:firstLine="709"/>
        <w:jc w:val="both"/>
        <w:rPr>
          <w:b/>
        </w:rPr>
      </w:pPr>
      <w:r>
        <w:t xml:space="preserve">VSĮ 27 straipsnio 2 dalies 21 punkte numatyta, kad meras teikia savivaldybės tarybai siūlymus dėl mero politinio (asmeninio) pasitikėjimo valstybės tarnautojų pareigybių skaičiaus nustatymo. </w:t>
      </w:r>
    </w:p>
    <w:p w14:paraId="0EA4BE5C" w14:textId="77777777" w:rsidR="00173C8F" w:rsidRPr="004D2A17" w:rsidRDefault="00173C8F" w:rsidP="004D2A17">
      <w:pPr>
        <w:tabs>
          <w:tab w:val="left" w:pos="993"/>
        </w:tabs>
        <w:ind w:firstLine="709"/>
        <w:jc w:val="both"/>
        <w:rPr>
          <w:b/>
        </w:rPr>
      </w:pPr>
      <w:r>
        <w:t xml:space="preserve">VSĮ 15 straipsnio 2 dalies 10 punkte nustatyta išimtinė savivaldybės tarybos kompetencija – sprendimų dėl mero politinio (asmeninio) pasitikėjimo valstybės tarnautojų pareigybių skaičiaus nustatymo. </w:t>
      </w:r>
    </w:p>
    <w:p w14:paraId="61279601" w14:textId="77777777" w:rsidR="00173C8F" w:rsidRDefault="00173C8F" w:rsidP="004D2A17">
      <w:pPr>
        <w:tabs>
          <w:tab w:val="left" w:pos="993"/>
        </w:tabs>
        <w:ind w:firstLine="709"/>
        <w:jc w:val="both"/>
      </w:pPr>
      <w:r w:rsidRPr="004D2A17">
        <w:rPr>
          <w:color w:val="000000"/>
        </w:rPr>
        <w:t>Didžiausias galimas savivaldybės vicemerų skaičius nustatomas atsižvelgiant į savivaldybės tarybos narių skaičių.</w:t>
      </w:r>
      <w:r w:rsidRPr="004D2A17">
        <w:rPr>
          <w:rFonts w:ascii="Thorndale" w:hAnsi="Thorndale"/>
          <w:color w:val="000000"/>
          <w:kern w:val="2"/>
          <w:shd w:val="clear" w:color="auto" w:fill="FFFFFF"/>
          <w:lang w:eastAsia="ar-SA"/>
        </w:rPr>
        <w:t xml:space="preserve"> </w:t>
      </w:r>
      <w:r>
        <w:rPr>
          <w:rFonts w:ascii="Thorndale" w:hAnsi="Thorndale"/>
          <w:color w:val="000000"/>
          <w:kern w:val="2"/>
          <w:shd w:val="clear" w:color="auto" w:fill="FFFFFF"/>
          <w:lang w:eastAsia="ar-SA"/>
        </w:rPr>
        <w:t>Pagėgių</w:t>
      </w:r>
      <w:r w:rsidRPr="004D2A17">
        <w:rPr>
          <w:rFonts w:ascii="Thorndale" w:hAnsi="Thorndale"/>
          <w:color w:val="000000"/>
          <w:kern w:val="2"/>
          <w:shd w:val="clear" w:color="auto" w:fill="FFFFFF"/>
          <w:lang w:eastAsia="ar-SA"/>
        </w:rPr>
        <w:t xml:space="preserve"> savivaldybėje gali būti steigiamos </w:t>
      </w:r>
      <w:r>
        <w:t>ne daugiau kaip dvi vicemero pareigybės. Vicemeras atlieka mero nustatytas funkcijas ir pavedimus ir skiriamas mero įgaliojimų laikui.</w:t>
      </w:r>
    </w:p>
    <w:p w14:paraId="46B28240" w14:textId="77777777" w:rsidR="00173C8F" w:rsidRPr="004D2A17" w:rsidRDefault="00173C8F" w:rsidP="004D2A17">
      <w:pPr>
        <w:tabs>
          <w:tab w:val="left" w:pos="993"/>
        </w:tabs>
        <w:ind w:firstLine="709"/>
        <w:jc w:val="both"/>
        <w:rPr>
          <w:color w:val="000000"/>
        </w:rPr>
      </w:pPr>
      <w:r w:rsidRPr="004D2A17">
        <w:rPr>
          <w:color w:val="000000"/>
        </w:rPr>
        <w:t>VSĮ 34 straipsnio 2 dalis nustato, kad savivaldybės administracijos direktorių skiria ir atleidžia meras. Savivaldybės administracijos direktorius skiriamas mero įgaliojimų laikui.</w:t>
      </w:r>
    </w:p>
    <w:p w14:paraId="493B9B94" w14:textId="77777777" w:rsidR="00173C8F" w:rsidRPr="004D2A17" w:rsidRDefault="00173C8F" w:rsidP="004D2A17">
      <w:pPr>
        <w:tabs>
          <w:tab w:val="left" w:pos="993"/>
        </w:tabs>
        <w:ind w:firstLine="709"/>
        <w:jc w:val="both"/>
        <w:rPr>
          <w:rFonts w:ascii="Thorndale" w:hAnsi="Thorndale"/>
          <w:color w:val="000000"/>
          <w:kern w:val="2"/>
          <w:lang w:eastAsia="ar-SA"/>
        </w:rPr>
      </w:pPr>
      <w:r>
        <w:t>VSĮ 33 straipsnio 2 dalis nustato, kad</w:t>
      </w:r>
      <w:r w:rsidRPr="004D2A17">
        <w:rPr>
          <w:rFonts w:ascii="Arial-BoldMT" w:hAnsi="Arial-BoldMT" w:cs="Arial-BoldMT"/>
          <w:b/>
          <w:bCs/>
          <w:sz w:val="19"/>
          <w:szCs w:val="19"/>
        </w:rPr>
        <w:t xml:space="preserve"> </w:t>
      </w:r>
      <w:r>
        <w:t>savivaldybės tarybos posėdžius, komitetus, merą, kiek mero veikla susijusi su savivaldybės tarybos posėdžiais, aptarnauja, taip pat savivaldybės tarybos sprendimu</w:t>
      </w:r>
      <w:r>
        <w:rPr>
          <w:rFonts w:ascii="Tahoma" w:hAnsi="Tahoma" w:cs="Tahoma"/>
        </w:rPr>
        <w:t>̨</w:t>
      </w:r>
      <w:r>
        <w:t xml:space="preserve"> projektus rengia, nagrinėja ir išvadas dėl savivaldybės tarybos sprendimu</w:t>
      </w:r>
      <w:r>
        <w:rPr>
          <w:rFonts w:ascii="Tahoma" w:hAnsi="Tahoma" w:cs="Tahoma"/>
        </w:rPr>
        <w:t>̨</w:t>
      </w:r>
      <w:r>
        <w:t xml:space="preserve"> projektų rengia savivaldybės tarybos posėdžių sekretorius (-iai).</w:t>
      </w:r>
    </w:p>
    <w:p w14:paraId="0ECC5DCD" w14:textId="77777777" w:rsidR="00173C8F" w:rsidRDefault="00173C8F" w:rsidP="004D2A17">
      <w:pPr>
        <w:ind w:firstLine="709"/>
        <w:jc w:val="both"/>
      </w:pPr>
      <w:r>
        <w:t xml:space="preserve">Pagėgių savivaldybės meras teikia Tarybai siūlymą nustatyti Pagėgių savivaldybės mero politinio (asmeninio) pasitikėjimo pareigybių skaičių – 6. Planuojamos pareigybės: vicemerai – 2; administracijos direktorius – 1; tarybos posėdžių sekretorius – 1; mero patarėjai – 2 . </w:t>
      </w:r>
    </w:p>
    <w:p w14:paraId="51373D90" w14:textId="77777777" w:rsidR="00173C8F" w:rsidRDefault="00173C8F" w:rsidP="008A1124">
      <w:pPr>
        <w:ind w:firstLine="851"/>
        <w:jc w:val="both"/>
        <w:textAlignment w:val="baseline"/>
      </w:pPr>
      <w:r w:rsidRPr="00F83F65">
        <w:rPr>
          <w:color w:val="000000"/>
          <w:shd w:val="clear" w:color="auto" w:fill="FFFFFF"/>
        </w:rPr>
        <w:t xml:space="preserve">Pažymėtina, kad toks mero politinio (asmeninio) pasitikėjimo valstybės tarnautojų skaičiaus pagrindimas išskaidant jas į konkrečias pareigybes, merui nėra privalomas. Patvirtinus bendrą mero politinio (asmeninio) pasitikėjimo valstybės tarnautojų skaičių, galutinį sprendimą dėl </w:t>
      </w:r>
      <w:r w:rsidRPr="00F5216B">
        <w:rPr>
          <w:color w:val="000000"/>
          <w:shd w:val="clear" w:color="auto" w:fill="FFFFFF"/>
        </w:rPr>
        <w:t>šio pareigybių skaičiaus paskirstymo į konkrečias pareigybes priims naujai išrinktas meras.</w:t>
      </w:r>
    </w:p>
    <w:p w14:paraId="4F41B113" w14:textId="77777777" w:rsidR="00173C8F" w:rsidRPr="00F503A7" w:rsidRDefault="00173C8F" w:rsidP="004D2A17">
      <w:pPr>
        <w:widowControl w:val="0"/>
        <w:numPr>
          <w:ilvl w:val="0"/>
          <w:numId w:val="2"/>
        </w:numPr>
        <w:tabs>
          <w:tab w:val="left" w:pos="1134"/>
        </w:tabs>
        <w:autoSpaceDE w:val="0"/>
        <w:autoSpaceDN w:val="0"/>
        <w:adjustRightInd w:val="0"/>
        <w:ind w:left="0" w:firstLine="709"/>
        <w:jc w:val="both"/>
        <w:rPr>
          <w:b/>
          <w:bCs/>
          <w:i/>
          <w:iCs/>
        </w:rPr>
      </w:pPr>
      <w:r w:rsidRPr="00F503A7">
        <w:rPr>
          <w:b/>
          <w:bCs/>
          <w:i/>
          <w:iCs/>
        </w:rPr>
        <w:t>Kaip šiuo metu yra sureguliuoti projekte aptarti klausimai</w:t>
      </w:r>
    </w:p>
    <w:p w14:paraId="26331818" w14:textId="77777777" w:rsidR="00173C8F" w:rsidRDefault="00173C8F" w:rsidP="004D2A17">
      <w:pPr>
        <w:tabs>
          <w:tab w:val="left" w:pos="1134"/>
        </w:tabs>
        <w:ind w:right="-79" w:firstLine="709"/>
        <w:jc w:val="both"/>
        <w:rPr>
          <w:lang w:eastAsia="ar-SA"/>
        </w:rPr>
      </w:pPr>
      <w:r>
        <w:rPr>
          <w:lang w:eastAsia="ar-SA"/>
        </w:rPr>
        <w:t xml:space="preserve">Šiuo metu yra galiojantis </w:t>
      </w:r>
      <w:r>
        <w:t>Pagėgių savivaldybės tarybos 2019 m. gegužės 2 d. sprendimas Nr. T-68 „Dėl mero politinio (asmeninio) pasitikėjimo valstybės tarnautojų pareigybių skaičiaus nustatymo“</w:t>
      </w:r>
      <w:r>
        <w:rPr>
          <w:lang w:eastAsia="ar-SA"/>
        </w:rPr>
        <w:t>, kuris nustatė mero politinio (asmeninio) pasitikėjimo pareigybių skaičių – 2.</w:t>
      </w:r>
    </w:p>
    <w:p w14:paraId="113023AB" w14:textId="77777777" w:rsidR="00173C8F" w:rsidRPr="004D2A17" w:rsidRDefault="00173C8F" w:rsidP="004D2A17">
      <w:pPr>
        <w:pStyle w:val="Sraopastraipa"/>
        <w:numPr>
          <w:ilvl w:val="0"/>
          <w:numId w:val="2"/>
        </w:numPr>
        <w:ind w:right="-79"/>
        <w:jc w:val="both"/>
        <w:rPr>
          <w:b/>
          <w:bCs/>
          <w:i/>
          <w:iCs/>
        </w:rPr>
      </w:pPr>
      <w:r w:rsidRPr="004D2A17">
        <w:rPr>
          <w:b/>
          <w:bCs/>
          <w:i/>
          <w:iCs/>
        </w:rPr>
        <w:t>Kokių teigiamų rezultatų laukiama</w:t>
      </w:r>
    </w:p>
    <w:p w14:paraId="7ED50D84" w14:textId="77777777" w:rsidR="00173C8F" w:rsidRDefault="00173C8F" w:rsidP="009501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01D6">
        <w:rPr>
          <w:spacing w:val="-2"/>
        </w:rPr>
        <w:lastRenderedPageBreak/>
        <w:t xml:space="preserve">Priėmus sprendimo projektą, bus įgyvendintos </w:t>
      </w:r>
      <w:r w:rsidRPr="009501D6">
        <w:rPr>
          <w:iCs/>
        </w:rPr>
        <w:t>įsigaliosiančio</w:t>
      </w:r>
      <w:r w:rsidR="001648AA">
        <w:rPr>
          <w:iCs/>
        </w:rPr>
        <w:t>s</w:t>
      </w:r>
      <w:r w:rsidRPr="009501D6">
        <w:rPr>
          <w:iCs/>
        </w:rPr>
        <w:t xml:space="preserve"> naujos VSĮ</w:t>
      </w:r>
      <w:r>
        <w:t xml:space="preserve"> nuostatos</w:t>
      </w:r>
      <w:r w:rsidRPr="009501D6">
        <w:rPr>
          <w:spacing w:val="-2"/>
        </w:rPr>
        <w:t xml:space="preserve">, užtikrintas naujos 2023–2027 m. kadencijos Tarybos bei mero veiklos organizavimo tęstinumas ir funkcijų vykdymas. </w:t>
      </w:r>
    </w:p>
    <w:p w14:paraId="4E747C36" w14:textId="77777777" w:rsidR="00173C8F" w:rsidRPr="00F503A7" w:rsidRDefault="00173C8F" w:rsidP="009501D6">
      <w:pPr>
        <w:widowControl w:val="0"/>
        <w:numPr>
          <w:ilvl w:val="0"/>
          <w:numId w:val="2"/>
        </w:numPr>
        <w:tabs>
          <w:tab w:val="left" w:pos="0"/>
          <w:tab w:val="left" w:pos="360"/>
          <w:tab w:val="left" w:pos="1134"/>
        </w:tabs>
        <w:autoSpaceDE w:val="0"/>
        <w:autoSpaceDN w:val="0"/>
        <w:adjustRightInd w:val="0"/>
        <w:ind w:left="0" w:right="360" w:firstLine="709"/>
        <w:jc w:val="both"/>
        <w:rPr>
          <w:b/>
          <w:bCs/>
          <w:i/>
          <w:iCs/>
        </w:rPr>
      </w:pPr>
      <w:r w:rsidRPr="00F503A7">
        <w:rPr>
          <w:b/>
          <w:bCs/>
          <w:i/>
          <w:iCs/>
        </w:rPr>
        <w:t>Galimos neigiamos priimto projekto pasekmės ir kokių priemonių reikėtų imtis, kad tokių pasekmių būtų išvengta.</w:t>
      </w:r>
    </w:p>
    <w:p w14:paraId="65CDF5D0" w14:textId="77777777" w:rsidR="00173C8F" w:rsidRPr="00DF20F8" w:rsidRDefault="00173C8F" w:rsidP="00DF20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t>Nėra pagrįstų duomenų apie galimas (tikėtinas) neigiamas pasekmes priėmus teikiamą sprendimo projektą.</w:t>
      </w:r>
    </w:p>
    <w:p w14:paraId="295C105E" w14:textId="77777777" w:rsidR="00173C8F" w:rsidRPr="00F503A7" w:rsidRDefault="00173C8F" w:rsidP="00E54F50">
      <w:pPr>
        <w:widowControl w:val="0"/>
        <w:numPr>
          <w:ilvl w:val="0"/>
          <w:numId w:val="2"/>
        </w:numPr>
        <w:tabs>
          <w:tab w:val="left" w:pos="0"/>
          <w:tab w:val="left" w:pos="360"/>
        </w:tabs>
        <w:autoSpaceDE w:val="0"/>
        <w:autoSpaceDN w:val="0"/>
        <w:adjustRightInd w:val="0"/>
        <w:ind w:left="0" w:right="360" w:firstLine="0"/>
        <w:jc w:val="both"/>
        <w:rPr>
          <w:b/>
          <w:bCs/>
          <w:i/>
          <w:iCs/>
        </w:rPr>
      </w:pPr>
      <w:r w:rsidRPr="00F503A7">
        <w:rPr>
          <w:b/>
          <w:bCs/>
          <w:i/>
          <w:iCs/>
        </w:rPr>
        <w:t>Kokius galiojančius aktus (tarybos, mero, savivaldybės administracijos direktoriaus) reikėtų pakeisti ir panaikinti, priėmus sprendimą pagal teikiamą projektą.</w:t>
      </w:r>
    </w:p>
    <w:p w14:paraId="4BECBDE4" w14:textId="77777777" w:rsidR="00173C8F" w:rsidRDefault="00173C8F" w:rsidP="009501D6">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Priimtam sprendimui įgyvendinti, meras turės priimti potvarkius dėl konkrečių pareigybių steigimo ir aprašymų tvirtinimo.</w:t>
      </w:r>
    </w:p>
    <w:p w14:paraId="543DA234" w14:textId="77777777" w:rsidR="00173C8F" w:rsidRPr="00F503A7" w:rsidRDefault="00173C8F" w:rsidP="00E54F50">
      <w:pPr>
        <w:widowControl w:val="0"/>
        <w:numPr>
          <w:ilvl w:val="0"/>
          <w:numId w:val="2"/>
        </w:numPr>
        <w:tabs>
          <w:tab w:val="left" w:pos="360"/>
        </w:tabs>
        <w:autoSpaceDE w:val="0"/>
        <w:autoSpaceDN w:val="0"/>
        <w:adjustRightInd w:val="0"/>
        <w:ind w:left="0" w:firstLine="0"/>
        <w:jc w:val="both"/>
        <w:rPr>
          <w:b/>
          <w:bCs/>
          <w:i/>
          <w:iCs/>
        </w:rPr>
      </w:pPr>
      <w:r w:rsidRPr="00F503A7">
        <w:rPr>
          <w:b/>
          <w:bCs/>
          <w:i/>
          <w:iCs/>
        </w:rPr>
        <w:t>Jeigu priimtam sprendimui reikės kito tarybos sprendimo, mero potvarkio ar administracijos direktoriaus įsakymo, kas ir kada juos turėtų parengti.</w:t>
      </w:r>
    </w:p>
    <w:p w14:paraId="5B847E94" w14:textId="77777777" w:rsidR="00173C8F" w:rsidRPr="00F503A7" w:rsidRDefault="00173C8F" w:rsidP="00E54F50">
      <w:pPr>
        <w:ind w:right="-79" w:firstLine="720"/>
        <w:jc w:val="both"/>
        <w:rPr>
          <w:bCs/>
          <w:iCs/>
        </w:rPr>
      </w:pPr>
      <w:r>
        <w:rPr>
          <w:bCs/>
          <w:iCs/>
        </w:rPr>
        <w:t>Potvarkius rengs Dokumentų valdymo ir teisės skyrius.</w:t>
      </w:r>
    </w:p>
    <w:p w14:paraId="04F8DDDE" w14:textId="77777777" w:rsidR="00173C8F" w:rsidRPr="00F503A7" w:rsidRDefault="00173C8F" w:rsidP="00E54F50">
      <w:pPr>
        <w:widowControl w:val="0"/>
        <w:numPr>
          <w:ilvl w:val="0"/>
          <w:numId w:val="2"/>
        </w:numPr>
        <w:tabs>
          <w:tab w:val="left" w:pos="0"/>
        </w:tabs>
        <w:autoSpaceDE w:val="0"/>
        <w:autoSpaceDN w:val="0"/>
        <w:adjustRightInd w:val="0"/>
        <w:ind w:left="360" w:right="360"/>
        <w:jc w:val="both"/>
        <w:rPr>
          <w:b/>
          <w:bCs/>
          <w:i/>
          <w:iCs/>
        </w:rPr>
      </w:pPr>
      <w:r w:rsidRPr="00F503A7">
        <w:rPr>
          <w:b/>
          <w:bCs/>
          <w:i/>
          <w:iCs/>
        </w:rPr>
        <w:t xml:space="preserve"> Ar reikalinga atlikti sprendimo projekto antikorupcinį vertinimą</w:t>
      </w:r>
    </w:p>
    <w:p w14:paraId="5A6448EA" w14:textId="77777777" w:rsidR="00173C8F" w:rsidRPr="00F503A7" w:rsidRDefault="00173C8F" w:rsidP="00E54F50">
      <w:pPr>
        <w:pStyle w:val="Sraopastraipa1"/>
        <w:spacing w:after="0" w:line="240" w:lineRule="auto"/>
        <w:ind w:left="0" w:right="-79" w:firstLine="720"/>
        <w:jc w:val="both"/>
        <w:rPr>
          <w:rFonts w:ascii="Times New Roman" w:hAnsi="Times New Roman"/>
          <w:bCs/>
          <w:iCs/>
          <w:sz w:val="24"/>
          <w:szCs w:val="24"/>
          <w:lang w:val="lt-LT"/>
        </w:rPr>
      </w:pPr>
      <w:r w:rsidRPr="00F503A7">
        <w:rPr>
          <w:rFonts w:ascii="Times New Roman" w:hAnsi="Times New Roman"/>
          <w:bCs/>
          <w:iCs/>
          <w:sz w:val="24"/>
          <w:szCs w:val="24"/>
          <w:lang w:val="lt-LT"/>
        </w:rPr>
        <w:t>Šis sprendimas antikorupciniu požiūriu nevertinamas.</w:t>
      </w:r>
    </w:p>
    <w:p w14:paraId="544E2CD9" w14:textId="77777777" w:rsidR="00173C8F" w:rsidRPr="00F503A7" w:rsidRDefault="00173C8F" w:rsidP="00E54F50">
      <w:pPr>
        <w:widowControl w:val="0"/>
        <w:numPr>
          <w:ilvl w:val="0"/>
          <w:numId w:val="2"/>
        </w:numPr>
        <w:tabs>
          <w:tab w:val="left" w:pos="0"/>
          <w:tab w:val="left" w:pos="360"/>
        </w:tabs>
        <w:autoSpaceDE w:val="0"/>
        <w:autoSpaceDN w:val="0"/>
        <w:adjustRightInd w:val="0"/>
        <w:ind w:left="0" w:right="360" w:firstLine="0"/>
        <w:jc w:val="both"/>
        <w:rPr>
          <w:b/>
          <w:bCs/>
          <w:i/>
          <w:iCs/>
        </w:rPr>
      </w:pPr>
      <w:r w:rsidRPr="00F503A7">
        <w:rPr>
          <w:b/>
          <w:bCs/>
          <w:i/>
          <w:iCs/>
        </w:rPr>
        <w:t>Sprendimo vykdytojai ir įvykdymo terminai, lėšų, reikalingų sprendimui įgyvendinti, poreikis (jeigu tai numatoma – derinti su Finansų skyriumi)</w:t>
      </w:r>
    </w:p>
    <w:p w14:paraId="561B53A0" w14:textId="77777777" w:rsidR="00173C8F" w:rsidRPr="00DF20F8" w:rsidRDefault="00173C8F" w:rsidP="00DF20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Pr>
          <w:bCs/>
          <w:iCs/>
        </w:rPr>
        <w:t>N</w:t>
      </w:r>
      <w:r w:rsidRPr="00F503A7">
        <w:rPr>
          <w:bCs/>
          <w:iCs/>
        </w:rPr>
        <w:t>umatyta derinti su Finansų skyriumi</w:t>
      </w:r>
      <w:r>
        <w:rPr>
          <w:bCs/>
          <w:iCs/>
        </w:rPr>
        <w:t>, nes reikalingos s</w:t>
      </w:r>
      <w:r>
        <w:t xml:space="preserve">avivaldybės biudžeto lėšos mero  politinio (asmeninio) pasitikėjimo valstybės tarnautojų darbo užmokesčiui mokėti. </w:t>
      </w:r>
    </w:p>
    <w:p w14:paraId="7164164F" w14:textId="77777777" w:rsidR="00173C8F" w:rsidRPr="00F503A7" w:rsidRDefault="00173C8F" w:rsidP="00E54F50">
      <w:pPr>
        <w:widowControl w:val="0"/>
        <w:numPr>
          <w:ilvl w:val="0"/>
          <w:numId w:val="2"/>
        </w:numPr>
        <w:tabs>
          <w:tab w:val="left" w:pos="0"/>
          <w:tab w:val="left" w:pos="360"/>
        </w:tabs>
        <w:autoSpaceDE w:val="0"/>
        <w:autoSpaceDN w:val="0"/>
        <w:adjustRightInd w:val="0"/>
        <w:ind w:left="0" w:right="360" w:firstLine="0"/>
        <w:jc w:val="both"/>
        <w:rPr>
          <w:b/>
          <w:bCs/>
          <w:i/>
          <w:iCs/>
        </w:rPr>
      </w:pPr>
      <w:r w:rsidRPr="00F503A7">
        <w:rPr>
          <w:b/>
          <w:bCs/>
          <w:i/>
          <w:iCs/>
        </w:rPr>
        <w:t>Projekto rengimo metu gauti specialistų vertinimai ir išvados, ekonominiai apskaičiavimai (sąmatos)  ir konkretūs finansavimo šaltiniai</w:t>
      </w:r>
    </w:p>
    <w:p w14:paraId="27B8D833" w14:textId="77777777" w:rsidR="00173C8F" w:rsidRPr="00F503A7" w:rsidRDefault="00173C8F" w:rsidP="00E54F50">
      <w:pPr>
        <w:tabs>
          <w:tab w:val="left" w:pos="0"/>
        </w:tabs>
        <w:ind w:right="357" w:firstLine="720"/>
        <w:jc w:val="both"/>
        <w:rPr>
          <w:b/>
          <w:bCs/>
          <w:i/>
          <w:iCs/>
        </w:rPr>
      </w:pPr>
      <w:r w:rsidRPr="00F503A7">
        <w:rPr>
          <w:bCs/>
          <w:iCs/>
        </w:rPr>
        <w:t>Neigiamų specialistų vertinimų ir išvadų negauta.</w:t>
      </w:r>
    </w:p>
    <w:p w14:paraId="794AEDF9" w14:textId="77777777" w:rsidR="00173C8F" w:rsidRPr="00F503A7" w:rsidRDefault="00173C8F" w:rsidP="00E54F50">
      <w:pPr>
        <w:widowControl w:val="0"/>
        <w:numPr>
          <w:ilvl w:val="0"/>
          <w:numId w:val="2"/>
        </w:numPr>
        <w:tabs>
          <w:tab w:val="left" w:pos="0"/>
        </w:tabs>
        <w:autoSpaceDE w:val="0"/>
        <w:autoSpaceDN w:val="0"/>
        <w:adjustRightInd w:val="0"/>
        <w:ind w:left="360" w:right="360"/>
        <w:jc w:val="both"/>
        <w:rPr>
          <w:b/>
          <w:bCs/>
          <w:i/>
          <w:iCs/>
        </w:rPr>
      </w:pPr>
      <w:r w:rsidRPr="00F503A7">
        <w:rPr>
          <w:b/>
          <w:bCs/>
          <w:i/>
          <w:iCs/>
        </w:rPr>
        <w:t xml:space="preserve"> Projekto rengėjas ar rengėjų grupė.</w:t>
      </w:r>
    </w:p>
    <w:p w14:paraId="4A98544E" w14:textId="77777777" w:rsidR="00173C8F" w:rsidRPr="00F503A7" w:rsidRDefault="00173C8F" w:rsidP="00E54F50">
      <w:pPr>
        <w:widowControl w:val="0"/>
        <w:tabs>
          <w:tab w:val="left" w:pos="0"/>
        </w:tabs>
        <w:ind w:right="-79" w:firstLine="720"/>
        <w:jc w:val="both"/>
        <w:rPr>
          <w:b/>
          <w:bCs/>
          <w:i/>
          <w:iCs/>
        </w:rPr>
      </w:pPr>
      <w:r w:rsidRPr="00F503A7">
        <w:t xml:space="preserve">Dokumentų valdymo ir teisės skyriaus vedėja Jurgita Kunciūtė, tel. 70 401, el. p. </w:t>
      </w:r>
      <w:r w:rsidRPr="00F503A7">
        <w:rPr>
          <w:u w:val="single"/>
        </w:rPr>
        <w:t>j.kunciute</w:t>
      </w:r>
      <w:hyperlink r:id="rId8" w:history="1">
        <w:r w:rsidRPr="00F503A7">
          <w:rPr>
            <w:rStyle w:val="Hipersaitas"/>
          </w:rPr>
          <w:t>@pagegiai.lt</w:t>
        </w:r>
      </w:hyperlink>
      <w:r w:rsidRPr="00F503A7">
        <w:rPr>
          <w:u w:val="single"/>
        </w:rPr>
        <w:t xml:space="preserve"> </w:t>
      </w:r>
      <w:r w:rsidRPr="00F503A7">
        <w:t>.</w:t>
      </w:r>
      <w:r w:rsidRPr="00F503A7">
        <w:tab/>
      </w:r>
    </w:p>
    <w:p w14:paraId="50E70F13" w14:textId="77777777" w:rsidR="00173C8F" w:rsidRPr="00F503A7" w:rsidRDefault="00173C8F" w:rsidP="00E54F50">
      <w:pPr>
        <w:widowControl w:val="0"/>
        <w:numPr>
          <w:ilvl w:val="0"/>
          <w:numId w:val="2"/>
        </w:numPr>
        <w:tabs>
          <w:tab w:val="left" w:pos="0"/>
        </w:tabs>
        <w:autoSpaceDE w:val="0"/>
        <w:autoSpaceDN w:val="0"/>
        <w:adjustRightInd w:val="0"/>
        <w:ind w:left="360" w:right="360"/>
        <w:jc w:val="both"/>
        <w:rPr>
          <w:b/>
          <w:bCs/>
          <w:i/>
          <w:iCs/>
        </w:rPr>
      </w:pPr>
      <w:r w:rsidRPr="00F503A7">
        <w:rPr>
          <w:b/>
          <w:bCs/>
          <w:i/>
          <w:iCs/>
        </w:rPr>
        <w:t>Kiti, rengėjo nuomone,  reikalingi pagrindimai ir paaiškinimai.</w:t>
      </w:r>
    </w:p>
    <w:p w14:paraId="4B3A2478" w14:textId="77777777" w:rsidR="00173C8F" w:rsidRPr="00F503A7" w:rsidRDefault="00173C8F" w:rsidP="00E54F50">
      <w:pPr>
        <w:ind w:firstLine="720"/>
        <w:jc w:val="both"/>
      </w:pPr>
      <w:r w:rsidRPr="00F503A7">
        <w:t>Nėra kitų rengėjo pagrindimų ir paaiškinimų.</w:t>
      </w:r>
    </w:p>
    <w:p w14:paraId="1095DDE6" w14:textId="77777777" w:rsidR="00173C8F" w:rsidRPr="00F503A7" w:rsidRDefault="00173C8F" w:rsidP="00E54F50">
      <w:pPr>
        <w:widowControl w:val="0"/>
        <w:tabs>
          <w:tab w:val="left" w:pos="0"/>
        </w:tabs>
        <w:autoSpaceDE w:val="0"/>
        <w:autoSpaceDN w:val="0"/>
        <w:adjustRightInd w:val="0"/>
        <w:ind w:right="360"/>
        <w:rPr>
          <w:b/>
          <w:bCs/>
          <w:i/>
          <w:iCs/>
        </w:rPr>
      </w:pPr>
    </w:p>
    <w:p w14:paraId="606E6CE9" w14:textId="77777777" w:rsidR="00173C8F" w:rsidRPr="00F503A7" w:rsidRDefault="00173C8F" w:rsidP="00E54F50">
      <w:pPr>
        <w:pStyle w:val="prastasiniatinklio"/>
        <w:spacing w:before="0" w:after="0"/>
        <w:rPr>
          <w:rFonts w:ascii="Times New Roman" w:hAnsi="Times New Roman" w:cs="Times New Roman"/>
          <w:color w:val="auto"/>
          <w:sz w:val="24"/>
          <w:szCs w:val="24"/>
        </w:rPr>
      </w:pPr>
    </w:p>
    <w:p w14:paraId="075514DE" w14:textId="77777777" w:rsidR="00173C8F" w:rsidRPr="00F503A7" w:rsidRDefault="00173C8F" w:rsidP="00E54F50">
      <w:pPr>
        <w:pStyle w:val="prastasiniatinklio"/>
        <w:spacing w:before="0" w:after="0"/>
        <w:rPr>
          <w:rFonts w:ascii="Times New Roman" w:hAnsi="Times New Roman" w:cs="Times New Roman"/>
          <w:iCs/>
          <w:color w:val="auto"/>
          <w:sz w:val="24"/>
          <w:szCs w:val="24"/>
        </w:rPr>
      </w:pPr>
      <w:r w:rsidRPr="00F503A7">
        <w:rPr>
          <w:rFonts w:ascii="Times New Roman" w:hAnsi="Times New Roman" w:cs="Times New Roman"/>
          <w:color w:val="auto"/>
          <w:sz w:val="24"/>
          <w:szCs w:val="24"/>
        </w:rPr>
        <w:t>Dokumentų valdymo ir teisės skyriaus vedėja</w:t>
      </w:r>
      <w:r w:rsidRPr="00F503A7">
        <w:rPr>
          <w:rFonts w:ascii="Times New Roman" w:hAnsi="Times New Roman" w:cs="Times New Roman"/>
          <w:color w:val="auto"/>
          <w:sz w:val="24"/>
          <w:szCs w:val="24"/>
        </w:rPr>
        <w:tab/>
        <w:t xml:space="preserve">             </w:t>
      </w:r>
      <w:r w:rsidRPr="00F503A7">
        <w:rPr>
          <w:rFonts w:ascii="Times New Roman" w:hAnsi="Times New Roman" w:cs="Times New Roman"/>
          <w:color w:val="auto"/>
          <w:sz w:val="24"/>
          <w:szCs w:val="24"/>
        </w:rPr>
        <w:tab/>
        <w:t xml:space="preserve">                    Jurgita Kunciūtė</w:t>
      </w:r>
    </w:p>
    <w:p w14:paraId="660E438A" w14:textId="77777777" w:rsidR="00173C8F" w:rsidRPr="00F503A7" w:rsidRDefault="00173C8F" w:rsidP="00E54F50"/>
    <w:p w14:paraId="4C41FC7E" w14:textId="77777777" w:rsidR="00173C8F" w:rsidRDefault="00173C8F" w:rsidP="00E54F50">
      <w:pPr>
        <w:jc w:val="both"/>
        <w:rPr>
          <w:color w:val="FF0000"/>
        </w:rPr>
      </w:pPr>
    </w:p>
    <w:p w14:paraId="1A80552D" w14:textId="77777777" w:rsidR="00173C8F" w:rsidRDefault="00173C8F" w:rsidP="00E54F50">
      <w:pPr>
        <w:jc w:val="both"/>
        <w:rPr>
          <w:color w:val="FF0000"/>
        </w:rPr>
      </w:pPr>
    </w:p>
    <w:p w14:paraId="48506C4D" w14:textId="77777777" w:rsidR="00173C8F" w:rsidRDefault="00173C8F" w:rsidP="00E54F50">
      <w:pPr>
        <w:jc w:val="both"/>
        <w:rPr>
          <w:color w:val="FF0000"/>
        </w:rPr>
      </w:pPr>
    </w:p>
    <w:p w14:paraId="50578E5A" w14:textId="77777777" w:rsidR="00173C8F" w:rsidRDefault="00173C8F" w:rsidP="00E54F50">
      <w:pPr>
        <w:jc w:val="both"/>
        <w:rPr>
          <w:color w:val="FF0000"/>
        </w:rPr>
      </w:pPr>
    </w:p>
    <w:p w14:paraId="49FCFE5E" w14:textId="77777777" w:rsidR="00173C8F" w:rsidRDefault="00173C8F" w:rsidP="00E54F50">
      <w:pPr>
        <w:jc w:val="both"/>
        <w:rPr>
          <w:color w:val="FF0000"/>
        </w:rPr>
      </w:pPr>
    </w:p>
    <w:p w14:paraId="09B736AA" w14:textId="77777777" w:rsidR="00173C8F" w:rsidRDefault="00173C8F" w:rsidP="00E54F50">
      <w:pPr>
        <w:jc w:val="both"/>
        <w:rPr>
          <w:color w:val="FF0000"/>
        </w:rPr>
      </w:pPr>
    </w:p>
    <w:p w14:paraId="54B8DB6B" w14:textId="77777777" w:rsidR="00173C8F" w:rsidRDefault="00173C8F" w:rsidP="00E54F50">
      <w:pPr>
        <w:jc w:val="both"/>
        <w:rPr>
          <w:color w:val="FF0000"/>
        </w:rPr>
      </w:pPr>
    </w:p>
    <w:p w14:paraId="52C67289" w14:textId="77777777" w:rsidR="00173C8F" w:rsidRDefault="00173C8F" w:rsidP="00E54F50">
      <w:pPr>
        <w:jc w:val="both"/>
        <w:rPr>
          <w:color w:val="FF0000"/>
        </w:rPr>
      </w:pPr>
    </w:p>
    <w:p w14:paraId="2224C35E" w14:textId="77777777" w:rsidR="00173C8F" w:rsidRDefault="00173C8F" w:rsidP="00E54F50">
      <w:pPr>
        <w:jc w:val="both"/>
        <w:rPr>
          <w:color w:val="FF0000"/>
        </w:rPr>
      </w:pPr>
    </w:p>
    <w:p w14:paraId="7767BF91" w14:textId="77777777" w:rsidR="00173C8F" w:rsidRDefault="00173C8F" w:rsidP="00E54F50">
      <w:pPr>
        <w:jc w:val="both"/>
        <w:rPr>
          <w:color w:val="FF0000"/>
        </w:rPr>
      </w:pPr>
    </w:p>
    <w:p w14:paraId="622D1662" w14:textId="77777777" w:rsidR="00173C8F" w:rsidRDefault="00173C8F" w:rsidP="00E54F50">
      <w:pPr>
        <w:jc w:val="both"/>
        <w:rPr>
          <w:color w:val="FF0000"/>
        </w:rPr>
      </w:pPr>
    </w:p>
    <w:p w14:paraId="76C09F6A" w14:textId="77777777" w:rsidR="00173C8F" w:rsidRDefault="00173C8F" w:rsidP="00E54F50">
      <w:pPr>
        <w:jc w:val="both"/>
        <w:rPr>
          <w:color w:val="FF0000"/>
        </w:rPr>
      </w:pPr>
    </w:p>
    <w:p w14:paraId="56B0A256" w14:textId="77777777" w:rsidR="00173C8F" w:rsidRDefault="00173C8F" w:rsidP="00E54F50">
      <w:pPr>
        <w:jc w:val="both"/>
        <w:rPr>
          <w:color w:val="FF0000"/>
        </w:rPr>
      </w:pPr>
    </w:p>
    <w:p w14:paraId="5150AEC2" w14:textId="77777777" w:rsidR="00173C8F" w:rsidRDefault="00173C8F" w:rsidP="00E54F50">
      <w:pPr>
        <w:jc w:val="both"/>
        <w:rPr>
          <w:color w:val="FF0000"/>
        </w:rPr>
      </w:pPr>
    </w:p>
    <w:p w14:paraId="1F4D2970" w14:textId="77777777" w:rsidR="00173C8F" w:rsidRDefault="00173C8F" w:rsidP="00E54F50">
      <w:pPr>
        <w:jc w:val="both"/>
        <w:rPr>
          <w:color w:val="FF0000"/>
        </w:rPr>
      </w:pPr>
    </w:p>
    <w:p w14:paraId="6E3B62CF" w14:textId="77777777" w:rsidR="00173C8F" w:rsidRDefault="00173C8F" w:rsidP="00E54F50">
      <w:pPr>
        <w:jc w:val="both"/>
        <w:rPr>
          <w:color w:val="FF0000"/>
        </w:rPr>
      </w:pPr>
    </w:p>
    <w:p w14:paraId="774A9715" w14:textId="77777777" w:rsidR="00173C8F" w:rsidRDefault="00173C8F" w:rsidP="00E54F50">
      <w:pPr>
        <w:jc w:val="both"/>
        <w:rPr>
          <w:color w:val="FF0000"/>
        </w:rPr>
      </w:pPr>
    </w:p>
    <w:p w14:paraId="0392F273" w14:textId="77777777" w:rsidR="00173C8F" w:rsidRPr="00F32CC0" w:rsidRDefault="00173C8F" w:rsidP="00E54F50">
      <w:pPr>
        <w:jc w:val="both"/>
        <w:rPr>
          <w:color w:val="FF0000"/>
        </w:rPr>
      </w:pPr>
    </w:p>
    <w:tbl>
      <w:tblPr>
        <w:tblW w:w="9639" w:type="dxa"/>
        <w:tblInd w:w="108" w:type="dxa"/>
        <w:tblLayout w:type="fixed"/>
        <w:tblLook w:val="00A0" w:firstRow="1" w:lastRow="0" w:firstColumn="1" w:lastColumn="0" w:noHBand="0" w:noVBand="0"/>
      </w:tblPr>
      <w:tblGrid>
        <w:gridCol w:w="9639"/>
      </w:tblGrid>
      <w:tr w:rsidR="00173C8F" w14:paraId="3EFBE9FA" w14:textId="77777777" w:rsidTr="008A1124">
        <w:trPr>
          <w:trHeight w:val="1055"/>
        </w:trPr>
        <w:tc>
          <w:tcPr>
            <w:tcW w:w="9639" w:type="dxa"/>
          </w:tcPr>
          <w:p w14:paraId="376BD5F5" w14:textId="77777777" w:rsidR="00173C8F" w:rsidRDefault="00173C8F">
            <w:pPr>
              <w:overflowPunct w:val="0"/>
              <w:autoSpaceDE w:val="0"/>
              <w:autoSpaceDN w:val="0"/>
              <w:adjustRightInd w:val="0"/>
              <w:spacing w:line="240" w:lineRule="atLeast"/>
              <w:rPr>
                <w:color w:val="000000"/>
                <w:szCs w:val="20"/>
              </w:rPr>
            </w:pPr>
            <w:r>
              <w:t xml:space="preserve">                                                                    </w:t>
            </w:r>
            <w:r w:rsidR="00594F71">
              <w:rPr>
                <w:noProof/>
              </w:rPr>
              <w:pict w14:anchorId="0DC2A32F">
                <v:shape id="Paveikslėlis 6" o:spid="_x0000_i1027" type="#_x0000_t75" style="width:39pt;height:49.5pt;visibility:visible">
                  <v:imagedata r:id="rId7" o:title=""/>
                </v:shape>
              </w:pict>
            </w:r>
            <w:r>
              <w:t xml:space="preserve">                                                         </w:t>
            </w:r>
          </w:p>
        </w:tc>
      </w:tr>
      <w:tr w:rsidR="00173C8F" w14:paraId="391408CD" w14:textId="77777777" w:rsidTr="008A1124">
        <w:trPr>
          <w:trHeight w:val="2005"/>
        </w:trPr>
        <w:tc>
          <w:tcPr>
            <w:tcW w:w="9639" w:type="dxa"/>
          </w:tcPr>
          <w:p w14:paraId="614BEAB8" w14:textId="77777777" w:rsidR="00173C8F" w:rsidRDefault="00173C8F">
            <w:pPr>
              <w:pStyle w:val="Antrat2"/>
              <w:jc w:val="center"/>
              <w:rPr>
                <w:rFonts w:ascii="Times New Roman" w:hAnsi="Times New Roman" w:cs="Times New Roman"/>
                <w:i w:val="0"/>
                <w:caps/>
                <w:sz w:val="24"/>
                <w:szCs w:val="24"/>
              </w:rPr>
            </w:pPr>
            <w:r>
              <w:rPr>
                <w:rFonts w:ascii="Times New Roman" w:hAnsi="Times New Roman" w:cs="Times New Roman"/>
                <w:i w:val="0"/>
                <w:caps/>
                <w:sz w:val="24"/>
                <w:szCs w:val="24"/>
              </w:rPr>
              <w:t>Pagėgių savivaldybės taryba</w:t>
            </w:r>
          </w:p>
          <w:p w14:paraId="387878F3" w14:textId="77777777" w:rsidR="00173C8F" w:rsidRDefault="00173C8F"/>
          <w:p w14:paraId="00C4CF88" w14:textId="77777777" w:rsidR="00173C8F" w:rsidRDefault="00173C8F">
            <w:pPr>
              <w:jc w:val="center"/>
              <w:rPr>
                <w:b/>
              </w:rPr>
            </w:pPr>
            <w:r>
              <w:rPr>
                <w:b/>
              </w:rPr>
              <w:t>SPRENDIMAS</w:t>
            </w:r>
          </w:p>
          <w:p w14:paraId="195A524D" w14:textId="77777777" w:rsidR="00173C8F" w:rsidRDefault="00173C8F">
            <w:pPr>
              <w:overflowPunct w:val="0"/>
              <w:autoSpaceDE w:val="0"/>
              <w:autoSpaceDN w:val="0"/>
              <w:adjustRightInd w:val="0"/>
              <w:spacing w:before="120"/>
              <w:jc w:val="center"/>
              <w:rPr>
                <w:b/>
                <w:bCs/>
                <w:caps/>
                <w:color w:val="000000"/>
                <w:szCs w:val="20"/>
              </w:rPr>
            </w:pPr>
            <w:r>
              <w:rPr>
                <w:b/>
                <w:bCs/>
                <w:caps/>
                <w:color w:val="000000"/>
              </w:rPr>
              <w:t xml:space="preserve">dėl mero politinio (asmeninio) pasitikėjimo valstybės tarnautojų pareigybių skaičiaus nustatymo </w:t>
            </w:r>
          </w:p>
        </w:tc>
      </w:tr>
      <w:tr w:rsidR="00173C8F" w14:paraId="7BC0EAC6" w14:textId="77777777" w:rsidTr="008A1124">
        <w:trPr>
          <w:trHeight w:val="703"/>
        </w:trPr>
        <w:tc>
          <w:tcPr>
            <w:tcW w:w="9639" w:type="dxa"/>
          </w:tcPr>
          <w:p w14:paraId="50A2619F" w14:textId="77777777" w:rsidR="00173C8F" w:rsidRDefault="00173C8F">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2019 m. gegužės 2 d. Nr. T-68</w:t>
            </w:r>
          </w:p>
          <w:p w14:paraId="0087FB50" w14:textId="77777777" w:rsidR="00173C8F" w:rsidRDefault="00173C8F">
            <w:pPr>
              <w:overflowPunct w:val="0"/>
              <w:autoSpaceDE w:val="0"/>
              <w:autoSpaceDN w:val="0"/>
              <w:adjustRightInd w:val="0"/>
              <w:jc w:val="center"/>
              <w:rPr>
                <w:szCs w:val="20"/>
              </w:rPr>
            </w:pPr>
            <w:r>
              <w:t>Pagėgiai</w:t>
            </w:r>
          </w:p>
        </w:tc>
      </w:tr>
    </w:tbl>
    <w:p w14:paraId="32FBAF68" w14:textId="77777777" w:rsidR="00173C8F" w:rsidRDefault="00173C8F" w:rsidP="00056AE8">
      <w:pPr>
        <w:spacing w:line="360" w:lineRule="auto"/>
        <w:ind w:firstLine="1309"/>
        <w:jc w:val="both"/>
      </w:pPr>
      <w:r>
        <w:t>Vadovaudamasi Lietuvos Respublikos vietos savivaldos įstatymo 16 straipsnio 2 dalies 11 punktu, 18 straipsnio 1 dalimi, 20 straipsnio 2 dalies 7 punktu, Lietuvos Respublikos valstybės tarnybos įstatymo 1 priedu, atsižvelgdama į savivaldybės mero 2019 m. balandžio 24 d. siūlymą, Pagėgių savivaldybės taryba n u s p r e n d ž i a:</w:t>
      </w:r>
    </w:p>
    <w:p w14:paraId="7C85095C" w14:textId="77777777" w:rsidR="00173C8F" w:rsidRDefault="00173C8F" w:rsidP="00056AE8">
      <w:pPr>
        <w:numPr>
          <w:ilvl w:val="0"/>
          <w:numId w:val="3"/>
        </w:numPr>
        <w:spacing w:line="360" w:lineRule="auto"/>
        <w:ind w:left="0" w:firstLine="1309"/>
        <w:jc w:val="both"/>
      </w:pPr>
      <w:r>
        <w:t>Nustatyti mero politinio (asmeninio) pasitikėjimo valstybės tarnautojų pareigybių skaičių – 2.</w:t>
      </w:r>
    </w:p>
    <w:p w14:paraId="16C513CC" w14:textId="77777777" w:rsidR="00173C8F" w:rsidRDefault="00173C8F" w:rsidP="00056AE8">
      <w:pPr>
        <w:numPr>
          <w:ilvl w:val="0"/>
          <w:numId w:val="3"/>
        </w:numPr>
        <w:spacing w:line="360" w:lineRule="auto"/>
        <w:ind w:left="0" w:firstLine="1309"/>
        <w:jc w:val="both"/>
      </w:pPr>
      <w:r>
        <w:t>Pripažinti netekusiu galios 2015 m. gegužės 14 d. sprendimą Nr. T-83 „Dėl mero politinio (asmeninio) pasitikėjimo valstybės tarnautojų pareigybių skaičiaus nustatymo“.</w:t>
      </w:r>
    </w:p>
    <w:p w14:paraId="219538E0" w14:textId="77777777" w:rsidR="00173C8F" w:rsidRDefault="00173C8F" w:rsidP="00056AE8">
      <w:pPr>
        <w:numPr>
          <w:ilvl w:val="0"/>
          <w:numId w:val="3"/>
        </w:numPr>
        <w:spacing w:line="360" w:lineRule="auto"/>
        <w:ind w:left="0" w:firstLine="1309"/>
        <w:jc w:val="both"/>
      </w:pPr>
      <w:r>
        <w:t xml:space="preserve">Sprendimą paskelbti Pagėgių savivaldybės interneto svetainėje </w:t>
      </w:r>
      <w:hyperlink r:id="rId9" w:history="1">
        <w:r>
          <w:rPr>
            <w:rStyle w:val="Hipersaitas"/>
          </w:rPr>
          <w:t>www.pagegiai.lt</w:t>
        </w:r>
      </w:hyperlink>
      <w:r>
        <w:t>.</w:t>
      </w:r>
    </w:p>
    <w:p w14:paraId="74B3B2F4" w14:textId="77777777" w:rsidR="00173C8F" w:rsidRDefault="00173C8F" w:rsidP="00056AE8">
      <w:pPr>
        <w:tabs>
          <w:tab w:val="left" w:pos="0"/>
          <w:tab w:val="left" w:pos="851"/>
          <w:tab w:val="left" w:pos="1560"/>
        </w:tabs>
        <w:spacing w:line="360" w:lineRule="auto"/>
        <w:ind w:firstLine="1309"/>
        <w:jc w:val="both"/>
      </w:pPr>
      <w: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2CE522B8" w14:textId="77777777" w:rsidR="00173C8F" w:rsidRDefault="00173C8F" w:rsidP="00056AE8">
      <w:pPr>
        <w:spacing w:line="360" w:lineRule="auto"/>
      </w:pPr>
    </w:p>
    <w:p w14:paraId="6D71ABDB" w14:textId="77777777" w:rsidR="00173C8F" w:rsidRDefault="00173C8F" w:rsidP="00056AE8">
      <w:pPr>
        <w:spacing w:line="360" w:lineRule="auto"/>
      </w:pPr>
    </w:p>
    <w:p w14:paraId="3CDAE78C" w14:textId="77777777" w:rsidR="00173C8F" w:rsidRDefault="00173C8F" w:rsidP="00056AE8">
      <w:pPr>
        <w:spacing w:line="360" w:lineRule="auto"/>
      </w:pPr>
    </w:p>
    <w:p w14:paraId="34F1AA6B" w14:textId="77777777" w:rsidR="00173C8F" w:rsidRDefault="00173C8F" w:rsidP="00056AE8">
      <w:pPr>
        <w:spacing w:line="360" w:lineRule="auto"/>
      </w:pPr>
      <w:r>
        <w:t>Savivaldybės meras</w:t>
      </w:r>
      <w:r>
        <w:tab/>
      </w:r>
      <w:r>
        <w:tab/>
      </w:r>
      <w:r>
        <w:tab/>
      </w:r>
      <w:r>
        <w:tab/>
        <w:t xml:space="preserve">                                                 Vaidas Bendaravičius</w:t>
      </w:r>
    </w:p>
    <w:p w14:paraId="3623AC6E" w14:textId="77777777" w:rsidR="00173C8F" w:rsidRDefault="00173C8F" w:rsidP="009970B6">
      <w:pPr>
        <w:ind w:firstLine="6300"/>
        <w:jc w:val="both"/>
      </w:pPr>
    </w:p>
    <w:p w14:paraId="119ABE79" w14:textId="77777777" w:rsidR="00173C8F" w:rsidRDefault="00173C8F" w:rsidP="009970B6">
      <w:pPr>
        <w:ind w:firstLine="6300"/>
        <w:jc w:val="both"/>
      </w:pPr>
    </w:p>
    <w:p w14:paraId="7889D882" w14:textId="77777777" w:rsidR="00173C8F" w:rsidRDefault="00173C8F" w:rsidP="009970B6">
      <w:pPr>
        <w:ind w:firstLine="6300"/>
        <w:jc w:val="both"/>
      </w:pPr>
    </w:p>
    <w:p w14:paraId="5B43E80A" w14:textId="77777777" w:rsidR="00173C8F" w:rsidRDefault="00173C8F" w:rsidP="009970B6">
      <w:pPr>
        <w:ind w:firstLine="6300"/>
        <w:jc w:val="both"/>
      </w:pPr>
    </w:p>
    <w:p w14:paraId="5729A85D" w14:textId="77777777" w:rsidR="00173C8F" w:rsidRDefault="00173C8F" w:rsidP="009970B6">
      <w:pPr>
        <w:ind w:firstLine="6300"/>
        <w:jc w:val="both"/>
      </w:pPr>
    </w:p>
    <w:sectPr w:rsidR="00173C8F" w:rsidSect="00B2078D">
      <w:pgSz w:w="12240" w:h="15840"/>
      <w:pgMar w:top="1440" w:right="1440"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rPr>
    </w:lvl>
    <w:lvl w:ilvl="2">
      <w:start w:val="1"/>
      <w:numFmt w:val="decimal"/>
      <w:isLgl/>
      <w:lvlText w:val="%1.%2.%3."/>
      <w:lvlJc w:val="left"/>
      <w:pPr>
        <w:tabs>
          <w:tab w:val="num" w:pos="3098"/>
        </w:tabs>
        <w:ind w:left="3098" w:hanging="1740"/>
      </w:pPr>
      <w:rPr>
        <w:rFonts w:cs="Times New Roman"/>
      </w:rPr>
    </w:lvl>
    <w:lvl w:ilvl="3">
      <w:start w:val="1"/>
      <w:numFmt w:val="decimal"/>
      <w:isLgl/>
      <w:lvlText w:val="%1.%2.%3.%4."/>
      <w:lvlJc w:val="left"/>
      <w:pPr>
        <w:tabs>
          <w:tab w:val="num" w:pos="3147"/>
        </w:tabs>
        <w:ind w:left="3147" w:hanging="1740"/>
      </w:pPr>
      <w:rPr>
        <w:rFonts w:cs="Times New Roman"/>
      </w:rPr>
    </w:lvl>
    <w:lvl w:ilvl="4">
      <w:start w:val="1"/>
      <w:numFmt w:val="decimal"/>
      <w:isLgl/>
      <w:lvlText w:val="%1.%2.%3.%4.%5."/>
      <w:lvlJc w:val="left"/>
      <w:pPr>
        <w:tabs>
          <w:tab w:val="num" w:pos="3196"/>
        </w:tabs>
        <w:ind w:left="3196" w:hanging="1740"/>
      </w:pPr>
      <w:rPr>
        <w:rFonts w:cs="Times New Roman"/>
      </w:rPr>
    </w:lvl>
    <w:lvl w:ilvl="5">
      <w:start w:val="1"/>
      <w:numFmt w:val="decimal"/>
      <w:isLgl/>
      <w:lvlText w:val="%1.%2.%3.%4.%5.%6."/>
      <w:lvlJc w:val="left"/>
      <w:pPr>
        <w:tabs>
          <w:tab w:val="num" w:pos="3245"/>
        </w:tabs>
        <w:ind w:left="3245" w:hanging="1740"/>
      </w:pPr>
      <w:rPr>
        <w:rFonts w:cs="Times New Roman"/>
      </w:rPr>
    </w:lvl>
    <w:lvl w:ilvl="6">
      <w:start w:val="1"/>
      <w:numFmt w:val="decimal"/>
      <w:isLgl/>
      <w:lvlText w:val="%1.%2.%3.%4.%5.%6.%7."/>
      <w:lvlJc w:val="left"/>
      <w:pPr>
        <w:tabs>
          <w:tab w:val="num" w:pos="3294"/>
        </w:tabs>
        <w:ind w:left="3294" w:hanging="1740"/>
      </w:pPr>
      <w:rPr>
        <w:rFonts w:cs="Times New Roman"/>
      </w:rPr>
    </w:lvl>
    <w:lvl w:ilvl="7">
      <w:start w:val="1"/>
      <w:numFmt w:val="decimal"/>
      <w:isLgl/>
      <w:lvlText w:val="%1.%2.%3.%4.%5.%6.%7.%8."/>
      <w:lvlJc w:val="left"/>
      <w:pPr>
        <w:tabs>
          <w:tab w:val="num" w:pos="3343"/>
        </w:tabs>
        <w:ind w:left="3343" w:hanging="1740"/>
      </w:pPr>
      <w:rPr>
        <w:rFonts w:cs="Times New Roman"/>
      </w:rPr>
    </w:lvl>
    <w:lvl w:ilvl="8">
      <w:start w:val="1"/>
      <w:numFmt w:val="decimal"/>
      <w:isLgl/>
      <w:lvlText w:val="%1.%2.%3.%4.%5.%6.%7.%8.%9."/>
      <w:lvlJc w:val="left"/>
      <w:pPr>
        <w:tabs>
          <w:tab w:val="num" w:pos="3452"/>
        </w:tabs>
        <w:ind w:left="3452" w:hanging="1800"/>
      </w:pPr>
      <w:rPr>
        <w:rFonts w:cs="Times New Roman"/>
      </w:rPr>
    </w:lvl>
  </w:abstractNum>
  <w:num w:numId="1" w16cid:durableId="537161244">
    <w:abstractNumId w:val="0"/>
  </w:num>
  <w:num w:numId="2" w16cid:durableId="286006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6657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200"/>
    <w:rsid w:val="00056AE8"/>
    <w:rsid w:val="000F0BF2"/>
    <w:rsid w:val="001202BC"/>
    <w:rsid w:val="00121081"/>
    <w:rsid w:val="001648AA"/>
    <w:rsid w:val="00173C8F"/>
    <w:rsid w:val="001746A1"/>
    <w:rsid w:val="001C03E3"/>
    <w:rsid w:val="00246DE3"/>
    <w:rsid w:val="00247011"/>
    <w:rsid w:val="00247493"/>
    <w:rsid w:val="002B09B5"/>
    <w:rsid w:val="002B5F73"/>
    <w:rsid w:val="002E5659"/>
    <w:rsid w:val="00302C12"/>
    <w:rsid w:val="0044661D"/>
    <w:rsid w:val="004879AC"/>
    <w:rsid w:val="004D2A17"/>
    <w:rsid w:val="005624AF"/>
    <w:rsid w:val="00594F71"/>
    <w:rsid w:val="00671574"/>
    <w:rsid w:val="00704219"/>
    <w:rsid w:val="0075421C"/>
    <w:rsid w:val="00787568"/>
    <w:rsid w:val="007E7908"/>
    <w:rsid w:val="008A1124"/>
    <w:rsid w:val="00945A8A"/>
    <w:rsid w:val="009501D6"/>
    <w:rsid w:val="009970B6"/>
    <w:rsid w:val="00A1505A"/>
    <w:rsid w:val="00A70200"/>
    <w:rsid w:val="00AC1810"/>
    <w:rsid w:val="00B2078D"/>
    <w:rsid w:val="00CD1AA5"/>
    <w:rsid w:val="00D32D8C"/>
    <w:rsid w:val="00D872DD"/>
    <w:rsid w:val="00DD69AF"/>
    <w:rsid w:val="00DF20F8"/>
    <w:rsid w:val="00E20FFC"/>
    <w:rsid w:val="00E24919"/>
    <w:rsid w:val="00E54F50"/>
    <w:rsid w:val="00F02D0A"/>
    <w:rsid w:val="00F32CC0"/>
    <w:rsid w:val="00F503A7"/>
    <w:rsid w:val="00F5216B"/>
    <w:rsid w:val="00F83F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0AC7289"/>
  <w15:docId w15:val="{E57E61C9-69D5-44B1-8245-AF3821AF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70200"/>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056AE8"/>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056AE8"/>
    <w:rPr>
      <w:rFonts w:ascii="Arial" w:hAnsi="Arial" w:cs="Arial"/>
      <w:b/>
      <w:bCs/>
      <w:i/>
      <w:iCs/>
      <w:kern w:val="0"/>
      <w:sz w:val="28"/>
      <w:szCs w:val="28"/>
      <w:lang w:val="lt-LT" w:eastAsia="lt-LT"/>
    </w:rPr>
  </w:style>
  <w:style w:type="paragraph" w:styleId="Pagrindinistekstas">
    <w:name w:val="Body Text"/>
    <w:basedOn w:val="prastasis"/>
    <w:link w:val="PagrindinistekstasDiagrama"/>
    <w:uiPriority w:val="99"/>
    <w:rsid w:val="00A70200"/>
    <w:pPr>
      <w:jc w:val="both"/>
    </w:pPr>
    <w:rPr>
      <w:szCs w:val="20"/>
      <w:lang w:eastAsia="en-US"/>
    </w:rPr>
  </w:style>
  <w:style w:type="character" w:customStyle="1" w:styleId="PagrindinistekstasDiagrama">
    <w:name w:val="Pagrindinis tekstas Diagrama"/>
    <w:link w:val="Pagrindinistekstas"/>
    <w:uiPriority w:val="99"/>
    <w:locked/>
    <w:rsid w:val="00A70200"/>
    <w:rPr>
      <w:rFonts w:ascii="Times New Roman" w:hAnsi="Times New Roman" w:cs="Times New Roman"/>
      <w:kern w:val="0"/>
      <w:sz w:val="20"/>
      <w:szCs w:val="20"/>
      <w:lang w:val="lt-LT"/>
    </w:rPr>
  </w:style>
  <w:style w:type="character" w:styleId="Hipersaitas">
    <w:name w:val="Hyperlink"/>
    <w:uiPriority w:val="99"/>
    <w:rsid w:val="00A70200"/>
    <w:rPr>
      <w:rFonts w:cs="Times New Roman"/>
      <w:color w:val="0000FF"/>
      <w:u w:val="single"/>
    </w:rPr>
  </w:style>
  <w:style w:type="paragraph" w:customStyle="1" w:styleId="Default">
    <w:name w:val="Default"/>
    <w:uiPriority w:val="99"/>
    <w:rsid w:val="009970B6"/>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9970B6"/>
    <w:pPr>
      <w:spacing w:after="200" w:line="276" w:lineRule="auto"/>
      <w:ind w:left="720"/>
    </w:pPr>
    <w:rPr>
      <w:rFonts w:ascii="Calibri" w:hAnsi="Calibri"/>
      <w:sz w:val="22"/>
      <w:szCs w:val="22"/>
      <w:lang w:val="en-US" w:eastAsia="en-US"/>
    </w:rPr>
  </w:style>
  <w:style w:type="paragraph" w:styleId="prastasiniatinklio">
    <w:name w:val="Normal (Web)"/>
    <w:basedOn w:val="prastasis"/>
    <w:uiPriority w:val="99"/>
    <w:rsid w:val="009970B6"/>
    <w:pPr>
      <w:spacing w:before="280" w:after="280"/>
    </w:pPr>
    <w:rPr>
      <w:rFonts w:ascii="Tahoma" w:hAnsi="Tahoma" w:cs="Tahoma"/>
      <w:color w:val="616161"/>
      <w:sz w:val="17"/>
      <w:szCs w:val="17"/>
      <w:lang w:eastAsia="ar-SA"/>
    </w:rPr>
  </w:style>
  <w:style w:type="paragraph" w:styleId="Sraopastraipa">
    <w:name w:val="List Paragraph"/>
    <w:basedOn w:val="prastasis"/>
    <w:uiPriority w:val="99"/>
    <w:qFormat/>
    <w:rsid w:val="00704219"/>
    <w:pPr>
      <w:ind w:left="720"/>
      <w:contextualSpacing/>
    </w:pPr>
  </w:style>
  <w:style w:type="paragraph" w:styleId="HTMLiankstoformatuotas">
    <w:name w:val="HTML Preformatted"/>
    <w:basedOn w:val="prastasis"/>
    <w:link w:val="HTMLiankstoformatuotasDiagrama"/>
    <w:uiPriority w:val="99"/>
    <w:semiHidden/>
    <w:rsid w:val="0095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locked/>
    <w:rsid w:val="009501D6"/>
    <w:rPr>
      <w:rFonts w:ascii="Courier New" w:hAnsi="Courier New" w:cs="Courier New"/>
      <w:kern w:val="0"/>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4566">
      <w:marLeft w:val="0"/>
      <w:marRight w:val="0"/>
      <w:marTop w:val="0"/>
      <w:marBottom w:val="0"/>
      <w:divBdr>
        <w:top w:val="none" w:sz="0" w:space="0" w:color="auto"/>
        <w:left w:val="none" w:sz="0" w:space="0" w:color="auto"/>
        <w:bottom w:val="none" w:sz="0" w:space="0" w:color="auto"/>
        <w:right w:val="none" w:sz="0" w:space="0" w:color="auto"/>
      </w:divBdr>
    </w:div>
    <w:div w:id="259024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ruskauskiene@pagegiai.l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6048</Words>
  <Characters>3448</Characters>
  <Application>Microsoft Office Word</Application>
  <DocSecurity>0</DocSecurity>
  <Lines>28</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cp:lastPrinted>2023-04-04T13:12:00Z</cp:lastPrinted>
  <dcterms:created xsi:type="dcterms:W3CDTF">2023-04-06T06:36:00Z</dcterms:created>
  <dcterms:modified xsi:type="dcterms:W3CDTF">2023-04-06T08:55:00Z</dcterms:modified>
</cp:coreProperties>
</file>