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46593" w:rsidRPr="003C781D" w:rsidTr="008D4A5C">
        <w:trPr>
          <w:trHeight w:val="1055"/>
        </w:trPr>
        <w:tc>
          <w:tcPr>
            <w:tcW w:w="9639" w:type="dxa"/>
          </w:tcPr>
          <w:p w:rsidR="00946593" w:rsidRPr="003C781D" w:rsidRDefault="00946593"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4113F8" w:rsidRPr="004113F8">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7.55pt;height:49.45pt;visibility:visible">
                  <v:imagedata r:id="rId7" o:title=""/>
                </v:shape>
              </w:pict>
            </w:r>
            <w:r w:rsidR="004113F8" w:rsidRPr="004113F8">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946593" w:rsidRDefault="00946593" w:rsidP="000A348B"/>
                    </w:txbxContent>
                  </v:textbox>
                </v:shape>
              </w:pict>
            </w:r>
            <w:r w:rsidRPr="003C781D">
              <w:rPr>
                <w:lang w:val="lt-LT"/>
              </w:rPr>
              <w:tab/>
            </w:r>
          </w:p>
        </w:tc>
      </w:tr>
      <w:tr w:rsidR="00946593" w:rsidRPr="003C781D" w:rsidTr="008E25D5">
        <w:trPr>
          <w:trHeight w:val="1920"/>
        </w:trPr>
        <w:tc>
          <w:tcPr>
            <w:tcW w:w="9639" w:type="dxa"/>
          </w:tcPr>
          <w:p w:rsidR="00946593" w:rsidRPr="00A81403" w:rsidRDefault="00946593" w:rsidP="008D4A5C">
            <w:pPr>
              <w:pStyle w:val="Antrat2"/>
            </w:pPr>
            <w:r w:rsidRPr="00A81403">
              <w:t>Pagėgių savivaldybės taryba</w:t>
            </w:r>
          </w:p>
          <w:p w:rsidR="00946593" w:rsidRPr="003C781D" w:rsidRDefault="00946593"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946593" w:rsidRPr="00091CB7" w:rsidRDefault="00946593" w:rsidP="00DC354A">
            <w:pPr>
              <w:spacing w:before="120"/>
              <w:jc w:val="center"/>
              <w:rPr>
                <w:b/>
                <w:bCs/>
                <w:color w:val="000000"/>
                <w:lang w:val="lt-LT"/>
              </w:rPr>
            </w:pPr>
            <w:r w:rsidRPr="00091CB7">
              <w:rPr>
                <w:b/>
                <w:bCs/>
                <w:color w:val="000000"/>
                <w:lang w:val="lt-LT"/>
              </w:rPr>
              <w:t xml:space="preserve">DĖL </w:t>
            </w:r>
            <w:r>
              <w:rPr>
                <w:b/>
                <w:bCs/>
                <w:color w:val="000000"/>
                <w:lang w:val="lt-LT"/>
              </w:rPr>
              <w:t xml:space="preserve">PAGĖGIŲ SAVIVALDYBĖS TARYBOS 2023 M. RUGSĖJO 28 D. SPRENDIMO NR. T-161 </w:t>
            </w:r>
            <w:r w:rsidRPr="00091CB7">
              <w:rPr>
                <w:b/>
                <w:bCs/>
                <w:color w:val="000000"/>
                <w:lang w:val="lt-LT"/>
              </w:rPr>
              <w:t>„</w:t>
            </w:r>
            <w:r>
              <w:rPr>
                <w:b/>
                <w:bCs/>
                <w:color w:val="000000"/>
                <w:lang w:val="lt-LT"/>
              </w:rPr>
              <w:t>DĖL PRITARIMO PROJEKTO „</w:t>
            </w:r>
            <w:r w:rsidRPr="00391FBD">
              <w:rPr>
                <w:b/>
                <w:color w:val="000000"/>
              </w:rPr>
              <w:t>NAUJŲ IKIMOKYKLINIO UGDYMO VIETŲ KŪRIMAS PAGĖGIŲ SAVIVALDYBĖJE</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 PAKEITIMO</w:t>
            </w:r>
          </w:p>
        </w:tc>
      </w:tr>
      <w:tr w:rsidR="00946593" w:rsidRPr="003C781D" w:rsidTr="008D4A5C">
        <w:trPr>
          <w:trHeight w:val="703"/>
        </w:trPr>
        <w:tc>
          <w:tcPr>
            <w:tcW w:w="9639" w:type="dxa"/>
          </w:tcPr>
          <w:p w:rsidR="00946593" w:rsidRPr="00A81403" w:rsidRDefault="00946593" w:rsidP="008D4A5C">
            <w:pPr>
              <w:pStyle w:val="Antrat2"/>
              <w:rPr>
                <w:b w:val="0"/>
                <w:bCs w:val="0"/>
                <w:caps w:val="0"/>
              </w:rPr>
            </w:pPr>
            <w:r>
              <w:rPr>
                <w:b w:val="0"/>
                <w:bCs w:val="0"/>
                <w:caps w:val="0"/>
              </w:rPr>
              <w:t xml:space="preserve">2024 m. </w:t>
            </w:r>
            <w:r w:rsidR="009C41C2">
              <w:rPr>
                <w:b w:val="0"/>
                <w:bCs w:val="0"/>
                <w:caps w:val="0"/>
              </w:rPr>
              <w:t>vasario  d. Nr. T</w:t>
            </w:r>
            <w:r w:rsidRPr="00A81403">
              <w:rPr>
                <w:b w:val="0"/>
                <w:bCs w:val="0"/>
                <w:caps w:val="0"/>
              </w:rPr>
              <w:t>-</w:t>
            </w:r>
            <w:r w:rsidR="009C41C2">
              <w:rPr>
                <w:b w:val="0"/>
                <w:bCs w:val="0"/>
                <w:caps w:val="0"/>
              </w:rPr>
              <w:t>46</w:t>
            </w:r>
          </w:p>
          <w:p w:rsidR="00946593" w:rsidRDefault="00946593" w:rsidP="00091CB7">
            <w:pPr>
              <w:overflowPunct w:val="0"/>
              <w:autoSpaceDE w:val="0"/>
              <w:autoSpaceDN w:val="0"/>
              <w:adjustRightInd w:val="0"/>
              <w:jc w:val="center"/>
              <w:rPr>
                <w:lang w:val="lt-LT"/>
              </w:rPr>
            </w:pPr>
            <w:r w:rsidRPr="003C781D">
              <w:rPr>
                <w:lang w:val="lt-LT"/>
              </w:rPr>
              <w:t>Pagėgiai</w:t>
            </w:r>
          </w:p>
          <w:p w:rsidR="00946593" w:rsidRPr="003C781D" w:rsidRDefault="00946593" w:rsidP="00091CB7">
            <w:pPr>
              <w:overflowPunct w:val="0"/>
              <w:autoSpaceDE w:val="0"/>
              <w:autoSpaceDN w:val="0"/>
              <w:adjustRightInd w:val="0"/>
              <w:jc w:val="center"/>
              <w:rPr>
                <w:lang w:val="lt-LT"/>
              </w:rPr>
            </w:pPr>
          </w:p>
        </w:tc>
      </w:tr>
    </w:tbl>
    <w:p w:rsidR="00946593" w:rsidRDefault="00946593" w:rsidP="00572236">
      <w:pPr>
        <w:spacing w:line="360" w:lineRule="auto"/>
        <w:ind w:left="-567" w:firstLine="567"/>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6 straipsnio 8 ir 23 punktais, </w:t>
      </w:r>
      <w:r>
        <w:rPr>
          <w:rFonts w:ascii="TimesNewRomanPSMT" w:hAnsi="TimesNewRomanPSMT" w:cs="TimesNewRomanPSMT"/>
          <w:lang w:val="lt-LT" w:eastAsia="lt-LT"/>
        </w:rPr>
        <w:t xml:space="preserve">15 straipsnio 4 dalimi, </w:t>
      </w:r>
      <w:bookmarkEnd w:id="0"/>
      <w:r w:rsidRPr="005D125B">
        <w:rPr>
          <w:lang w:val="lt-LT"/>
        </w:rPr>
        <w:t>Pagėgių savivaldybės taryba n u s p r e n d ž i a:</w:t>
      </w:r>
    </w:p>
    <w:p w:rsidR="00946593" w:rsidRPr="0062698E" w:rsidRDefault="00946593" w:rsidP="00146F1B">
      <w:pPr>
        <w:numPr>
          <w:ilvl w:val="0"/>
          <w:numId w:val="36"/>
        </w:numPr>
        <w:tabs>
          <w:tab w:val="left" w:pos="720"/>
        </w:tabs>
        <w:spacing w:line="360" w:lineRule="auto"/>
        <w:ind w:left="-567" w:firstLine="851"/>
        <w:jc w:val="both"/>
        <w:rPr>
          <w:lang w:val="lt-LT"/>
        </w:rPr>
      </w:pPr>
      <w:r>
        <w:rPr>
          <w:lang w:eastAsia="lt-LT"/>
        </w:rPr>
        <w:t xml:space="preserve">Pakeisti Pagėgių savivaldybės tarybos 2023 m. rugsėjo 28 d. sprendimo Nr. T-161 </w:t>
      </w:r>
      <w:r>
        <w:rPr>
          <w:bCs/>
          <w:color w:val="000000"/>
          <w:lang w:val="lt-LT"/>
        </w:rPr>
        <w:t>„D</w:t>
      </w:r>
      <w:r w:rsidRPr="0062698E">
        <w:rPr>
          <w:bCs/>
          <w:color w:val="000000"/>
          <w:lang w:val="lt-LT"/>
        </w:rPr>
        <w:t>ėl pritarimo projekto „</w:t>
      </w:r>
      <w:r>
        <w:rPr>
          <w:color w:val="000000"/>
        </w:rPr>
        <w:t>N</w:t>
      </w:r>
      <w:r w:rsidRPr="0062698E">
        <w:rPr>
          <w:color w:val="000000"/>
        </w:rPr>
        <w:t xml:space="preserve">aujų ikimokyklinio ugdymo vietų kūrimas </w:t>
      </w:r>
      <w:r w:rsidR="002C3C07">
        <w:rPr>
          <w:color w:val="000000"/>
        </w:rPr>
        <w:t>P</w:t>
      </w:r>
      <w:r w:rsidRPr="0062698E">
        <w:rPr>
          <w:color w:val="000000"/>
        </w:rPr>
        <w:t>agėgių savivaldybėje</w:t>
      </w:r>
      <w:r w:rsidRPr="0062698E">
        <w:rPr>
          <w:bCs/>
          <w:color w:val="000000"/>
          <w:lang w:val="lt-LT"/>
        </w:rPr>
        <w:t>“</w:t>
      </w:r>
      <w:r>
        <w:rPr>
          <w:bCs/>
          <w:color w:val="000000"/>
          <w:lang w:val="lt-LT"/>
        </w:rPr>
        <w:t xml:space="preserve"> paraiškos rengimui, veiklų įgyvendinimui ir lėšų skyrimui“ 3</w:t>
      </w:r>
      <w:r>
        <w:rPr>
          <w:lang w:eastAsia="lt-LT"/>
        </w:rPr>
        <w:t xml:space="preserve"> punktą ir jį  išdėstyti taip:</w:t>
      </w:r>
    </w:p>
    <w:p w:rsidR="00946593" w:rsidRDefault="00946593" w:rsidP="00572236">
      <w:pPr>
        <w:spacing w:line="360" w:lineRule="auto"/>
        <w:ind w:left="-567" w:firstLine="851"/>
        <w:jc w:val="both"/>
        <w:rPr>
          <w:rFonts w:eastAsia="Times New Roman"/>
          <w:color w:val="000000"/>
          <w:lang w:eastAsia="lt-LT"/>
        </w:rPr>
      </w:pPr>
      <w:r w:rsidRPr="0062698E">
        <w:rPr>
          <w:bCs/>
          <w:color w:val="000000"/>
          <w:lang w:val="lt-LT"/>
        </w:rPr>
        <w:t>„</w:t>
      </w:r>
      <w:r>
        <w:rPr>
          <w:rFonts w:eastAsia="Times New Roman"/>
          <w:color w:val="000000"/>
          <w:lang w:eastAsia="lt-LT"/>
        </w:rPr>
        <w:t>3. Įsipareigoti padengti nenumatytas ar netinkamas finansuoti, tačiau šiam Projektui įgyvendinti būtinas išlaidas, ir tinkamas išlaidas, kurių nepadengia Projektui skiriamas finansavimas.”</w:t>
      </w:r>
    </w:p>
    <w:p w:rsidR="00946593" w:rsidRPr="00572236" w:rsidRDefault="00946593" w:rsidP="00572236">
      <w:pPr>
        <w:numPr>
          <w:ilvl w:val="0"/>
          <w:numId w:val="36"/>
        </w:numPr>
        <w:spacing w:line="360" w:lineRule="auto"/>
        <w:jc w:val="both"/>
        <w:rPr>
          <w:rFonts w:eastAsia="Times New Roman"/>
          <w:color w:val="000000"/>
          <w:lang w:eastAsia="lt-LT"/>
        </w:rPr>
      </w:pPr>
      <w:r w:rsidRPr="00572236">
        <w:rPr>
          <w:color w:val="000000"/>
        </w:rPr>
        <w:t xml:space="preserve">Sprendimą paskelbti Pagėgių savivaldybės interneto svetainėje </w:t>
      </w:r>
      <w:hyperlink r:id="rId8" w:history="1">
        <w:r w:rsidRPr="000C4673">
          <w:rPr>
            <w:rStyle w:val="Hipersaitas"/>
            <w:color w:val="auto"/>
            <w:u w:val="none"/>
          </w:rPr>
          <w:t>www.pagegiai.lt</w:t>
        </w:r>
      </w:hyperlink>
      <w:r w:rsidRPr="000C4673">
        <w:t>.</w:t>
      </w:r>
    </w:p>
    <w:p w:rsidR="00B63E71" w:rsidRDefault="00946593" w:rsidP="00B63E71">
      <w:pPr>
        <w:spacing w:line="360" w:lineRule="auto"/>
        <w:ind w:left="-567" w:firstLine="851"/>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9C41C2" w:rsidRDefault="009C41C2" w:rsidP="00572236">
      <w:pPr>
        <w:tabs>
          <w:tab w:val="left" w:pos="284"/>
        </w:tabs>
        <w:ind w:left="-284"/>
        <w:rPr>
          <w:lang w:val="lt-LT"/>
        </w:rPr>
      </w:pPr>
    </w:p>
    <w:p w:rsidR="00946593" w:rsidRPr="00D2005D" w:rsidRDefault="00946593" w:rsidP="00572236">
      <w:pPr>
        <w:tabs>
          <w:tab w:val="left" w:pos="284"/>
        </w:tabs>
        <w:ind w:left="-284"/>
        <w:rPr>
          <w:lang w:val="lt-LT"/>
        </w:rPr>
      </w:pPr>
      <w:r w:rsidRPr="00D2005D">
        <w:rPr>
          <w:lang w:val="lt-LT"/>
        </w:rPr>
        <w:t>Savivaldybės tarybos narys, pavaduojantis</w:t>
      </w:r>
    </w:p>
    <w:p w:rsidR="00946593" w:rsidRPr="008E25D5" w:rsidRDefault="00946593" w:rsidP="00572236">
      <w:pPr>
        <w:tabs>
          <w:tab w:val="left" w:pos="284"/>
        </w:tabs>
        <w:ind w:left="-284"/>
        <w:jc w:val="both"/>
        <w:rPr>
          <w:sz w:val="20"/>
          <w:szCs w:val="20"/>
          <w:lang w:val="lt-LT"/>
        </w:rPr>
      </w:pPr>
      <w:r w:rsidRPr="00D2005D">
        <w:rPr>
          <w:lang w:val="lt-LT"/>
        </w:rPr>
        <w:t xml:space="preserve">savivaldybės merą      </w:t>
      </w:r>
      <w:r w:rsidR="00CB5F27">
        <w:rPr>
          <w:lang w:val="lt-LT"/>
        </w:rPr>
        <w:t xml:space="preserve">                                                                                         </w:t>
      </w:r>
      <w:r w:rsidRPr="00D2005D">
        <w:rPr>
          <w:lang w:val="lt-LT"/>
        </w:rPr>
        <w:t xml:space="preserve"> </w:t>
      </w:r>
      <w:r w:rsidR="00CB5F27">
        <w:rPr>
          <w:lang w:val="lt-LT"/>
        </w:rPr>
        <w:t>Gintautas Stančaitis</w:t>
      </w:r>
    </w:p>
    <w:p w:rsidR="00946593" w:rsidRDefault="00946593" w:rsidP="00F2408C">
      <w:pPr>
        <w:tabs>
          <w:tab w:val="left" w:pos="284"/>
        </w:tabs>
        <w:ind w:left="-284"/>
        <w:rPr>
          <w:lang w:val="lt-LT"/>
        </w:rPr>
      </w:pPr>
    </w:p>
    <w:sectPr w:rsidR="00946593" w:rsidSect="00F321BF">
      <w:pgSz w:w="11906" w:h="16838"/>
      <w:pgMar w:top="567" w:right="567" w:bottom="426"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0A" w:rsidRDefault="00FA730A" w:rsidP="00FA07E4">
      <w:r>
        <w:separator/>
      </w:r>
    </w:p>
  </w:endnote>
  <w:endnote w:type="continuationSeparator" w:id="1">
    <w:p w:rsidR="00FA730A" w:rsidRDefault="00FA730A"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0A" w:rsidRDefault="00FA730A" w:rsidP="00FA07E4">
      <w:r>
        <w:separator/>
      </w:r>
    </w:p>
  </w:footnote>
  <w:footnote w:type="continuationSeparator" w:id="1">
    <w:p w:rsidR="00FA730A" w:rsidRDefault="00FA730A" w:rsidP="00FA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38C"/>
    <w:multiLevelType w:val="hybridMultilevel"/>
    <w:tmpl w:val="F15009BA"/>
    <w:lvl w:ilvl="0" w:tplc="79CAA2B2">
      <w:start w:val="1"/>
      <w:numFmt w:val="decimal"/>
      <w:lvlText w:val="%1."/>
      <w:lvlJc w:val="left"/>
      <w:pPr>
        <w:ind w:left="1495"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3">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1466B68"/>
    <w:multiLevelType w:val="hybridMultilevel"/>
    <w:tmpl w:val="552838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40470E6"/>
    <w:multiLevelType w:val="hybridMultilevel"/>
    <w:tmpl w:val="552838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D4975B8"/>
    <w:multiLevelType w:val="hybridMultilevel"/>
    <w:tmpl w:val="763661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6">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7">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9">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6">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3">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4">
    <w:nsid w:val="734316CD"/>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5">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25"/>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7"/>
  </w:num>
  <w:num w:numId="8">
    <w:abstractNumId w:val="28"/>
  </w:num>
  <w:num w:numId="9">
    <w:abstractNumId w:val="18"/>
  </w:num>
  <w:num w:numId="10">
    <w:abstractNumId w:val="12"/>
  </w:num>
  <w:num w:numId="11">
    <w:abstractNumId w:val="24"/>
  </w:num>
  <w:num w:numId="12">
    <w:abstractNumId w:val="15"/>
  </w:num>
  <w:num w:numId="13">
    <w:abstractNumId w:val="17"/>
  </w:num>
  <w:num w:numId="14">
    <w:abstractNumId w:val="6"/>
  </w:num>
  <w:num w:numId="15">
    <w:abstractNumId w:val="20"/>
  </w:num>
  <w:num w:numId="16">
    <w:abstractNumId w:val="10"/>
  </w:num>
  <w:num w:numId="17">
    <w:abstractNumId w:val="30"/>
  </w:num>
  <w:num w:numId="18">
    <w:abstractNumId w:val="36"/>
  </w:num>
  <w:num w:numId="19">
    <w:abstractNumId w:val="23"/>
  </w:num>
  <w:num w:numId="20">
    <w:abstractNumId w:val="26"/>
  </w:num>
  <w:num w:numId="21">
    <w:abstractNumId w:val="3"/>
  </w:num>
  <w:num w:numId="22">
    <w:abstractNumId w:val="1"/>
  </w:num>
  <w:num w:numId="23">
    <w:abstractNumId w:val="22"/>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3"/>
  </w:num>
  <w:num w:numId="28">
    <w:abstractNumId w:val="37"/>
  </w:num>
  <w:num w:numId="29">
    <w:abstractNumId w:val="31"/>
  </w:num>
  <w:num w:numId="30">
    <w:abstractNumId w:val="2"/>
  </w:num>
  <w:num w:numId="31">
    <w:abstractNumId w:val="5"/>
  </w:num>
  <w:num w:numId="32">
    <w:abstractNumId w:val="11"/>
  </w:num>
  <w:num w:numId="33">
    <w:abstractNumId w:val="32"/>
  </w:num>
  <w:num w:numId="34">
    <w:abstractNumId w:val="29"/>
  </w:num>
  <w:num w:numId="35">
    <w:abstractNumId w:val="13"/>
  </w:num>
  <w:num w:numId="36">
    <w:abstractNumId w:val="4"/>
  </w:num>
  <w:num w:numId="37">
    <w:abstractNumId w:val="34"/>
  </w:num>
  <w:num w:numId="38">
    <w:abstractNumId w:val="0"/>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1296"/>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005A8"/>
    <w:rsid w:val="00002D40"/>
    <w:rsid w:val="0000751E"/>
    <w:rsid w:val="000144B0"/>
    <w:rsid w:val="000159DB"/>
    <w:rsid w:val="00022FE6"/>
    <w:rsid w:val="00023C3A"/>
    <w:rsid w:val="00027AFB"/>
    <w:rsid w:val="00031286"/>
    <w:rsid w:val="00037D6E"/>
    <w:rsid w:val="00043311"/>
    <w:rsid w:val="000471FC"/>
    <w:rsid w:val="00053C07"/>
    <w:rsid w:val="00056B18"/>
    <w:rsid w:val="00063EB1"/>
    <w:rsid w:val="00072290"/>
    <w:rsid w:val="00081C54"/>
    <w:rsid w:val="00082AF4"/>
    <w:rsid w:val="0008464B"/>
    <w:rsid w:val="00091B04"/>
    <w:rsid w:val="00091CB7"/>
    <w:rsid w:val="00094F9B"/>
    <w:rsid w:val="00096712"/>
    <w:rsid w:val="000972B0"/>
    <w:rsid w:val="000A348B"/>
    <w:rsid w:val="000A4299"/>
    <w:rsid w:val="000B0DC4"/>
    <w:rsid w:val="000C0BDB"/>
    <w:rsid w:val="000C4673"/>
    <w:rsid w:val="000D4A60"/>
    <w:rsid w:val="000D4E80"/>
    <w:rsid w:val="000E09BE"/>
    <w:rsid w:val="000E2D9D"/>
    <w:rsid w:val="000F3A9A"/>
    <w:rsid w:val="000F3FBA"/>
    <w:rsid w:val="000F5990"/>
    <w:rsid w:val="00112BCB"/>
    <w:rsid w:val="00112FF9"/>
    <w:rsid w:val="001132B8"/>
    <w:rsid w:val="00115561"/>
    <w:rsid w:val="00124FBB"/>
    <w:rsid w:val="0012762B"/>
    <w:rsid w:val="00137423"/>
    <w:rsid w:val="00146F1B"/>
    <w:rsid w:val="00160AC8"/>
    <w:rsid w:val="001622D0"/>
    <w:rsid w:val="00163627"/>
    <w:rsid w:val="00165115"/>
    <w:rsid w:val="0018082D"/>
    <w:rsid w:val="001811CC"/>
    <w:rsid w:val="00182134"/>
    <w:rsid w:val="0018617D"/>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2CA"/>
    <w:rsid w:val="001F3811"/>
    <w:rsid w:val="001F491B"/>
    <w:rsid w:val="001F5626"/>
    <w:rsid w:val="00203D50"/>
    <w:rsid w:val="0020770C"/>
    <w:rsid w:val="00231DD4"/>
    <w:rsid w:val="002328EE"/>
    <w:rsid w:val="0023402C"/>
    <w:rsid w:val="002345F2"/>
    <w:rsid w:val="002361CC"/>
    <w:rsid w:val="00236602"/>
    <w:rsid w:val="00243E12"/>
    <w:rsid w:val="00246743"/>
    <w:rsid w:val="00251C72"/>
    <w:rsid w:val="00265936"/>
    <w:rsid w:val="00274E11"/>
    <w:rsid w:val="00286400"/>
    <w:rsid w:val="00293CF0"/>
    <w:rsid w:val="00294F6A"/>
    <w:rsid w:val="002A1BE1"/>
    <w:rsid w:val="002A5169"/>
    <w:rsid w:val="002B4E67"/>
    <w:rsid w:val="002B578E"/>
    <w:rsid w:val="002C2272"/>
    <w:rsid w:val="002C395E"/>
    <w:rsid w:val="002C3C07"/>
    <w:rsid w:val="002D3F0C"/>
    <w:rsid w:val="002E2885"/>
    <w:rsid w:val="00303888"/>
    <w:rsid w:val="003041B6"/>
    <w:rsid w:val="0030455B"/>
    <w:rsid w:val="003068BB"/>
    <w:rsid w:val="00315E29"/>
    <w:rsid w:val="00316A80"/>
    <w:rsid w:val="00320659"/>
    <w:rsid w:val="00322607"/>
    <w:rsid w:val="00322861"/>
    <w:rsid w:val="0032534F"/>
    <w:rsid w:val="00331BEC"/>
    <w:rsid w:val="00335FDA"/>
    <w:rsid w:val="003370DC"/>
    <w:rsid w:val="003656FC"/>
    <w:rsid w:val="00372B61"/>
    <w:rsid w:val="00391FBD"/>
    <w:rsid w:val="00393457"/>
    <w:rsid w:val="003A023C"/>
    <w:rsid w:val="003A62AE"/>
    <w:rsid w:val="003B22B0"/>
    <w:rsid w:val="003B451D"/>
    <w:rsid w:val="003C6875"/>
    <w:rsid w:val="003C781D"/>
    <w:rsid w:val="003F291F"/>
    <w:rsid w:val="003F67C3"/>
    <w:rsid w:val="00410ADE"/>
    <w:rsid w:val="004113F8"/>
    <w:rsid w:val="00416C5A"/>
    <w:rsid w:val="0042059A"/>
    <w:rsid w:val="00422668"/>
    <w:rsid w:val="004321D1"/>
    <w:rsid w:val="00433D43"/>
    <w:rsid w:val="00436EAB"/>
    <w:rsid w:val="0043731C"/>
    <w:rsid w:val="00440F6B"/>
    <w:rsid w:val="00444C3C"/>
    <w:rsid w:val="004549F0"/>
    <w:rsid w:val="0046568E"/>
    <w:rsid w:val="00473A1B"/>
    <w:rsid w:val="004826FA"/>
    <w:rsid w:val="004848A3"/>
    <w:rsid w:val="00486B44"/>
    <w:rsid w:val="00494339"/>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454F3"/>
    <w:rsid w:val="0055492B"/>
    <w:rsid w:val="0056476F"/>
    <w:rsid w:val="00565006"/>
    <w:rsid w:val="005661C5"/>
    <w:rsid w:val="00572236"/>
    <w:rsid w:val="00581C3E"/>
    <w:rsid w:val="00596D97"/>
    <w:rsid w:val="005A240F"/>
    <w:rsid w:val="005D125B"/>
    <w:rsid w:val="005D1307"/>
    <w:rsid w:val="005D6370"/>
    <w:rsid w:val="005E0F0D"/>
    <w:rsid w:val="005E17D0"/>
    <w:rsid w:val="005F7326"/>
    <w:rsid w:val="005F759B"/>
    <w:rsid w:val="006003CD"/>
    <w:rsid w:val="006008E8"/>
    <w:rsid w:val="006079EA"/>
    <w:rsid w:val="00613686"/>
    <w:rsid w:val="00614436"/>
    <w:rsid w:val="006236E5"/>
    <w:rsid w:val="00625533"/>
    <w:rsid w:val="0062698E"/>
    <w:rsid w:val="006349BC"/>
    <w:rsid w:val="00636E8A"/>
    <w:rsid w:val="00636F17"/>
    <w:rsid w:val="0064060E"/>
    <w:rsid w:val="006434A3"/>
    <w:rsid w:val="006538D1"/>
    <w:rsid w:val="00660B7A"/>
    <w:rsid w:val="0067079D"/>
    <w:rsid w:val="00671E37"/>
    <w:rsid w:val="00672A47"/>
    <w:rsid w:val="00673107"/>
    <w:rsid w:val="00675C84"/>
    <w:rsid w:val="00677B8F"/>
    <w:rsid w:val="00680265"/>
    <w:rsid w:val="006806C0"/>
    <w:rsid w:val="006862CB"/>
    <w:rsid w:val="0069159A"/>
    <w:rsid w:val="00696399"/>
    <w:rsid w:val="006A6A4E"/>
    <w:rsid w:val="006C0B65"/>
    <w:rsid w:val="006C2D63"/>
    <w:rsid w:val="006D452D"/>
    <w:rsid w:val="006D5F0A"/>
    <w:rsid w:val="006D796C"/>
    <w:rsid w:val="006E4BEB"/>
    <w:rsid w:val="006E72AE"/>
    <w:rsid w:val="006F042A"/>
    <w:rsid w:val="006F2F72"/>
    <w:rsid w:val="006F42A1"/>
    <w:rsid w:val="006F613E"/>
    <w:rsid w:val="00711C0A"/>
    <w:rsid w:val="00713970"/>
    <w:rsid w:val="0072002D"/>
    <w:rsid w:val="007208A0"/>
    <w:rsid w:val="00723E44"/>
    <w:rsid w:val="00724101"/>
    <w:rsid w:val="00731A46"/>
    <w:rsid w:val="00746658"/>
    <w:rsid w:val="007474D5"/>
    <w:rsid w:val="0075567A"/>
    <w:rsid w:val="007606CF"/>
    <w:rsid w:val="007618AD"/>
    <w:rsid w:val="007715C3"/>
    <w:rsid w:val="007719E4"/>
    <w:rsid w:val="00776D25"/>
    <w:rsid w:val="00780193"/>
    <w:rsid w:val="007802B5"/>
    <w:rsid w:val="007817C0"/>
    <w:rsid w:val="00784C0C"/>
    <w:rsid w:val="00791624"/>
    <w:rsid w:val="00797DE2"/>
    <w:rsid w:val="007A240B"/>
    <w:rsid w:val="007A27E4"/>
    <w:rsid w:val="007B1A0A"/>
    <w:rsid w:val="007B2111"/>
    <w:rsid w:val="007B2881"/>
    <w:rsid w:val="007B689A"/>
    <w:rsid w:val="007D6BAB"/>
    <w:rsid w:val="007E3E31"/>
    <w:rsid w:val="007F731D"/>
    <w:rsid w:val="0080089B"/>
    <w:rsid w:val="0080366F"/>
    <w:rsid w:val="00807F93"/>
    <w:rsid w:val="008178B9"/>
    <w:rsid w:val="00833B1B"/>
    <w:rsid w:val="00833DC5"/>
    <w:rsid w:val="00836BA1"/>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73003"/>
    <w:rsid w:val="008839FB"/>
    <w:rsid w:val="00885AE1"/>
    <w:rsid w:val="008A5F26"/>
    <w:rsid w:val="008B00E1"/>
    <w:rsid w:val="008B01DB"/>
    <w:rsid w:val="008B06D6"/>
    <w:rsid w:val="008B4D94"/>
    <w:rsid w:val="008B6FBA"/>
    <w:rsid w:val="008B75F9"/>
    <w:rsid w:val="008B7AB4"/>
    <w:rsid w:val="008C0897"/>
    <w:rsid w:val="008C17B6"/>
    <w:rsid w:val="008C23FB"/>
    <w:rsid w:val="008C32A8"/>
    <w:rsid w:val="008D2656"/>
    <w:rsid w:val="008D4A5C"/>
    <w:rsid w:val="008E25D5"/>
    <w:rsid w:val="008F4A00"/>
    <w:rsid w:val="008F6A02"/>
    <w:rsid w:val="00900531"/>
    <w:rsid w:val="00902878"/>
    <w:rsid w:val="0090729C"/>
    <w:rsid w:val="00917B96"/>
    <w:rsid w:val="00921A41"/>
    <w:rsid w:val="00922690"/>
    <w:rsid w:val="00931BC6"/>
    <w:rsid w:val="00931C5A"/>
    <w:rsid w:val="00935392"/>
    <w:rsid w:val="00935DC9"/>
    <w:rsid w:val="00943B4E"/>
    <w:rsid w:val="00946593"/>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C41C2"/>
    <w:rsid w:val="009E11C6"/>
    <w:rsid w:val="009F30AF"/>
    <w:rsid w:val="009F675A"/>
    <w:rsid w:val="00A15B7F"/>
    <w:rsid w:val="00A173CB"/>
    <w:rsid w:val="00A210A3"/>
    <w:rsid w:val="00A261B2"/>
    <w:rsid w:val="00A269EE"/>
    <w:rsid w:val="00A312D7"/>
    <w:rsid w:val="00A32516"/>
    <w:rsid w:val="00A33F89"/>
    <w:rsid w:val="00A35021"/>
    <w:rsid w:val="00A44997"/>
    <w:rsid w:val="00A47E80"/>
    <w:rsid w:val="00A50E44"/>
    <w:rsid w:val="00A6190B"/>
    <w:rsid w:val="00A62687"/>
    <w:rsid w:val="00A658A1"/>
    <w:rsid w:val="00A667C9"/>
    <w:rsid w:val="00A73FBA"/>
    <w:rsid w:val="00A74E96"/>
    <w:rsid w:val="00A80418"/>
    <w:rsid w:val="00A81403"/>
    <w:rsid w:val="00A85CD4"/>
    <w:rsid w:val="00A96543"/>
    <w:rsid w:val="00A96DEC"/>
    <w:rsid w:val="00AB0C54"/>
    <w:rsid w:val="00AC1AD6"/>
    <w:rsid w:val="00AD0999"/>
    <w:rsid w:val="00AD3426"/>
    <w:rsid w:val="00AE2F73"/>
    <w:rsid w:val="00AE3F9C"/>
    <w:rsid w:val="00AF44CB"/>
    <w:rsid w:val="00AF72D4"/>
    <w:rsid w:val="00B0026C"/>
    <w:rsid w:val="00B00E21"/>
    <w:rsid w:val="00B13EF3"/>
    <w:rsid w:val="00B2106F"/>
    <w:rsid w:val="00B22E5B"/>
    <w:rsid w:val="00B26BB4"/>
    <w:rsid w:val="00B314E2"/>
    <w:rsid w:val="00B32FE7"/>
    <w:rsid w:val="00B40AE6"/>
    <w:rsid w:val="00B465A9"/>
    <w:rsid w:val="00B61BA2"/>
    <w:rsid w:val="00B63E71"/>
    <w:rsid w:val="00B64AF7"/>
    <w:rsid w:val="00B6515A"/>
    <w:rsid w:val="00B728D3"/>
    <w:rsid w:val="00B75952"/>
    <w:rsid w:val="00B90B46"/>
    <w:rsid w:val="00B92666"/>
    <w:rsid w:val="00BA07DD"/>
    <w:rsid w:val="00BB548E"/>
    <w:rsid w:val="00BD08B0"/>
    <w:rsid w:val="00BD08F6"/>
    <w:rsid w:val="00BD0C24"/>
    <w:rsid w:val="00BD2375"/>
    <w:rsid w:val="00BD6A7B"/>
    <w:rsid w:val="00BE4606"/>
    <w:rsid w:val="00BF0B82"/>
    <w:rsid w:val="00C034F3"/>
    <w:rsid w:val="00C03547"/>
    <w:rsid w:val="00C0453E"/>
    <w:rsid w:val="00C2132D"/>
    <w:rsid w:val="00C232EB"/>
    <w:rsid w:val="00C25376"/>
    <w:rsid w:val="00C26749"/>
    <w:rsid w:val="00C27C7D"/>
    <w:rsid w:val="00C3288A"/>
    <w:rsid w:val="00C371AE"/>
    <w:rsid w:val="00C37563"/>
    <w:rsid w:val="00C4512D"/>
    <w:rsid w:val="00C55F24"/>
    <w:rsid w:val="00C60824"/>
    <w:rsid w:val="00C66839"/>
    <w:rsid w:val="00C73586"/>
    <w:rsid w:val="00C7453C"/>
    <w:rsid w:val="00C76A6B"/>
    <w:rsid w:val="00C770C5"/>
    <w:rsid w:val="00C80706"/>
    <w:rsid w:val="00C84B94"/>
    <w:rsid w:val="00C85757"/>
    <w:rsid w:val="00C92EC1"/>
    <w:rsid w:val="00CB196D"/>
    <w:rsid w:val="00CB1D24"/>
    <w:rsid w:val="00CB3691"/>
    <w:rsid w:val="00CB5F27"/>
    <w:rsid w:val="00CC22A2"/>
    <w:rsid w:val="00CC387D"/>
    <w:rsid w:val="00CC436A"/>
    <w:rsid w:val="00CC5389"/>
    <w:rsid w:val="00CD2E34"/>
    <w:rsid w:val="00CD776E"/>
    <w:rsid w:val="00CF3721"/>
    <w:rsid w:val="00D05F0F"/>
    <w:rsid w:val="00D0609A"/>
    <w:rsid w:val="00D13482"/>
    <w:rsid w:val="00D2005D"/>
    <w:rsid w:val="00D27844"/>
    <w:rsid w:val="00D31C08"/>
    <w:rsid w:val="00D36EE6"/>
    <w:rsid w:val="00D50D68"/>
    <w:rsid w:val="00D53C34"/>
    <w:rsid w:val="00D548AB"/>
    <w:rsid w:val="00D565C3"/>
    <w:rsid w:val="00D6174C"/>
    <w:rsid w:val="00D61A08"/>
    <w:rsid w:val="00D661CE"/>
    <w:rsid w:val="00D71850"/>
    <w:rsid w:val="00D721F6"/>
    <w:rsid w:val="00D74B81"/>
    <w:rsid w:val="00D91F7F"/>
    <w:rsid w:val="00D928D3"/>
    <w:rsid w:val="00D94EC7"/>
    <w:rsid w:val="00DA0CEB"/>
    <w:rsid w:val="00DA1310"/>
    <w:rsid w:val="00DA68CA"/>
    <w:rsid w:val="00DB3A9F"/>
    <w:rsid w:val="00DB5433"/>
    <w:rsid w:val="00DB5DB4"/>
    <w:rsid w:val="00DC354A"/>
    <w:rsid w:val="00DC55D7"/>
    <w:rsid w:val="00DC5D12"/>
    <w:rsid w:val="00DD1B54"/>
    <w:rsid w:val="00DD3C77"/>
    <w:rsid w:val="00DF1E05"/>
    <w:rsid w:val="00DF2148"/>
    <w:rsid w:val="00DF54F2"/>
    <w:rsid w:val="00DF702B"/>
    <w:rsid w:val="00E012F5"/>
    <w:rsid w:val="00E04281"/>
    <w:rsid w:val="00E15325"/>
    <w:rsid w:val="00E241EA"/>
    <w:rsid w:val="00E329D1"/>
    <w:rsid w:val="00E35BB8"/>
    <w:rsid w:val="00E47FB4"/>
    <w:rsid w:val="00E5610F"/>
    <w:rsid w:val="00E73223"/>
    <w:rsid w:val="00E74E5D"/>
    <w:rsid w:val="00E760DF"/>
    <w:rsid w:val="00E8043A"/>
    <w:rsid w:val="00E80659"/>
    <w:rsid w:val="00E9468C"/>
    <w:rsid w:val="00E95FDC"/>
    <w:rsid w:val="00EB198A"/>
    <w:rsid w:val="00EB3481"/>
    <w:rsid w:val="00EC1706"/>
    <w:rsid w:val="00EC5890"/>
    <w:rsid w:val="00EC595B"/>
    <w:rsid w:val="00ED26AC"/>
    <w:rsid w:val="00ED6C74"/>
    <w:rsid w:val="00ED7D43"/>
    <w:rsid w:val="00EE276D"/>
    <w:rsid w:val="00EE4A08"/>
    <w:rsid w:val="00EE5FD3"/>
    <w:rsid w:val="00EE7F41"/>
    <w:rsid w:val="00EF04F1"/>
    <w:rsid w:val="00EF289A"/>
    <w:rsid w:val="00EF65D5"/>
    <w:rsid w:val="00F00032"/>
    <w:rsid w:val="00F03563"/>
    <w:rsid w:val="00F10534"/>
    <w:rsid w:val="00F1347E"/>
    <w:rsid w:val="00F2408C"/>
    <w:rsid w:val="00F321BF"/>
    <w:rsid w:val="00F34E98"/>
    <w:rsid w:val="00F41DFC"/>
    <w:rsid w:val="00F43D07"/>
    <w:rsid w:val="00F50ED4"/>
    <w:rsid w:val="00F54346"/>
    <w:rsid w:val="00F57C3E"/>
    <w:rsid w:val="00F6395C"/>
    <w:rsid w:val="00F65593"/>
    <w:rsid w:val="00F72D18"/>
    <w:rsid w:val="00F73E40"/>
    <w:rsid w:val="00F751C5"/>
    <w:rsid w:val="00F777DE"/>
    <w:rsid w:val="00F817B7"/>
    <w:rsid w:val="00F83834"/>
    <w:rsid w:val="00F84209"/>
    <w:rsid w:val="00F85223"/>
    <w:rsid w:val="00F94C1F"/>
    <w:rsid w:val="00F964E9"/>
    <w:rsid w:val="00FA055E"/>
    <w:rsid w:val="00FA07E4"/>
    <w:rsid w:val="00FA730A"/>
    <w:rsid w:val="00FB278C"/>
    <w:rsid w:val="00FB32AA"/>
    <w:rsid w:val="00FB5CFA"/>
    <w:rsid w:val="00FB67C6"/>
    <w:rsid w:val="00FC408D"/>
    <w:rsid w:val="00FC4284"/>
    <w:rsid w:val="00FC60E3"/>
    <w:rsid w:val="00FD314F"/>
    <w:rsid w:val="00FD616C"/>
    <w:rsid w:val="00FE6410"/>
    <w:rsid w:val="00FF592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Antrinispavadinimas">
    <w:name w:val="Subtitle"/>
    <w:basedOn w:val="prastasis"/>
    <w:next w:val="Pagrindinistekstas"/>
    <w:link w:val="Antrinispavadinimas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AntrinispavadinimasDiagrama">
    <w:name w:val="Antrinis pavadinimas Diagrama"/>
    <w:link w:val="Antrinispavadinimas"/>
    <w:uiPriority w:val="99"/>
    <w:locked/>
    <w:rsid w:val="00B00E21"/>
    <w:rPr>
      <w:rFonts w:eastAsia="Times New Roman" w:cs="Times New Roman"/>
      <w:b/>
      <w:sz w:val="24"/>
      <w:lang w:val="lt-LT" w:eastAsia="zh-CN"/>
    </w:rPr>
  </w:style>
  <w:style w:type="numbering" w:customStyle="1" w:styleId="Stiliukas">
    <w:name w:val="Stiliukas"/>
    <w:rsid w:val="005410C3"/>
    <w:pPr>
      <w:numPr>
        <w:numId w:val="2"/>
      </w:numPr>
    </w:pPr>
  </w:style>
  <w:style w:type="numbering" w:customStyle="1" w:styleId="Stylis">
    <w:name w:val="Stylis"/>
    <w:rsid w:val="005410C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1115</Words>
  <Characters>636</Characters>
  <Application>Microsoft Office Word</Application>
  <DocSecurity>0</DocSecurity>
  <Lines>5</Lines>
  <Paragraphs>3</Paragraphs>
  <ScaleCrop>false</ScaleCrop>
  <Company>Grizli777</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Comp</cp:lastModifiedBy>
  <cp:revision>63</cp:revision>
  <cp:lastPrinted>2023-09-07T13:23:00Z</cp:lastPrinted>
  <dcterms:created xsi:type="dcterms:W3CDTF">2023-08-03T10:00:00Z</dcterms:created>
  <dcterms:modified xsi:type="dcterms:W3CDTF">2024-02-19T09:11:00Z</dcterms:modified>
</cp:coreProperties>
</file>