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C69" w:rsidRDefault="00423C69" w:rsidP="00C93F0F">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4307F1AD" wp14:editId="22CF44EE">
            <wp:extent cx="485775" cy="628650"/>
            <wp:effectExtent l="0" t="0" r="9525" b="0"/>
            <wp:docPr id="2" name="Paveikslėlis 2"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5" descr="Pagegiu"/>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28650"/>
                    </a:xfrm>
                    <a:prstGeom prst="rect">
                      <a:avLst/>
                    </a:prstGeom>
                    <a:noFill/>
                    <a:ln>
                      <a:noFill/>
                    </a:ln>
                  </pic:spPr>
                </pic:pic>
              </a:graphicData>
            </a:graphic>
          </wp:inline>
        </w:drawing>
      </w:r>
    </w:p>
    <w:p w:rsidR="00423C69" w:rsidRDefault="00423C69" w:rsidP="00423C69">
      <w:pPr>
        <w:widowControl w:val="0"/>
        <w:tabs>
          <w:tab w:val="center" w:pos="0"/>
          <w:tab w:val="left" w:pos="1134"/>
          <w:tab w:val="center" w:pos="4153"/>
          <w:tab w:val="right" w:pos="8306"/>
        </w:tabs>
        <w:jc w:val="center"/>
        <w:rPr>
          <w:b/>
          <w:bCs/>
          <w:color w:val="000000"/>
          <w:szCs w:val="24"/>
          <w:shd w:val="clear" w:color="auto" w:fill="FFFFFF"/>
        </w:rPr>
      </w:pPr>
    </w:p>
    <w:p w:rsidR="00423C69" w:rsidRDefault="00423C69" w:rsidP="00423C69">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423C69" w:rsidRPr="00954B14" w:rsidRDefault="00423C69" w:rsidP="00423C69">
      <w:pPr>
        <w:jc w:val="center"/>
        <w:rPr>
          <w:b/>
          <w:szCs w:val="24"/>
        </w:rPr>
      </w:pPr>
      <w:r w:rsidRPr="00757ED4">
        <w:rPr>
          <w:color w:val="000000"/>
          <w:szCs w:val="24"/>
        </w:rPr>
        <w:br/>
      </w:r>
      <w:r w:rsidRPr="00954B14">
        <w:rPr>
          <w:b/>
          <w:color w:val="000000"/>
          <w:szCs w:val="24"/>
        </w:rPr>
        <w:t>SPRENDIMAS</w:t>
      </w:r>
      <w:r w:rsidRPr="00757ED4">
        <w:rPr>
          <w:color w:val="000000"/>
          <w:szCs w:val="24"/>
        </w:rPr>
        <w:br/>
      </w:r>
      <w:r>
        <w:rPr>
          <w:b/>
          <w:szCs w:val="24"/>
        </w:rPr>
        <w:t xml:space="preserve">DĖL </w:t>
      </w:r>
      <w:r w:rsidR="00943F86">
        <w:rPr>
          <w:b/>
          <w:szCs w:val="24"/>
        </w:rPr>
        <w:t>KITOS PASKIRTIES VALSTYBINĖS ŽEMĖS SKLYPO (KADASTRO NR. 8837/0003:24, UNIKALUS NR. 8837-0003-0024), ESANČIO PAGĖGIUOSE, VILNIAUS G. 24A, DALIES NUOM</w:t>
      </w:r>
      <w:r w:rsidR="00E34CC7">
        <w:rPr>
          <w:b/>
          <w:szCs w:val="24"/>
        </w:rPr>
        <w:t>OS</w:t>
      </w:r>
      <w:r w:rsidR="00943F86">
        <w:rPr>
          <w:b/>
          <w:szCs w:val="24"/>
        </w:rPr>
        <w:t xml:space="preserve"> </w:t>
      </w:r>
    </w:p>
    <w:p w:rsidR="00423C69" w:rsidRDefault="00423C69" w:rsidP="00423C69">
      <w:pPr>
        <w:overflowPunct w:val="0"/>
        <w:autoSpaceDE w:val="0"/>
        <w:autoSpaceDN w:val="0"/>
        <w:adjustRightInd w:val="0"/>
        <w:jc w:val="center"/>
        <w:textAlignment w:val="baseline"/>
      </w:pPr>
    </w:p>
    <w:p w:rsidR="00C415E7" w:rsidRPr="00C93F0F" w:rsidRDefault="00423C69" w:rsidP="00C93F0F">
      <w:pPr>
        <w:widowControl w:val="0"/>
        <w:tabs>
          <w:tab w:val="center" w:pos="851"/>
          <w:tab w:val="left" w:pos="1134"/>
          <w:tab w:val="center" w:pos="4153"/>
          <w:tab w:val="right" w:pos="8306"/>
        </w:tabs>
        <w:jc w:val="center"/>
      </w:pPr>
      <w:r w:rsidRPr="00757ED4">
        <w:rPr>
          <w:color w:val="000000"/>
          <w:szCs w:val="24"/>
          <w:shd w:val="clear" w:color="auto" w:fill="FFFFFF"/>
        </w:rPr>
        <w:t>202</w:t>
      </w:r>
      <w:r w:rsidR="00943F86">
        <w:rPr>
          <w:color w:val="000000"/>
          <w:szCs w:val="24"/>
          <w:shd w:val="clear" w:color="auto" w:fill="FFFFFF"/>
        </w:rPr>
        <w:t>5</w:t>
      </w:r>
      <w:r w:rsidRPr="00757ED4">
        <w:rPr>
          <w:color w:val="000000"/>
          <w:szCs w:val="24"/>
          <w:shd w:val="clear" w:color="auto" w:fill="FFFFFF"/>
        </w:rPr>
        <w:t xml:space="preserve"> m.</w:t>
      </w:r>
      <w:r>
        <w:rPr>
          <w:color w:val="000000"/>
          <w:szCs w:val="24"/>
          <w:shd w:val="clear" w:color="auto" w:fill="FFFFFF"/>
        </w:rPr>
        <w:t xml:space="preserve"> </w:t>
      </w:r>
      <w:r w:rsidR="00C93F0F">
        <w:rPr>
          <w:color w:val="000000"/>
          <w:szCs w:val="24"/>
          <w:shd w:val="clear" w:color="auto" w:fill="FFFFFF"/>
        </w:rPr>
        <w:t>gegužės 15</w:t>
      </w:r>
      <w:r w:rsidR="002F61E1">
        <w:rPr>
          <w:color w:val="000000"/>
          <w:szCs w:val="24"/>
          <w:shd w:val="clear" w:color="auto" w:fill="FFFFFF"/>
        </w:rPr>
        <w:t xml:space="preserve"> </w:t>
      </w:r>
      <w:r w:rsidRPr="00757ED4">
        <w:rPr>
          <w:color w:val="000000"/>
          <w:szCs w:val="24"/>
          <w:shd w:val="clear" w:color="auto" w:fill="FFFFFF"/>
        </w:rPr>
        <w:t xml:space="preserve"> d. Nr.</w:t>
      </w:r>
      <w:r w:rsidR="00C93F0F">
        <w:rPr>
          <w:color w:val="000000"/>
          <w:szCs w:val="24"/>
          <w:shd w:val="clear" w:color="auto" w:fill="FFFFFF"/>
        </w:rPr>
        <w:t xml:space="preserve"> T</w:t>
      </w:r>
      <w:r>
        <w:rPr>
          <w:color w:val="000000"/>
          <w:szCs w:val="24"/>
          <w:shd w:val="clear" w:color="auto" w:fill="FFFFFF"/>
        </w:rPr>
        <w:t>-</w:t>
      </w:r>
      <w:r w:rsidR="00C93F0F">
        <w:rPr>
          <w:color w:val="000000"/>
          <w:szCs w:val="24"/>
          <w:shd w:val="clear" w:color="auto" w:fill="FFFFFF"/>
        </w:rPr>
        <w:t>88</w:t>
      </w:r>
      <w:r w:rsidRPr="00757ED4">
        <w:rPr>
          <w:color w:val="000000"/>
          <w:szCs w:val="24"/>
        </w:rPr>
        <w:br/>
      </w:r>
      <w:r>
        <w:rPr>
          <w:color w:val="000000"/>
          <w:szCs w:val="24"/>
          <w:shd w:val="clear" w:color="auto" w:fill="FFFFFF"/>
        </w:rPr>
        <w:t>Pagėgiai</w:t>
      </w:r>
    </w:p>
    <w:p w:rsidR="00423C69" w:rsidRPr="008C1D93" w:rsidRDefault="00423C69" w:rsidP="00423C69">
      <w:pPr>
        <w:pStyle w:val="Pagrindiniotekstotrauka2"/>
        <w:spacing w:after="0" w:line="276" w:lineRule="auto"/>
        <w:ind w:left="0" w:firstLine="851"/>
        <w:jc w:val="both"/>
        <w:rPr>
          <w:color w:val="000000"/>
        </w:rPr>
      </w:pPr>
      <w:r w:rsidRPr="008C1D93">
        <w:rPr>
          <w:color w:val="000000"/>
        </w:rPr>
        <w:t>Vadovaudamasi</w:t>
      </w:r>
      <w:r w:rsidR="002F75FE">
        <w:rPr>
          <w:color w:val="000000"/>
        </w:rPr>
        <w:t xml:space="preserve"> </w:t>
      </w:r>
      <w:r w:rsidRPr="008C1D93">
        <w:rPr>
          <w:color w:val="000000"/>
        </w:rPr>
        <w:t>Lietuvos Respublikos vietos savivaldos įstatymo 15</w:t>
      </w:r>
      <w:r>
        <w:rPr>
          <w:color w:val="000000"/>
        </w:rPr>
        <w:t xml:space="preserve"> straipsnio 2 dalies 20 punktu </w:t>
      </w:r>
      <w:r w:rsidRPr="00604B69">
        <w:t xml:space="preserve">bei atsižvelgdama į Nacionalinės </w:t>
      </w:r>
      <w:r>
        <w:t>žemės tarnybos</w:t>
      </w:r>
      <w:r w:rsidR="00943F86">
        <w:t xml:space="preserve"> prie Aplinkos ministerijos 2025</w:t>
      </w:r>
      <w:r>
        <w:t xml:space="preserve"> m. </w:t>
      </w:r>
      <w:r w:rsidR="00943F86">
        <w:t>vasario 6</w:t>
      </w:r>
      <w:r>
        <w:t xml:space="preserve"> d. išvadą</w:t>
      </w:r>
      <w:r w:rsidR="00943F86">
        <w:t xml:space="preserve"> Nr. 1SD-14342</w:t>
      </w:r>
      <w:r>
        <w:t xml:space="preserve">-(8.5 E.) „Dėl </w:t>
      </w:r>
      <w:r w:rsidR="00943F86">
        <w:t xml:space="preserve">valstybinės žemės nuomos </w:t>
      </w:r>
      <w:r>
        <w:t xml:space="preserve">sutarties </w:t>
      </w:r>
      <w:r w:rsidR="00943F86">
        <w:t xml:space="preserve">projekto </w:t>
      </w:r>
      <w:r>
        <w:t>atitikties teisės aktų reikalavimams“,</w:t>
      </w:r>
      <w:r w:rsidR="00943F86">
        <w:t xml:space="preserve"> </w:t>
      </w:r>
      <w:r w:rsidRPr="008C1D93">
        <w:rPr>
          <w:color w:val="000000"/>
        </w:rPr>
        <w:t>Pagėgių savivaldybės taryba  n u s p r e n d ž i a:</w:t>
      </w:r>
    </w:p>
    <w:p w:rsidR="002F75FE" w:rsidRDefault="00423C69" w:rsidP="00E34CC7">
      <w:pPr>
        <w:pStyle w:val="Pagrindiniotekstotrauka2"/>
        <w:spacing w:after="0" w:line="276" w:lineRule="auto"/>
        <w:ind w:left="0" w:firstLine="851"/>
        <w:jc w:val="both"/>
        <w:rPr>
          <w:color w:val="000000"/>
          <w:lang w:eastAsia="lt-LT"/>
        </w:rPr>
      </w:pPr>
      <w:r w:rsidRPr="008C1D93">
        <w:rPr>
          <w:color w:val="000000"/>
          <w:lang w:eastAsia="lt-LT"/>
        </w:rPr>
        <w:t xml:space="preserve">1. </w:t>
      </w:r>
      <w:r w:rsidR="002F75FE">
        <w:rPr>
          <w:color w:val="000000"/>
          <w:lang w:eastAsia="lt-LT"/>
        </w:rPr>
        <w:t xml:space="preserve">Išnuomoti V. J. ir M. J.  0,4272 ha kitos paskirties valstybinės žemės sklypo (kadastro Nr. 8837/0003:24, unikalus Nr. 8837-0003-0024), esančio Pagėgiuose, Vilniaus g. 24A, </w:t>
      </w:r>
      <w:r w:rsidR="002F75FE">
        <w:t>2013 m. liepos 1 d. žemės sklypo plane M1:500, nurodytas simboliais žemės sklypo dalis: P 265 m</w:t>
      </w:r>
      <w:r w:rsidR="002F75FE">
        <w:rPr>
          <w:vertAlign w:val="superscript"/>
        </w:rPr>
        <w:t>2</w:t>
      </w:r>
      <w:r w:rsidR="002F75FE">
        <w:t xml:space="preserve"> dalies 120 m</w:t>
      </w:r>
      <w:r w:rsidR="002F75FE">
        <w:rPr>
          <w:vertAlign w:val="superscript"/>
        </w:rPr>
        <w:t>2</w:t>
      </w:r>
      <w:r w:rsidR="002F75FE">
        <w:t xml:space="preserve"> dalį, kuria naudosis atskirai, V 409 m</w:t>
      </w:r>
      <w:r w:rsidR="002F75FE">
        <w:rPr>
          <w:vertAlign w:val="superscript"/>
        </w:rPr>
        <w:t>2</w:t>
      </w:r>
      <w:r w:rsidR="002F75FE">
        <w:t xml:space="preserve"> dalies 72 m</w:t>
      </w:r>
      <w:r w:rsidR="002F75FE">
        <w:rPr>
          <w:vertAlign w:val="superscript"/>
        </w:rPr>
        <w:t>2</w:t>
      </w:r>
      <w:r w:rsidR="002F75FE">
        <w:t xml:space="preserve"> dalį, kuria naudosis bendrai, B 907 m</w:t>
      </w:r>
      <w:r w:rsidR="002F75FE">
        <w:rPr>
          <w:vertAlign w:val="superscript"/>
        </w:rPr>
        <w:t>2</w:t>
      </w:r>
      <w:r w:rsidR="002F75FE">
        <w:t xml:space="preserve"> dalies 124 m</w:t>
      </w:r>
      <w:r w:rsidR="002F75FE">
        <w:rPr>
          <w:vertAlign w:val="superscript"/>
        </w:rPr>
        <w:t>2</w:t>
      </w:r>
      <w:r w:rsidR="002F75FE">
        <w:t xml:space="preserve"> dalį, kuria naudosis bendrai, B2 256 m</w:t>
      </w:r>
      <w:r w:rsidR="002F75FE">
        <w:rPr>
          <w:vertAlign w:val="superscript"/>
        </w:rPr>
        <w:t>2</w:t>
      </w:r>
      <w:r w:rsidR="002F75FE">
        <w:t xml:space="preserve"> dalies 45 m</w:t>
      </w:r>
      <w:r w:rsidR="002F75FE">
        <w:rPr>
          <w:vertAlign w:val="superscript"/>
        </w:rPr>
        <w:t>2</w:t>
      </w:r>
      <w:r w:rsidR="002F75FE">
        <w:t xml:space="preserve"> dalį, kuria naudosis bendrai, viso dalių plotas- 361 m</w:t>
      </w:r>
      <w:r w:rsidR="002F75FE">
        <w:rPr>
          <w:vertAlign w:val="superscript"/>
        </w:rPr>
        <w:t>2</w:t>
      </w:r>
      <w:r w:rsidR="002F75FE">
        <w:rPr>
          <w:b/>
        </w:rPr>
        <w:t xml:space="preserve"> </w:t>
      </w:r>
      <w:r w:rsidR="002F75FE">
        <w:rPr>
          <w:color w:val="000000"/>
          <w:lang w:eastAsia="lt-LT"/>
        </w:rPr>
        <w:t>pagal valstybinės žemės nuomos sutarties projekte</w:t>
      </w:r>
      <w:r w:rsidR="00E34CC7">
        <w:rPr>
          <w:color w:val="000000"/>
          <w:lang w:eastAsia="lt-LT"/>
        </w:rPr>
        <w:t xml:space="preserve"> (pridedama nurodytas sąlygas</w:t>
      </w:r>
      <w:r w:rsidR="001541DF">
        <w:rPr>
          <w:color w:val="000000"/>
          <w:lang w:eastAsia="lt-LT"/>
        </w:rPr>
        <w:t>.</w:t>
      </w:r>
      <w:r w:rsidR="002F75FE">
        <w:rPr>
          <w:color w:val="000000"/>
          <w:lang w:eastAsia="lt-LT"/>
        </w:rPr>
        <w:t xml:space="preserve"> </w:t>
      </w:r>
    </w:p>
    <w:p w:rsidR="009A482C" w:rsidRDefault="009A482C" w:rsidP="009A482C">
      <w:pPr>
        <w:pStyle w:val="Pagrindiniotekstotrauka2"/>
        <w:spacing w:after="0" w:line="276" w:lineRule="auto"/>
        <w:ind w:left="0" w:firstLine="851"/>
        <w:jc w:val="both"/>
        <w:rPr>
          <w:color w:val="000000"/>
          <w:lang w:eastAsia="lt-LT"/>
        </w:rPr>
      </w:pPr>
      <w:r>
        <w:rPr>
          <w:lang w:eastAsia="ar-SA"/>
        </w:rPr>
        <w:t xml:space="preserve"> </w:t>
      </w:r>
      <w:r w:rsidR="007439DA">
        <w:rPr>
          <w:lang w:eastAsia="ar-SA"/>
        </w:rPr>
        <w:t>2</w:t>
      </w:r>
      <w:r w:rsidR="002F75FE">
        <w:rPr>
          <w:lang w:eastAsia="ar-SA"/>
        </w:rPr>
        <w:t>.</w:t>
      </w:r>
      <w:r w:rsidR="002F75FE">
        <w:rPr>
          <w:shd w:val="clear" w:color="auto" w:fill="FFFFFF"/>
        </w:rPr>
        <w:t xml:space="preserve"> </w:t>
      </w:r>
      <w:r>
        <w:rPr>
          <w:color w:val="000000"/>
          <w:lang w:eastAsia="lt-LT"/>
        </w:rPr>
        <w:t>Nustatyti, kad žemės sklypo dalis išnuomojama 35 (trisdešimt penkerių) metų laikotarpiui, skaičiuojant nuo sutarties sudarymo dienos (</w:t>
      </w:r>
      <w:r>
        <w:rPr>
          <w:rFonts w:eastAsia="Calibri"/>
        </w:rPr>
        <w:t>vadovaujantis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produktų, iš kurių jis pastatytas 1. punkto 1.1 papunkčiu, 29 punkto 29.1 papunkčiu).</w:t>
      </w:r>
    </w:p>
    <w:p w:rsidR="002F75FE" w:rsidRDefault="009A482C" w:rsidP="002F75FE">
      <w:pPr>
        <w:tabs>
          <w:tab w:val="left" w:pos="709"/>
        </w:tabs>
        <w:suppressAutoHyphens/>
        <w:spacing w:line="276" w:lineRule="auto"/>
        <w:ind w:firstLine="709"/>
        <w:jc w:val="both"/>
        <w:rPr>
          <w:szCs w:val="24"/>
          <w:lang w:eastAsia="ar-SA"/>
        </w:rPr>
      </w:pPr>
      <w:r>
        <w:rPr>
          <w:szCs w:val="24"/>
          <w:shd w:val="clear" w:color="auto" w:fill="FFFFFF"/>
        </w:rPr>
        <w:t xml:space="preserve">3. </w:t>
      </w:r>
      <w:r w:rsidR="002F75FE">
        <w:rPr>
          <w:szCs w:val="24"/>
          <w:shd w:val="clear" w:color="auto" w:fill="FFFFFF"/>
        </w:rPr>
        <w:t xml:space="preserve">Pavesti Pagėgių savivaldybės merui </w:t>
      </w:r>
      <w:r w:rsidR="002F75FE">
        <w:rPr>
          <w:szCs w:val="24"/>
        </w:rPr>
        <w:t>pasirašyti valstybinės žemės sklypo dalies nuomos sutartį.</w:t>
      </w:r>
    </w:p>
    <w:p w:rsidR="002F75FE" w:rsidRDefault="009A482C" w:rsidP="002F75FE">
      <w:pPr>
        <w:pStyle w:val="Betarp"/>
        <w:spacing w:line="276" w:lineRule="auto"/>
        <w:ind w:firstLine="709"/>
        <w:rPr>
          <w:rFonts w:ascii="Times New Roman" w:hAnsi="Times New Roman" w:cs="Times New Roman"/>
          <w:sz w:val="24"/>
          <w:szCs w:val="24"/>
          <w:lang w:val="lt-LT"/>
        </w:rPr>
      </w:pPr>
      <w:r>
        <w:rPr>
          <w:rFonts w:ascii="Times New Roman" w:hAnsi="Times New Roman" w:cs="Times New Roman"/>
          <w:sz w:val="24"/>
          <w:szCs w:val="24"/>
          <w:lang w:val="lt-LT"/>
        </w:rPr>
        <w:t xml:space="preserve">  4</w:t>
      </w:r>
      <w:r w:rsidR="002F75FE">
        <w:rPr>
          <w:rFonts w:ascii="Times New Roman" w:hAnsi="Times New Roman" w:cs="Times New Roman"/>
          <w:sz w:val="24"/>
          <w:szCs w:val="24"/>
          <w:lang w:val="lt-LT"/>
        </w:rPr>
        <w:t>. Sprendimą paskelbti Pagėgių savivaldybės interneto svetainėje  www.pagegiai.lt.</w:t>
      </w:r>
    </w:p>
    <w:p w:rsidR="002F75FE" w:rsidRDefault="002F75FE" w:rsidP="002F75FE">
      <w:pPr>
        <w:spacing w:line="276" w:lineRule="auto"/>
        <w:jc w:val="both"/>
        <w:rPr>
          <w:szCs w:val="24"/>
        </w:rPr>
      </w:pPr>
      <w:r>
        <w:rPr>
          <w:szCs w:val="24"/>
        </w:rPr>
        <w:t xml:space="preserve">              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2F75FE" w:rsidRDefault="002F75FE" w:rsidP="002F75FE">
      <w:pPr>
        <w:tabs>
          <w:tab w:val="left" w:pos="851"/>
          <w:tab w:val="left" w:pos="900"/>
        </w:tabs>
        <w:suppressAutoHyphens/>
        <w:spacing w:line="276" w:lineRule="auto"/>
        <w:ind w:right="-85"/>
        <w:jc w:val="both"/>
        <w:rPr>
          <w:szCs w:val="24"/>
          <w:lang w:eastAsia="ar-SA"/>
        </w:rPr>
      </w:pPr>
    </w:p>
    <w:p w:rsidR="002F75FE" w:rsidRDefault="002F75FE" w:rsidP="002F75FE">
      <w:pPr>
        <w:tabs>
          <w:tab w:val="left" w:pos="851"/>
          <w:tab w:val="left" w:pos="900"/>
        </w:tabs>
        <w:suppressAutoHyphens/>
        <w:ind w:right="-85"/>
        <w:jc w:val="both"/>
        <w:rPr>
          <w:szCs w:val="24"/>
          <w:lang w:eastAsia="ar-SA"/>
        </w:rPr>
      </w:pPr>
    </w:p>
    <w:p w:rsidR="002F75FE" w:rsidRDefault="002F75FE" w:rsidP="002F75FE">
      <w:pPr>
        <w:rPr>
          <w:szCs w:val="24"/>
        </w:rPr>
      </w:pPr>
      <w:r>
        <w:t>S</w:t>
      </w:r>
      <w:r>
        <w:rPr>
          <w:szCs w:val="24"/>
        </w:rPr>
        <w:t>avivaldybės meras</w:t>
      </w:r>
      <w:r>
        <w:rPr>
          <w:szCs w:val="24"/>
        </w:rPr>
        <w:tab/>
      </w:r>
      <w:r>
        <w:rPr>
          <w:szCs w:val="24"/>
        </w:rPr>
        <w:tab/>
      </w:r>
      <w:r>
        <w:rPr>
          <w:szCs w:val="24"/>
        </w:rPr>
        <w:tab/>
        <w:t xml:space="preserve">                                       Vaidas </w:t>
      </w:r>
      <w:proofErr w:type="spellStart"/>
      <w:r>
        <w:rPr>
          <w:szCs w:val="24"/>
        </w:rPr>
        <w:t>Bendaravičius</w:t>
      </w:r>
      <w:proofErr w:type="spellEnd"/>
    </w:p>
    <w:p w:rsidR="00853D14" w:rsidRDefault="00853D14" w:rsidP="00C93F0F"/>
    <w:p w:rsidR="00853D14" w:rsidRDefault="00853D14" w:rsidP="00F172C9">
      <w:pPr>
        <w:ind w:left="5184" w:firstLine="1296"/>
      </w:pPr>
    </w:p>
    <w:p w:rsidR="00853D14" w:rsidRDefault="00853D14" w:rsidP="00167E5F"/>
    <w:p w:rsidR="00992747" w:rsidRDefault="00C93F0F" w:rsidP="00C93F0F">
      <w:pPr>
        <w:ind w:firstLine="4820"/>
      </w:pPr>
      <w:r>
        <w:t xml:space="preserve"> </w:t>
      </w:r>
      <w:bookmarkStart w:id="0" w:name="_GoBack"/>
      <w:bookmarkEnd w:id="0"/>
      <w:r w:rsidR="00992747">
        <w:t>PRITARTA</w:t>
      </w:r>
    </w:p>
    <w:p w:rsidR="00992747" w:rsidRDefault="00992747" w:rsidP="00992747">
      <w:pPr>
        <w:ind w:left="1296" w:firstLine="1296"/>
      </w:pPr>
      <w:r>
        <w:t xml:space="preserve">                                       Pagėgių  savivaldybės tarybos</w:t>
      </w:r>
    </w:p>
    <w:p w:rsidR="00992747" w:rsidRDefault="00992747" w:rsidP="00992747">
      <w:pPr>
        <w:rPr>
          <w:b/>
        </w:rPr>
      </w:pPr>
      <w:r>
        <w:t xml:space="preserve">                                                                                  2025 m</w:t>
      </w:r>
      <w:r w:rsidR="00C93F0F">
        <w:t>. gegužės 15 d. sprendimu Nr. T</w:t>
      </w:r>
      <w:r>
        <w:t>-</w:t>
      </w:r>
      <w:r w:rsidR="00C93F0F">
        <w:t>88</w:t>
      </w:r>
      <w:r>
        <w:t xml:space="preserve">       </w:t>
      </w:r>
    </w:p>
    <w:p w:rsidR="00992747" w:rsidRPr="00DA597B" w:rsidRDefault="00992747" w:rsidP="00992747">
      <w:pPr>
        <w:ind w:left="1296"/>
      </w:pPr>
      <w:r>
        <w:rPr>
          <w:b/>
        </w:rPr>
        <w:tab/>
      </w:r>
      <w:r>
        <w:rPr>
          <w:b/>
        </w:rPr>
        <w:tab/>
      </w:r>
      <w:r>
        <w:rPr>
          <w:b/>
        </w:rPr>
        <w:tab/>
      </w:r>
      <w:r>
        <w:rPr>
          <w:b/>
        </w:rPr>
        <w:tab/>
      </w:r>
      <w:r>
        <w:rPr>
          <w:b/>
        </w:rPr>
        <w:tab/>
        <w:t xml:space="preserve">  </w:t>
      </w:r>
      <w:r>
        <w:rPr>
          <w:b/>
        </w:rPr>
        <w:tab/>
        <w:t xml:space="preserve">           </w:t>
      </w:r>
    </w:p>
    <w:p w:rsidR="00992747" w:rsidRDefault="00992747" w:rsidP="00992747">
      <w:pPr>
        <w:widowControl w:val="0"/>
        <w:jc w:val="center"/>
        <w:rPr>
          <w:b/>
        </w:rPr>
      </w:pPr>
      <w:r>
        <w:rPr>
          <w:b/>
        </w:rPr>
        <w:t>VALSTYBINĖS ŽEMĖS NUOMOS SUTARTIS</w:t>
      </w:r>
    </w:p>
    <w:p w:rsidR="00992747" w:rsidRDefault="00992747" w:rsidP="00992747">
      <w:pPr>
        <w:widowControl w:val="0"/>
        <w:jc w:val="center"/>
      </w:pPr>
    </w:p>
    <w:p w:rsidR="00992747" w:rsidRDefault="00992747" w:rsidP="00992747">
      <w:pPr>
        <w:widowControl w:val="0"/>
        <w:jc w:val="center"/>
      </w:pPr>
      <w:r>
        <w:t xml:space="preserve">2025 m.                          d.  Nr. </w:t>
      </w:r>
    </w:p>
    <w:p w:rsidR="00992747" w:rsidRPr="009553B3" w:rsidRDefault="00992747" w:rsidP="00992747">
      <w:pPr>
        <w:widowControl w:val="0"/>
        <w:jc w:val="center"/>
        <w:rPr>
          <w:szCs w:val="24"/>
        </w:rPr>
      </w:pPr>
      <w:r w:rsidRPr="009553B3">
        <w:rPr>
          <w:szCs w:val="24"/>
        </w:rPr>
        <w:t>Pagėgiai</w:t>
      </w:r>
    </w:p>
    <w:p w:rsidR="00992747" w:rsidRDefault="00992747" w:rsidP="00992747">
      <w:pPr>
        <w:widowControl w:val="0"/>
        <w:jc w:val="both"/>
      </w:pPr>
    </w:p>
    <w:p w:rsidR="00992747" w:rsidRPr="00A35AAA" w:rsidRDefault="00992747" w:rsidP="00992747">
      <w:pPr>
        <w:spacing w:line="276" w:lineRule="auto"/>
        <w:ind w:firstLine="851"/>
        <w:jc w:val="both"/>
        <w:rPr>
          <w:szCs w:val="24"/>
        </w:rPr>
      </w:pPr>
      <w:r>
        <w:rPr>
          <w:szCs w:val="24"/>
          <w:lang w:eastAsia="lt-LT"/>
        </w:rPr>
        <w:t>V</w:t>
      </w:r>
      <w:r w:rsidRPr="002C277A">
        <w:rPr>
          <w:szCs w:val="24"/>
          <w:lang w:eastAsia="lt-LT"/>
        </w:rPr>
        <w:t>adovaudamiesi P</w:t>
      </w:r>
      <w:r>
        <w:rPr>
          <w:szCs w:val="24"/>
          <w:lang w:eastAsia="lt-LT"/>
        </w:rPr>
        <w:t>agėgių savivaldybės tarybos 2025</w:t>
      </w:r>
      <w:r w:rsidRPr="002C277A">
        <w:rPr>
          <w:szCs w:val="24"/>
          <w:lang w:eastAsia="lt-LT"/>
        </w:rPr>
        <w:t xml:space="preserve"> m.</w:t>
      </w:r>
      <w:r>
        <w:rPr>
          <w:szCs w:val="24"/>
          <w:lang w:eastAsia="lt-LT"/>
        </w:rPr>
        <w:t xml:space="preserve">           d. sprendimu Nr. T-   </w:t>
      </w:r>
      <w:r w:rsidRPr="00211D3D">
        <w:rPr>
          <w:bCs/>
          <w:color w:val="000000"/>
          <w:szCs w:val="24"/>
          <w:shd w:val="clear" w:color="auto" w:fill="FFFFFF"/>
        </w:rPr>
        <w:t xml:space="preserve"> „</w:t>
      </w:r>
      <w:r>
        <w:rPr>
          <w:bCs/>
          <w:color w:val="000000"/>
          <w:szCs w:val="24"/>
          <w:shd w:val="clear" w:color="auto" w:fill="FFFFFF"/>
        </w:rPr>
        <w:t xml:space="preserve">Dėl </w:t>
      </w:r>
      <w:r w:rsidRPr="00A35AAA">
        <w:rPr>
          <w:szCs w:val="24"/>
        </w:rPr>
        <w:t>kitos paskirties vals</w:t>
      </w:r>
      <w:r>
        <w:rPr>
          <w:szCs w:val="24"/>
        </w:rPr>
        <w:t>tybinės žemės sklypo (kadastro Nr. 8837/0003:24, unikalus N</w:t>
      </w:r>
      <w:r w:rsidRPr="00A35AAA">
        <w:rPr>
          <w:szCs w:val="24"/>
        </w:rPr>
        <w:t xml:space="preserve">r. </w:t>
      </w:r>
      <w:r>
        <w:rPr>
          <w:szCs w:val="24"/>
        </w:rPr>
        <w:t>8837-0003-0024</w:t>
      </w:r>
      <w:r w:rsidRPr="00A35AAA">
        <w:rPr>
          <w:szCs w:val="24"/>
        </w:rPr>
        <w:t>), esa</w:t>
      </w:r>
      <w:r>
        <w:rPr>
          <w:szCs w:val="24"/>
        </w:rPr>
        <w:t xml:space="preserve">nčio Pagėgiuose, Vilniaus g. 24A, </w:t>
      </w:r>
      <w:r w:rsidRPr="00A35AAA">
        <w:rPr>
          <w:szCs w:val="24"/>
        </w:rPr>
        <w:t>dalies nuomos“</w:t>
      </w:r>
      <w:r>
        <w:rPr>
          <w:szCs w:val="24"/>
        </w:rPr>
        <w:t xml:space="preserve">, </w:t>
      </w:r>
      <w:r>
        <w:rPr>
          <w:szCs w:val="24"/>
          <w:lang w:eastAsia="lt-LT"/>
        </w:rPr>
        <w:t>Pagėgių savivaldybė</w:t>
      </w:r>
      <w:r w:rsidRPr="002C277A">
        <w:rPr>
          <w:szCs w:val="24"/>
          <w:lang w:eastAsia="lt-LT"/>
        </w:rPr>
        <w:t>, įs</w:t>
      </w:r>
      <w:r>
        <w:rPr>
          <w:szCs w:val="24"/>
          <w:lang w:eastAsia="lt-LT"/>
        </w:rPr>
        <w:t>taigos kodas 111104072, kurios registruota buveinė yra</w:t>
      </w:r>
      <w:r w:rsidRPr="002C277A">
        <w:rPr>
          <w:szCs w:val="24"/>
          <w:lang w:eastAsia="lt-LT"/>
        </w:rPr>
        <w:t xml:space="preserve"> Pagėgiuose, Vilniaus g. 9, </w:t>
      </w:r>
      <w:r>
        <w:rPr>
          <w:szCs w:val="24"/>
          <w:lang w:eastAsia="lt-LT"/>
        </w:rPr>
        <w:t xml:space="preserve">atstovaujama savivaldybės mero Vaido </w:t>
      </w:r>
      <w:proofErr w:type="spellStart"/>
      <w:r>
        <w:rPr>
          <w:szCs w:val="24"/>
          <w:lang w:eastAsia="lt-LT"/>
        </w:rPr>
        <w:t>Bendaravičiaus</w:t>
      </w:r>
      <w:proofErr w:type="spellEnd"/>
      <w:r>
        <w:rPr>
          <w:szCs w:val="24"/>
          <w:lang w:eastAsia="lt-LT"/>
        </w:rPr>
        <w:t xml:space="preserve">, </w:t>
      </w:r>
      <w:r w:rsidRPr="002C277A">
        <w:rPr>
          <w:szCs w:val="24"/>
          <w:lang w:eastAsia="lt-LT"/>
        </w:rPr>
        <w:t>(toliau – nuomotojas</w:t>
      </w:r>
      <w:r>
        <w:rPr>
          <w:szCs w:val="24"/>
          <w:lang w:eastAsia="lt-LT"/>
        </w:rPr>
        <w:t>), M. J. ir V. J. (</w:t>
      </w:r>
      <w:r w:rsidRPr="00E039A7">
        <w:rPr>
          <w:i/>
          <w:szCs w:val="24"/>
          <w:lang w:eastAsia="lt-LT"/>
        </w:rPr>
        <w:t>duomenys neskelbtini</w:t>
      </w:r>
      <w:r>
        <w:rPr>
          <w:szCs w:val="24"/>
          <w:lang w:eastAsia="lt-LT"/>
        </w:rPr>
        <w:t>), (toliau – nuomininkai</w:t>
      </w:r>
      <w:r w:rsidRPr="002C277A">
        <w:rPr>
          <w:szCs w:val="24"/>
          <w:lang w:eastAsia="lt-LT"/>
        </w:rPr>
        <w:t>)</w:t>
      </w:r>
      <w:r w:rsidRPr="00516DF9">
        <w:rPr>
          <w:szCs w:val="24"/>
        </w:rPr>
        <w:t xml:space="preserve">, </w:t>
      </w:r>
      <w:r>
        <w:rPr>
          <w:szCs w:val="24"/>
          <w:lang w:eastAsia="lt-LT"/>
        </w:rPr>
        <w:t xml:space="preserve">atsižvelgdami į 2024 m. gruodžio 9 d. Pagėgių savivaldybės administracijos Architektūros ir turto valdymo skyriaus Faktinių duomenų patikrinimo vietoje aktą Nr. ARCH-22, </w:t>
      </w:r>
      <w:r w:rsidRPr="00516DF9">
        <w:rPr>
          <w:szCs w:val="24"/>
        </w:rPr>
        <w:t>s  u  d  a  r  ė  šią sutartį:</w:t>
      </w:r>
    </w:p>
    <w:p w:rsidR="00992747" w:rsidRPr="00516DF9" w:rsidRDefault="00992747" w:rsidP="00992747">
      <w:pPr>
        <w:spacing w:line="276" w:lineRule="auto"/>
        <w:ind w:firstLine="851"/>
        <w:jc w:val="both"/>
        <w:rPr>
          <w:b/>
          <w:szCs w:val="24"/>
        </w:rPr>
      </w:pPr>
      <w:r w:rsidRPr="00516DF9">
        <w:rPr>
          <w:szCs w:val="24"/>
        </w:rPr>
        <w:t>1. Nuomotojas</w:t>
      </w:r>
      <w:r>
        <w:rPr>
          <w:szCs w:val="24"/>
        </w:rPr>
        <w:t xml:space="preserve"> išnuomoja, o nuomininkai</w:t>
      </w:r>
      <w:r w:rsidRPr="00516DF9">
        <w:rPr>
          <w:szCs w:val="24"/>
        </w:rPr>
        <w:t xml:space="preserve"> išsinuomoja </w:t>
      </w:r>
      <w:r>
        <w:rPr>
          <w:color w:val="000000"/>
          <w:lang w:eastAsia="lt-LT"/>
        </w:rPr>
        <w:t>0,4272</w:t>
      </w:r>
      <w:r w:rsidRPr="00390A86">
        <w:rPr>
          <w:color w:val="000000"/>
          <w:lang w:eastAsia="lt-LT"/>
        </w:rPr>
        <w:t xml:space="preserve"> ha </w:t>
      </w:r>
      <w:r>
        <w:rPr>
          <w:color w:val="000000"/>
          <w:lang w:eastAsia="lt-LT"/>
        </w:rPr>
        <w:t xml:space="preserve">kitos paskirties valstybinės žemės sklypo (kadastro Nr. 8837/0003:24, unikalus Nr. 8837-0003-0024), esančio Pagėgiuose, Vilniaus g. 24A, </w:t>
      </w:r>
      <w:r>
        <w:t>2013 m. liepos 1 d. žemės sklypo plane M1:500, nurodytas</w:t>
      </w:r>
      <w:r w:rsidRPr="00F31694">
        <w:t xml:space="preserve"> </w:t>
      </w:r>
      <w:r>
        <w:t>simboliais žemės sklypo dalis: P 265</w:t>
      </w:r>
      <w:r w:rsidRPr="00F31694">
        <w:t xml:space="preserve"> m</w:t>
      </w:r>
      <w:r w:rsidRPr="00F31694">
        <w:rPr>
          <w:vertAlign w:val="superscript"/>
        </w:rPr>
        <w:t>2</w:t>
      </w:r>
      <w:r w:rsidRPr="00F31694">
        <w:t xml:space="preserve"> </w:t>
      </w:r>
      <w:r>
        <w:t>dalies 1</w:t>
      </w:r>
      <w:r w:rsidRPr="00F31694">
        <w:t>2</w:t>
      </w:r>
      <w:r>
        <w:t>0</w:t>
      </w:r>
      <w:r w:rsidRPr="00F31694">
        <w:t xml:space="preserve"> m</w:t>
      </w:r>
      <w:r w:rsidRPr="00F31694">
        <w:rPr>
          <w:vertAlign w:val="superscript"/>
        </w:rPr>
        <w:t>2</w:t>
      </w:r>
      <w:r w:rsidRPr="00F31694">
        <w:t xml:space="preserve"> dalį, kuria naudosis </w:t>
      </w:r>
      <w:r>
        <w:t>atskirai, V 409</w:t>
      </w:r>
      <w:r w:rsidRPr="00F31694">
        <w:t xml:space="preserve"> m</w:t>
      </w:r>
      <w:r w:rsidRPr="00F31694">
        <w:rPr>
          <w:vertAlign w:val="superscript"/>
        </w:rPr>
        <w:t>2</w:t>
      </w:r>
      <w:r>
        <w:t xml:space="preserve"> dalies 72</w:t>
      </w:r>
      <w:r w:rsidRPr="00F31694">
        <w:t xml:space="preserve"> m</w:t>
      </w:r>
      <w:r w:rsidRPr="00F31694">
        <w:rPr>
          <w:vertAlign w:val="superscript"/>
        </w:rPr>
        <w:t>2</w:t>
      </w:r>
      <w:r w:rsidRPr="00F31694">
        <w:t xml:space="preserve"> dalį, kuria naudosis </w:t>
      </w:r>
      <w:r>
        <w:t>bendrai, B 907</w:t>
      </w:r>
      <w:r w:rsidRPr="00F31694">
        <w:t xml:space="preserve"> m</w:t>
      </w:r>
      <w:r w:rsidRPr="00F31694">
        <w:rPr>
          <w:vertAlign w:val="superscript"/>
        </w:rPr>
        <w:t>2</w:t>
      </w:r>
      <w:r>
        <w:t xml:space="preserve"> dalies 124</w:t>
      </w:r>
      <w:r w:rsidRPr="00F31694">
        <w:t xml:space="preserve"> m</w:t>
      </w:r>
      <w:r w:rsidRPr="00F31694">
        <w:rPr>
          <w:vertAlign w:val="superscript"/>
        </w:rPr>
        <w:t>2</w:t>
      </w:r>
      <w:r w:rsidRPr="00F31694">
        <w:t xml:space="preserve"> dalį, kuria naudosis </w:t>
      </w:r>
      <w:r>
        <w:t>bendrai</w:t>
      </w:r>
      <w:r w:rsidRPr="00F31694">
        <w:t xml:space="preserve">, </w:t>
      </w:r>
      <w:r>
        <w:t>B2 256</w:t>
      </w:r>
      <w:r w:rsidRPr="00F31694">
        <w:t xml:space="preserve"> m</w:t>
      </w:r>
      <w:r w:rsidRPr="00F31694">
        <w:rPr>
          <w:vertAlign w:val="superscript"/>
        </w:rPr>
        <w:t>2</w:t>
      </w:r>
      <w:r>
        <w:t xml:space="preserve"> dalies 45</w:t>
      </w:r>
      <w:r w:rsidRPr="00F31694">
        <w:t xml:space="preserve"> m</w:t>
      </w:r>
      <w:r w:rsidRPr="00F31694">
        <w:rPr>
          <w:vertAlign w:val="superscript"/>
        </w:rPr>
        <w:t>2</w:t>
      </w:r>
      <w:r w:rsidRPr="00F31694">
        <w:t xml:space="preserve"> dalį, kuria naudosis </w:t>
      </w:r>
      <w:r>
        <w:t>bendrai</w:t>
      </w:r>
      <w:r w:rsidRPr="00F31694">
        <w:t>,</w:t>
      </w:r>
      <w:r>
        <w:t xml:space="preserve"> viso dalių plotas- 36</w:t>
      </w:r>
      <w:r w:rsidRPr="00F31694">
        <w:t>1 m</w:t>
      </w:r>
      <w:r w:rsidRPr="00F31694">
        <w:rPr>
          <w:vertAlign w:val="superscript"/>
        </w:rPr>
        <w:t>2</w:t>
      </w:r>
      <w:r>
        <w:t xml:space="preserve"> </w:t>
      </w:r>
      <w:r>
        <w:rPr>
          <w:color w:val="000000"/>
          <w:lang w:eastAsia="lt-LT"/>
        </w:rPr>
        <w:t xml:space="preserve">prie bendrosios jungtinės sutuoktinių nuosavybės teise priklausančios </w:t>
      </w:r>
      <w:r>
        <w:t>negyvenamosios patalpos - administracinės patalpos (unikalus Nr. 8892-0002-0036:0010, kuri yra pastate - administraciniame pastate - gyvenamajame name (unikalus Nr. 8892-0002-0036, žymėjimas plane 1A2p</w:t>
      </w:r>
      <w:r>
        <w:rPr>
          <w:szCs w:val="24"/>
        </w:rPr>
        <w:t>).</w:t>
      </w:r>
    </w:p>
    <w:p w:rsidR="00992747" w:rsidRDefault="00992747" w:rsidP="00992747">
      <w:pPr>
        <w:pStyle w:val="Pagrindiniotekstotrauka2"/>
        <w:spacing w:after="0" w:line="276" w:lineRule="auto"/>
        <w:ind w:left="0" w:firstLine="851"/>
        <w:jc w:val="both"/>
        <w:rPr>
          <w:color w:val="000000"/>
          <w:lang w:eastAsia="lt-LT"/>
        </w:rPr>
      </w:pPr>
      <w:r>
        <w:t>2. Žemės sklypas išnuomojamas</w:t>
      </w:r>
      <w:r w:rsidRPr="00516DF9">
        <w:t xml:space="preserve"> </w:t>
      </w:r>
      <w:r>
        <w:t>3</w:t>
      </w:r>
      <w:r>
        <w:rPr>
          <w:bCs/>
        </w:rPr>
        <w:t>5</w:t>
      </w:r>
      <w:r w:rsidRPr="00516DF9">
        <w:rPr>
          <w:bCs/>
        </w:rPr>
        <w:t xml:space="preserve"> (</w:t>
      </w:r>
      <w:r>
        <w:rPr>
          <w:bCs/>
        </w:rPr>
        <w:t>trisdešimt penkerių) metų laikotarpiui</w:t>
      </w:r>
      <w:r w:rsidRPr="00516DF9">
        <w:rPr>
          <w:b/>
          <w:bCs/>
        </w:rPr>
        <w:t>,</w:t>
      </w:r>
      <w:r w:rsidRPr="00516DF9">
        <w:t xml:space="preserve"> skaičiuojant nuo</w:t>
      </w:r>
      <w:r>
        <w:t xml:space="preserve"> šios sutarties sudarymo dienos (</w:t>
      </w:r>
      <w:r>
        <w:rPr>
          <w:rFonts w:eastAsia="Calibri"/>
        </w:rPr>
        <w:t xml:space="preserve">vadovaujantis Lietuvos Respublikos aplinkos ministro 2003 m. gegužės 19 d. įsakymo Nr. 237 „Dėl pastatų, statinių, įrenginių, pastatytų iki 1996 m. sausio 1 d. saugaus naudojimo termino nustatymo tvarkos patvirtinimo“ 1.4 papunkčiu, Statybos techninio reglamento STR 1.12.06:2002 „Statinio naudojimo paskirtis ir gyvavimo trukmė“, patvirtinto Lietuvos Respublikos aplinkos ministro 2002 m. spalio 30 d. įsakymo Nr. 565 „Dėl Statybos techninio reglamento STR 1.12.06:2002 „Statinio naudojimo paskirtis ir gyvavimo trukmė“, patvirtinimo" 1 punktu ir priedo „Statinio gyvavimo trukmė priklausomai nuo statinio naudojimo paskirties ir statybos produktų, iš kurių jis pastatytas 1. punkto 1.1 papunkčiu, 29 punkto 29.1 papunkčiu. </w:t>
      </w:r>
    </w:p>
    <w:p w:rsidR="00992747" w:rsidRPr="005B3F4D" w:rsidRDefault="00992747" w:rsidP="00992747">
      <w:pPr>
        <w:tabs>
          <w:tab w:val="right" w:leader="underscore" w:pos="9071"/>
        </w:tabs>
        <w:spacing w:line="276" w:lineRule="auto"/>
        <w:jc w:val="both"/>
        <w:rPr>
          <w:szCs w:val="24"/>
        </w:rPr>
      </w:pPr>
      <w:r>
        <w:rPr>
          <w:szCs w:val="24"/>
        </w:rPr>
        <w:tab/>
        <w:t xml:space="preserve">          </w:t>
      </w:r>
      <w:r w:rsidRPr="00516DF9">
        <w:rPr>
          <w:szCs w:val="24"/>
          <w:lang w:eastAsia="lt-LT"/>
        </w:rPr>
        <w:t xml:space="preserve">3. Išnuomojamo žemės sklypo pagrindinė naudojimo paskirtis, naudojimo būdas </w:t>
      </w:r>
      <w:r w:rsidRPr="00516DF9">
        <w:rPr>
          <w:b/>
          <w:bCs/>
          <w:szCs w:val="24"/>
          <w:lang w:eastAsia="lt-LT"/>
        </w:rPr>
        <w:t xml:space="preserve">– </w:t>
      </w:r>
      <w:r w:rsidRPr="00516DF9">
        <w:rPr>
          <w:bCs/>
          <w:szCs w:val="24"/>
          <w:lang w:eastAsia="lt-LT"/>
        </w:rPr>
        <w:t xml:space="preserve">kita / </w:t>
      </w:r>
      <w:r>
        <w:rPr>
          <w:bCs/>
          <w:szCs w:val="24"/>
          <w:lang w:eastAsia="lt-LT"/>
        </w:rPr>
        <w:t>komercinės paskirties objektų teritorijos</w:t>
      </w:r>
      <w:r w:rsidRPr="00516DF9">
        <w:rPr>
          <w:bCs/>
          <w:szCs w:val="24"/>
          <w:lang w:eastAsia="lt-LT"/>
        </w:rPr>
        <w:t>.</w:t>
      </w:r>
    </w:p>
    <w:p w:rsidR="00992747" w:rsidRDefault="00992747" w:rsidP="00992747">
      <w:pPr>
        <w:spacing w:line="276" w:lineRule="auto"/>
        <w:ind w:firstLine="567"/>
        <w:jc w:val="both"/>
        <w:rPr>
          <w:color w:val="000000"/>
          <w:szCs w:val="24"/>
        </w:rPr>
      </w:pPr>
      <w:r w:rsidRPr="00516DF9">
        <w:rPr>
          <w:szCs w:val="24"/>
          <w:lang w:eastAsia="lt-LT"/>
        </w:rPr>
        <w:t xml:space="preserve">4. Galimybė keisti žemės sklypo pagrindinę žemės naudojimo paskirtį </w:t>
      </w:r>
      <w:r w:rsidRPr="00516DF9">
        <w:rPr>
          <w:color w:val="000000"/>
          <w:szCs w:val="24"/>
        </w:rPr>
        <w:t xml:space="preserve">ir (ar) </w:t>
      </w:r>
      <w:r w:rsidRPr="00516DF9">
        <w:rPr>
          <w:szCs w:val="24"/>
          <w:lang w:eastAsia="lt-LT"/>
        </w:rPr>
        <w:t>naudojimo būdą,</w:t>
      </w:r>
      <w:r>
        <w:rPr>
          <w:szCs w:val="24"/>
          <w:lang w:eastAsia="lt-LT"/>
        </w:rPr>
        <w:t>-</w:t>
      </w:r>
      <w:r w:rsidRPr="00516DF9">
        <w:rPr>
          <w:szCs w:val="24"/>
          <w:lang w:eastAsia="lt-LT"/>
        </w:rPr>
        <w:t xml:space="preserve"> </w:t>
      </w:r>
      <w:r w:rsidRPr="00516DF9">
        <w:rPr>
          <w:color w:val="000000"/>
          <w:szCs w:val="24"/>
        </w:rPr>
        <w:t>kai pagal galiojančius teritorijų planavimo dokumentus numatyta galimybė išnuomojamame valstybinės žemės sklype pakeisti pagrindinę žemės naudojimo paskirtį ir (ar) būdą kita pagrindine žemės na</w:t>
      </w:r>
      <w:r>
        <w:rPr>
          <w:color w:val="000000"/>
          <w:szCs w:val="24"/>
        </w:rPr>
        <w:t>udojimo paskirtimi ir (ar) būdu – nenumatyta.</w:t>
      </w:r>
    </w:p>
    <w:p w:rsidR="00992747" w:rsidRPr="00516DF9" w:rsidRDefault="00992747" w:rsidP="00992747">
      <w:pPr>
        <w:spacing w:line="276" w:lineRule="auto"/>
        <w:ind w:firstLine="567"/>
        <w:jc w:val="both"/>
        <w:rPr>
          <w:color w:val="000000"/>
          <w:szCs w:val="24"/>
        </w:rPr>
      </w:pPr>
      <w:r w:rsidRPr="00516DF9">
        <w:rPr>
          <w:szCs w:val="24"/>
        </w:rPr>
        <w:t xml:space="preserve">5. Išnuomojamoje žemėje esančių žemės savininkui ar kitiems asmenims nuosavybės teise priklausančių statinių ir įrenginių naudojimo sąlygos, kelių tiesimo, vandens telkinių įrengimo ir kitos </w:t>
      </w:r>
      <w:r w:rsidRPr="00516DF9">
        <w:rPr>
          <w:szCs w:val="24"/>
        </w:rPr>
        <w:lastRenderedPageBreak/>
        <w:t>sąlygos, taip pat statinių ir įrenginių tolesnė naudojimo paskirtis pa</w:t>
      </w:r>
      <w:r>
        <w:rPr>
          <w:szCs w:val="24"/>
        </w:rPr>
        <w:t>sibaigus žemės nuomos terminui nustatoma: Lietuvos Respublikos įstatymų nustatyta tvarka.</w:t>
      </w:r>
    </w:p>
    <w:p w:rsidR="00992747" w:rsidRPr="00516DF9" w:rsidRDefault="00992747" w:rsidP="00992747">
      <w:pPr>
        <w:spacing w:line="276" w:lineRule="auto"/>
        <w:ind w:firstLine="567"/>
        <w:jc w:val="both"/>
        <w:rPr>
          <w:color w:val="000000"/>
          <w:szCs w:val="24"/>
        </w:rPr>
      </w:pPr>
      <w:r w:rsidRPr="00516DF9">
        <w:rPr>
          <w:color w:val="000000"/>
          <w:szCs w:val="24"/>
        </w:rPr>
        <w:t>6. Galimybė statyti naujus</w:t>
      </w:r>
      <w:r w:rsidRPr="00516DF9">
        <w:rPr>
          <w:color w:val="000000"/>
          <w:szCs w:val="24"/>
          <w:lang w:val="af-ZA"/>
        </w:rPr>
        <w:t xml:space="preserve"> statinius ar įrenginius</w:t>
      </w:r>
      <w:r w:rsidRPr="00516DF9">
        <w:rPr>
          <w:color w:val="000000"/>
          <w:szCs w:val="24"/>
        </w:rPr>
        <w:t xml:space="preserve"> ir (ar) rekonstruoti esamus statinius ar įrenginius, </w:t>
      </w:r>
      <w:r w:rsidRPr="00516DF9">
        <w:rPr>
          <w:color w:val="000000"/>
          <w:szCs w:val="24"/>
          <w:lang w:val="af-ZA"/>
        </w:rPr>
        <w:t xml:space="preserve">jeigu tokia statyba ir (ar) rekonstravimas galimi pagal galiojančius teritorijų planavimo dokumentų sprendinius ir atitinka </w:t>
      </w:r>
      <w:r>
        <w:rPr>
          <w:color w:val="000000"/>
          <w:szCs w:val="24"/>
          <w:lang w:val="af-ZA"/>
        </w:rPr>
        <w:t>šioje sutartyje įrašytą</w:t>
      </w:r>
      <w:r w:rsidRPr="00516DF9">
        <w:rPr>
          <w:color w:val="000000"/>
          <w:szCs w:val="24"/>
          <w:lang w:val="af-ZA"/>
        </w:rPr>
        <w:t xml:space="preserve"> žemės sklypo pagrindinę že</w:t>
      </w:r>
      <w:r>
        <w:rPr>
          <w:color w:val="000000"/>
          <w:szCs w:val="24"/>
          <w:lang w:val="af-ZA"/>
        </w:rPr>
        <w:t>mės naudojimo paskirtį ir būdą ir jeigu žemės sklypas išnuomojamas ilgesniam kaip 3 (trijų) metų laikotarpiui, nenumatoma.</w:t>
      </w:r>
    </w:p>
    <w:p w:rsidR="00992747" w:rsidRPr="00516DF9" w:rsidRDefault="00992747" w:rsidP="00992747">
      <w:pPr>
        <w:tabs>
          <w:tab w:val="right" w:leader="underscore" w:pos="9072"/>
        </w:tabs>
        <w:spacing w:line="276" w:lineRule="auto"/>
        <w:ind w:firstLine="567"/>
        <w:jc w:val="both"/>
        <w:rPr>
          <w:b/>
          <w:bCs/>
          <w:szCs w:val="24"/>
        </w:rPr>
      </w:pPr>
      <w:r>
        <w:rPr>
          <w:szCs w:val="24"/>
        </w:rPr>
        <w:t>7</w:t>
      </w:r>
      <w:r w:rsidRPr="00516DF9">
        <w:rPr>
          <w:szCs w:val="24"/>
        </w:rPr>
        <w:t>. Išnuomojamoje žemėje esančių požeminio ir paviršinio vandens, naudingųjų iškasenų (išskyrus gintarą, naftą, dujas ir kva</w:t>
      </w:r>
      <w:r>
        <w:rPr>
          <w:szCs w:val="24"/>
        </w:rPr>
        <w:t>rcinį smėlį) naudojimo sąlygos:</w:t>
      </w:r>
      <w:r w:rsidRPr="00516DF9">
        <w:rPr>
          <w:szCs w:val="24"/>
        </w:rPr>
        <w:t xml:space="preserve"> </w:t>
      </w:r>
      <w:r w:rsidRPr="00516DF9">
        <w:rPr>
          <w:bCs/>
          <w:szCs w:val="24"/>
        </w:rPr>
        <w:t>nėra.</w:t>
      </w:r>
    </w:p>
    <w:p w:rsidR="00992747" w:rsidRPr="00B173ED" w:rsidRDefault="00992747" w:rsidP="00992747">
      <w:pPr>
        <w:spacing w:line="276" w:lineRule="auto"/>
        <w:ind w:firstLine="567"/>
        <w:jc w:val="both"/>
        <w:rPr>
          <w:bCs/>
          <w:szCs w:val="24"/>
        </w:rPr>
      </w:pPr>
      <w:r>
        <w:rPr>
          <w:szCs w:val="24"/>
        </w:rPr>
        <w:t>8</w:t>
      </w:r>
      <w:r w:rsidRPr="00516DF9">
        <w:rPr>
          <w:szCs w:val="24"/>
        </w:rPr>
        <w:t xml:space="preserve">. </w:t>
      </w:r>
      <w:r w:rsidRPr="00516DF9">
        <w:rPr>
          <w:bCs/>
          <w:szCs w:val="24"/>
          <w:lang w:eastAsia="lt-LT"/>
        </w:rPr>
        <w:t xml:space="preserve">Žemės sklypui </w:t>
      </w:r>
      <w:r>
        <w:rPr>
          <w:bCs/>
          <w:szCs w:val="24"/>
          <w:lang w:eastAsia="lt-LT"/>
        </w:rPr>
        <w:t xml:space="preserve">(jo daliai) </w:t>
      </w:r>
      <w:r w:rsidRPr="00516DF9">
        <w:rPr>
          <w:bCs/>
          <w:szCs w:val="24"/>
          <w:lang w:eastAsia="lt-LT"/>
        </w:rPr>
        <w:t xml:space="preserve">taikomos </w:t>
      </w:r>
      <w:r>
        <w:rPr>
          <w:bCs/>
          <w:szCs w:val="24"/>
          <w:lang w:eastAsia="lt-LT"/>
        </w:rPr>
        <w:t xml:space="preserve">Specialiosios žemės naudojimo sąlygos nurodytos </w:t>
      </w:r>
      <w:r w:rsidRPr="00516DF9">
        <w:rPr>
          <w:bCs/>
          <w:szCs w:val="24"/>
          <w:lang w:eastAsia="lt-LT"/>
        </w:rPr>
        <w:t>Nekilnojamojo turto regis</w:t>
      </w:r>
      <w:r>
        <w:rPr>
          <w:bCs/>
          <w:szCs w:val="24"/>
          <w:lang w:eastAsia="lt-LT"/>
        </w:rPr>
        <w:t xml:space="preserve">tro duomenų bazės išrašo skiltyse „Žymos“ ir </w:t>
      </w:r>
      <w:r w:rsidRPr="00516DF9">
        <w:rPr>
          <w:bCs/>
          <w:szCs w:val="24"/>
          <w:lang w:eastAsia="lt-LT"/>
        </w:rPr>
        <w:t>“Duomenys apie įregistruotas teritorijas, kuriose taikomos specialiosios žemės naudojimo sąlygos”</w:t>
      </w:r>
      <w:r>
        <w:rPr>
          <w:bCs/>
          <w:szCs w:val="24"/>
          <w:lang w:eastAsia="lt-LT"/>
        </w:rPr>
        <w:t>.</w:t>
      </w:r>
    </w:p>
    <w:p w:rsidR="00992747" w:rsidRPr="00516DF9" w:rsidRDefault="00992747" w:rsidP="00992747">
      <w:pPr>
        <w:tabs>
          <w:tab w:val="right" w:leader="underscore" w:pos="9072"/>
        </w:tabs>
        <w:spacing w:line="276" w:lineRule="auto"/>
        <w:jc w:val="both"/>
        <w:rPr>
          <w:szCs w:val="24"/>
        </w:rPr>
      </w:pPr>
      <w:r w:rsidRPr="00516DF9">
        <w:rPr>
          <w:bCs/>
          <w:szCs w:val="24"/>
        </w:rPr>
        <w:t xml:space="preserve">         </w:t>
      </w:r>
      <w:r>
        <w:rPr>
          <w:szCs w:val="24"/>
        </w:rPr>
        <w:t>9</w:t>
      </w:r>
      <w:r w:rsidRPr="00516DF9">
        <w:rPr>
          <w:szCs w:val="24"/>
        </w:rPr>
        <w:t xml:space="preserve">. Kiti teisės aktuose nustatyti žemės naudojimo apribojimai – </w:t>
      </w:r>
      <w:r w:rsidRPr="00516DF9">
        <w:rPr>
          <w:bCs/>
          <w:szCs w:val="24"/>
        </w:rPr>
        <w:t>nėra.</w:t>
      </w:r>
    </w:p>
    <w:p w:rsidR="00992747" w:rsidRPr="00516DF9" w:rsidRDefault="00992747" w:rsidP="00992747">
      <w:pPr>
        <w:tabs>
          <w:tab w:val="right" w:leader="underscore" w:pos="9072"/>
        </w:tabs>
        <w:spacing w:line="276" w:lineRule="auto"/>
        <w:jc w:val="both"/>
        <w:rPr>
          <w:szCs w:val="24"/>
        </w:rPr>
      </w:pPr>
      <w:r>
        <w:rPr>
          <w:szCs w:val="24"/>
        </w:rPr>
        <w:t xml:space="preserve">         10</w:t>
      </w:r>
      <w:r w:rsidRPr="00516DF9">
        <w:rPr>
          <w:szCs w:val="24"/>
        </w:rPr>
        <w:t>. Žemės servitutai ir kitos daiktinės teisės</w:t>
      </w:r>
      <w:r>
        <w:rPr>
          <w:szCs w:val="24"/>
        </w:rPr>
        <w:t xml:space="preserve"> – kelio servitutas – teisė važiuoti transporto priemonėmis (tarnaujantis), žemės sklypo plane pažymėtais simboliais „S1“ ir „S2“, 247</w:t>
      </w:r>
      <w:r w:rsidRPr="00A54F32">
        <w:t xml:space="preserve"> </w:t>
      </w:r>
      <w:r w:rsidRPr="00F31694">
        <w:t>m</w:t>
      </w:r>
      <w:r w:rsidRPr="00F31694">
        <w:rPr>
          <w:vertAlign w:val="superscript"/>
        </w:rPr>
        <w:t>2</w:t>
      </w:r>
      <w:r>
        <w:rPr>
          <w:vertAlign w:val="superscript"/>
        </w:rPr>
        <w:t xml:space="preserve"> </w:t>
      </w:r>
      <w:r>
        <w:rPr>
          <w:szCs w:val="24"/>
        </w:rPr>
        <w:t>ploto; servitutas – teisė tiesti, aptarnauti, naudoti požemines, antžemines komunikacijas (tarnaujantis), 0,0085 ha ploto, kuris nustatytas 2023 m. spalio 09 d. Servituto sutartimi Nr. 8055.</w:t>
      </w:r>
    </w:p>
    <w:p w:rsidR="00992747" w:rsidRDefault="00992747" w:rsidP="00992747">
      <w:pPr>
        <w:jc w:val="both"/>
        <w:rPr>
          <w:rFonts w:eastAsia="Calibri"/>
        </w:rPr>
      </w:pPr>
      <w:r>
        <w:rPr>
          <w:szCs w:val="24"/>
          <w:lang w:eastAsia="lt-LT"/>
        </w:rPr>
        <w:t xml:space="preserve">         11. 0,0361 ha žemės sklypo dalies vertė atlikus 2025 m. kovo 28 d. </w:t>
      </w:r>
      <w:r>
        <w:t xml:space="preserve">žemės sklypo individualų vertinimą ir parengtą </w:t>
      </w:r>
      <w:r w:rsidRPr="00036009">
        <w:t>Nekilnojamoj</w:t>
      </w:r>
      <w:r>
        <w:t xml:space="preserve">o turto vertinimo ataskaitą Nr. 2504.06 – 1748,00 </w:t>
      </w:r>
      <w:proofErr w:type="spellStart"/>
      <w:r>
        <w:t>Eur</w:t>
      </w:r>
      <w:proofErr w:type="spellEnd"/>
      <w:r>
        <w:t xml:space="preserve"> (vienas tūkstantis septyni šimtai keturiasdešimt aštuoni eurai).</w:t>
      </w:r>
    </w:p>
    <w:p w:rsidR="00992747" w:rsidRDefault="00992747" w:rsidP="00992747">
      <w:pPr>
        <w:widowControl w:val="0"/>
        <w:spacing w:line="276" w:lineRule="auto"/>
        <w:ind w:firstLine="567"/>
        <w:jc w:val="both"/>
      </w:pPr>
      <w:r>
        <w:t xml:space="preserve">12. Valstybinės žemės nuomos mokestis, kuris apskaičiuojamas pagal nekilnojamojo turto vertę, nustatytą 11 punkte, taikant individualų turto vertinimą Turto ir verslo vertinimo pagrindų įstatyme nustatyta tvarka, ir didinamas 10 procentų, ir nėra perskaičiuojamas. Individualus valstybinės žemės sklypo vertinimas atliekamas suinteresuoto asmens lėšomis. </w:t>
      </w:r>
    </w:p>
    <w:p w:rsidR="00992747" w:rsidRDefault="00992747" w:rsidP="00992747">
      <w:pPr>
        <w:widowControl w:val="0"/>
        <w:spacing w:line="276" w:lineRule="auto"/>
        <w:ind w:firstLine="629"/>
        <w:jc w:val="both"/>
        <w:rPr>
          <w:color w:val="000000"/>
        </w:rPr>
      </w:pPr>
      <w:r>
        <w:t>13.</w:t>
      </w:r>
      <w:r w:rsidRPr="00C21FD1">
        <w:rPr>
          <w:rFonts w:ascii="Arial" w:hAnsi="Arial" w:cs="Arial"/>
          <w:color w:val="000000"/>
        </w:rPr>
        <w:t xml:space="preserve"> </w:t>
      </w:r>
      <w:r w:rsidRPr="007416A9">
        <w:rPr>
          <w:color w:val="000000"/>
        </w:rPr>
        <w:t>Terminas, per kurį statinių savininkas turėtų pakeisti išsinuomoto valstybinės žemės sklypo pagrindinę žemės naudojimo paskirtį ir (ar) naudojimo būdą arba statinio</w:t>
      </w:r>
      <w:r>
        <w:rPr>
          <w:color w:val="000000"/>
        </w:rPr>
        <w:t xml:space="preserve"> paskirtį – 2 metai. Nuomininkas</w:t>
      </w:r>
      <w:r w:rsidRPr="007416A9">
        <w:rPr>
          <w:color w:val="000000"/>
        </w:rPr>
        <w:t xml:space="preserve"> per šį terminą privalo pateikti nuomotojui dokumentą apie statinio paskirties atitiktį žemės sklypo pagrindinei žemės naudojimo paskirčiai ir (ar) naudojimo būdui. Nepateikus šio dokumento, nuomininkas moka dvigubo dydžio valstybinės žemės nuomos mokestį</w:t>
      </w:r>
      <w:r w:rsidRPr="007416A9">
        <w:rPr>
          <w:color w:val="000000"/>
          <w:vertAlign w:val="superscript"/>
        </w:rPr>
        <w:t xml:space="preserve"> </w:t>
      </w:r>
      <w:r w:rsidRPr="007416A9">
        <w:rPr>
          <w:color w:val="000000"/>
        </w:rPr>
        <w:t>kol pateiks šį dokumentą arba nuomotojui prašymą nutraukti sutartį</w:t>
      </w:r>
      <w:r>
        <w:rPr>
          <w:color w:val="000000"/>
        </w:rPr>
        <w:t>.</w:t>
      </w:r>
    </w:p>
    <w:p w:rsidR="00992747" w:rsidRDefault="00992747" w:rsidP="00992747">
      <w:pPr>
        <w:widowControl w:val="0"/>
        <w:spacing w:line="276" w:lineRule="auto"/>
        <w:ind w:firstLine="629"/>
        <w:jc w:val="both"/>
      </w:pPr>
      <w:r>
        <w:rPr>
          <w:color w:val="000000"/>
        </w:rPr>
        <w:t xml:space="preserve">14. </w:t>
      </w:r>
      <w:r>
        <w:t xml:space="preserve"> Žemės nuomos mokesčio mokėjimo terminai. Nuomininkui praleidus mokesčio ar jo dalies mokėjimo terminą, </w:t>
      </w:r>
      <w:r>
        <w:rPr>
          <w:color w:val="000000"/>
        </w:rPr>
        <w:t xml:space="preserve">nuomininkas įsipareigoja mokėti delspinigius Pagėgių savivaldybei nuo nesumokėto arba pavėluotai sumokėto nuomos mokesčio už kiekvieną uždelstą dieną. Delspinigių dydis nustatomas Pagėgių savivaldybės tarybos sprendimu. </w:t>
      </w:r>
      <w:r>
        <w:t>Žemės nuomos mokestis sumokamas iki einamųjų metų lapkričio 15 dienos. Nesumokėjus valstybinės žemės nuomos mokesčio ilgiau kaip 6 mėnesius, laikoma, kad Sutartis yra pažeista iš esmės ir nuomos mokesčio nesumokėjimas laikomas esminiu Sutarties sąlygų pažeidimu.</w:t>
      </w:r>
    </w:p>
    <w:p w:rsidR="00992747" w:rsidRDefault="00992747" w:rsidP="00992747">
      <w:pPr>
        <w:widowControl w:val="0"/>
        <w:spacing w:line="276" w:lineRule="auto"/>
        <w:ind w:firstLine="629"/>
        <w:jc w:val="both"/>
        <w:rPr>
          <w:color w:val="000000"/>
        </w:rPr>
      </w:pPr>
      <w:r>
        <w:rPr>
          <w:color w:val="000000"/>
        </w:rPr>
        <w:t xml:space="preserve">15. </w:t>
      </w:r>
      <w:r w:rsidRPr="2293175F">
        <w:rPr>
          <w:color w:val="000000"/>
        </w:rPr>
        <w:t xml:space="preserve">Įstatymų ir Lietuvos Respublikos Vyriausybės nustatyta tvarka pasikeitus valstybinės žemės nuomos mokesčio apskaičiavimo tvarkai </w:t>
      </w:r>
      <w:r>
        <w:rPr>
          <w:color w:val="000000"/>
        </w:rPr>
        <w:t>ir kitiems reikalavimams, šios S</w:t>
      </w:r>
      <w:r w:rsidRPr="2293175F">
        <w:rPr>
          <w:color w:val="000000"/>
        </w:rPr>
        <w:t xml:space="preserve">utarties šalys privalo vadovautis priimtais pakeitimais. Savivaldybės tarybai pakeitus žemės, išnuomotos ne aukciono būdu, nuomos mokesčio tarifą, sumažinus nuomos mokestį arba nuo </w:t>
      </w:r>
      <w:r>
        <w:rPr>
          <w:color w:val="000000"/>
        </w:rPr>
        <w:t>jo atleidus, šios S</w:t>
      </w:r>
      <w:r w:rsidRPr="2293175F">
        <w:rPr>
          <w:color w:val="000000"/>
        </w:rPr>
        <w:t xml:space="preserve">utarties šalys privalo vadovautis </w:t>
      </w:r>
      <w:r>
        <w:rPr>
          <w:color w:val="000000"/>
        </w:rPr>
        <w:t>Pagėgių s</w:t>
      </w:r>
      <w:r w:rsidRPr="2293175F">
        <w:rPr>
          <w:color w:val="000000"/>
        </w:rPr>
        <w:t>avivaldybės tarybos sprendimais.</w:t>
      </w:r>
    </w:p>
    <w:p w:rsidR="00992747" w:rsidRPr="00FA1391" w:rsidRDefault="00992747" w:rsidP="00992747">
      <w:pPr>
        <w:suppressAutoHyphens/>
        <w:ind w:firstLine="720"/>
        <w:jc w:val="both"/>
        <w:rPr>
          <w:szCs w:val="24"/>
          <w:lang w:eastAsia="lt-LT"/>
        </w:rPr>
      </w:pPr>
      <w:r w:rsidRPr="00FA1391">
        <w:rPr>
          <w:szCs w:val="24"/>
          <w:lang w:eastAsia="lt-LT"/>
        </w:rPr>
        <w:t>Nuomos sutartyje neįrašytus pastatytus statinius ar įrenginius nuomininkas privalo nugriauti ir sutvarkyti žemės sklypą.</w:t>
      </w:r>
    </w:p>
    <w:p w:rsidR="00992747" w:rsidRDefault="00992747" w:rsidP="00992747">
      <w:pPr>
        <w:widowControl w:val="0"/>
        <w:spacing w:line="276" w:lineRule="auto"/>
        <w:ind w:firstLine="629"/>
        <w:jc w:val="both"/>
        <w:rPr>
          <w:color w:val="000000"/>
        </w:rPr>
      </w:pPr>
      <w:r>
        <w:rPr>
          <w:color w:val="000000"/>
        </w:rPr>
        <w:t xml:space="preserve">16. Nutraukus valstybinės žemės nuomos sutartį </w:t>
      </w:r>
      <w:r w:rsidRPr="5F2E0B88">
        <w:rPr>
          <w:color w:val="000000"/>
        </w:rPr>
        <w:t xml:space="preserve">pagal Žemės įstatymo 9 straipsnio </w:t>
      </w:r>
      <w:r>
        <w:rPr>
          <w:color w:val="000000"/>
        </w:rPr>
        <w:t xml:space="preserve">17 dalies 3 punktą, </w:t>
      </w:r>
      <w:r w:rsidRPr="5F2E0B88">
        <w:rPr>
          <w:color w:val="000000"/>
        </w:rPr>
        <w:t xml:space="preserve"> </w:t>
      </w:r>
      <w:r>
        <w:rPr>
          <w:color w:val="000000"/>
        </w:rPr>
        <w:t>teisėtai pastatytus statinius išperka valstybė.</w:t>
      </w:r>
    </w:p>
    <w:p w:rsidR="00992747" w:rsidRDefault="00992747" w:rsidP="00992747">
      <w:pPr>
        <w:widowControl w:val="0"/>
        <w:spacing w:line="276" w:lineRule="auto"/>
        <w:ind w:firstLine="629"/>
        <w:jc w:val="both"/>
        <w:rPr>
          <w:lang w:eastAsia="lt-LT"/>
        </w:rPr>
      </w:pPr>
      <w:r>
        <w:lastRenderedPageBreak/>
        <w:t>17. Kiti su nuomojamo žemės sklypo naudojimu ir grąžinimu, pasibaigus nuomos Sutarčiai, susiję nuomotojo ir nuomininko įsipareigojimai – pasibaigus žemės nuomos terminui ar vienai iš šalių nutraukus Sutartį, nuomininkas išregistruoja Sutartį Nekilnojamojo turto registre.</w:t>
      </w:r>
    </w:p>
    <w:p w:rsidR="00992747" w:rsidRDefault="00992747" w:rsidP="00992747">
      <w:pPr>
        <w:widowControl w:val="0"/>
        <w:tabs>
          <w:tab w:val="right" w:leader="underscore" w:pos="9072"/>
        </w:tabs>
        <w:spacing w:line="276" w:lineRule="auto"/>
        <w:ind w:firstLine="629"/>
        <w:jc w:val="both"/>
      </w:pPr>
      <w:r>
        <w:t>18. Atsakomybė už žemės sklypo nuomos Sutarties pažeidimus -  numatoma teisės aktų nustatyta tvarka.</w:t>
      </w:r>
    </w:p>
    <w:p w:rsidR="00992747" w:rsidRDefault="00992747" w:rsidP="00992747">
      <w:pPr>
        <w:widowControl w:val="0"/>
        <w:spacing w:line="276" w:lineRule="auto"/>
        <w:ind w:firstLine="629"/>
        <w:jc w:val="both"/>
      </w:pPr>
      <w:r>
        <w:t>19. Nuomininkas įsipareigoja laikytis nuomos Sutarties ir įstatymų. Už jų nevykdymą jis atsako pagal įstatymus.</w:t>
      </w:r>
    </w:p>
    <w:p w:rsidR="00992747" w:rsidRPr="00AB7949" w:rsidRDefault="00992747" w:rsidP="00992747">
      <w:pPr>
        <w:suppressAutoHyphens/>
        <w:ind w:firstLine="720"/>
        <w:jc w:val="both"/>
        <w:rPr>
          <w:rFonts w:ascii="Arial" w:hAnsi="Arial" w:cs="Arial"/>
          <w:szCs w:val="24"/>
          <w:lang w:eastAsia="lt-LT"/>
        </w:rPr>
      </w:pPr>
      <w:r>
        <w:t xml:space="preserve">20. </w:t>
      </w:r>
      <w:r w:rsidRPr="00765DAE">
        <w:rPr>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w:t>
      </w:r>
      <w:r>
        <w:rPr>
          <w:szCs w:val="24"/>
          <w:lang w:eastAsia="lt-LT"/>
        </w:rPr>
        <w:t>ir nuomos“: žemės sklypo n</w:t>
      </w:r>
      <w:r w:rsidRPr="00765DAE">
        <w:rPr>
          <w:szCs w:val="24"/>
          <w:lang w:eastAsia="lt-LT"/>
        </w:rPr>
        <w:t xml:space="preserve">uomininkui ne vėliau kaip prieš 3 mėnesius iki valstybinės  žemės nuomos Sutartyje nustatyto nuomos termino pabaigos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(jeigu statinio ar įrenginio nustatytas ekonomiškai pagrįsto naudojimo trukmės terminas suėjęs, tačiau statinys neišregistruotas iš Nekilnojamojo turto registro) ir </w:t>
      </w:r>
      <w:r>
        <w:rPr>
          <w:szCs w:val="24"/>
          <w:lang w:eastAsia="lt-LT"/>
        </w:rPr>
        <w:t>žemės sklypo n</w:t>
      </w:r>
      <w:r w:rsidRPr="00765DAE">
        <w:rPr>
          <w:szCs w:val="24"/>
          <w:lang w:eastAsia="lt-LT"/>
        </w:rPr>
        <w:t>uomininkui pateikus prašymą pratęsti žemės sklypo nuomos terminą.</w:t>
      </w:r>
    </w:p>
    <w:p w:rsidR="00992747" w:rsidRDefault="00992747" w:rsidP="00992747">
      <w:pPr>
        <w:widowControl w:val="0"/>
        <w:spacing w:line="276" w:lineRule="auto"/>
        <w:ind w:firstLine="567"/>
        <w:jc w:val="both"/>
        <w:rPr>
          <w:lang w:eastAsia="lt-LT"/>
        </w:rPr>
      </w:pPr>
      <w:r>
        <w:rPr>
          <w:lang w:eastAsia="lt-LT"/>
        </w:rPr>
        <w:t>21</w:t>
      </w:r>
      <w:r w:rsidRPr="5F2E0B88">
        <w:rPr>
          <w:lang w:eastAsia="lt-LT"/>
        </w:rPr>
        <w:t xml:space="preserve">. </w:t>
      </w:r>
      <w:r>
        <w:rPr>
          <w:lang w:eastAsia="lt-LT"/>
        </w:rPr>
        <w:t>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 žemės nuomininkas</w:t>
      </w:r>
      <w:r w:rsidRPr="5F2E0B88">
        <w:rPr>
          <w:lang w:eastAsia="lt-LT"/>
        </w:rPr>
        <w:t xml:space="preserve"> subnuomoti </w:t>
      </w:r>
      <w:r>
        <w:rPr>
          <w:lang w:eastAsia="lt-LT"/>
        </w:rPr>
        <w:t xml:space="preserve">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w:t>
      </w:r>
    </w:p>
    <w:p w:rsidR="00992747" w:rsidRDefault="00992747" w:rsidP="00992747">
      <w:pPr>
        <w:widowControl w:val="0"/>
        <w:spacing w:line="276" w:lineRule="auto"/>
        <w:ind w:firstLine="567"/>
        <w:jc w:val="both"/>
        <w:rPr>
          <w:lang w:eastAsia="lt-LT"/>
        </w:rPr>
      </w:pPr>
      <w:r>
        <w:rPr>
          <w:lang w:eastAsia="lt-LT"/>
        </w:rPr>
        <w:t>22</w:t>
      </w:r>
      <w:r w:rsidRPr="5F2E0B88">
        <w:rPr>
          <w:lang w:eastAsia="lt-LT"/>
        </w:rPr>
        <w:t xml:space="preserve">. Sutartis prieš terminą nutraukiama nuomotojo reikalavimu: </w:t>
      </w:r>
    </w:p>
    <w:p w:rsidR="00992747" w:rsidRDefault="00992747" w:rsidP="00992747">
      <w:pPr>
        <w:widowControl w:val="0"/>
        <w:spacing w:line="276" w:lineRule="auto"/>
        <w:ind w:firstLine="567"/>
        <w:jc w:val="both"/>
        <w:rPr>
          <w:lang w:eastAsia="lt-LT"/>
        </w:rPr>
      </w:pPr>
      <w:r>
        <w:rPr>
          <w:lang w:eastAsia="lt-LT"/>
        </w:rPr>
        <w:t>22.1. nuomininkui neįvykdžius sutarties 25 punkte jam nustatytos pareigos;</w:t>
      </w:r>
    </w:p>
    <w:p w:rsidR="00992747" w:rsidRDefault="00992747" w:rsidP="00992747">
      <w:pPr>
        <w:widowControl w:val="0"/>
        <w:spacing w:line="276" w:lineRule="auto"/>
        <w:ind w:firstLine="567"/>
        <w:jc w:val="both"/>
        <w:rPr>
          <w:lang w:eastAsia="lt-LT"/>
        </w:rPr>
      </w:pPr>
      <w:r>
        <w:rPr>
          <w:lang w:eastAsia="lt-LT"/>
        </w:rPr>
        <w:t>22.2. kai į žemės sklypą atkuriamos nuosavybės teisės, išskyrus įstatymų, reglamentuojančių piliečių nuosavybės teisių į išlikusį nekilnojamąjį turtą atkūrimą, nustatytus atvejus;</w:t>
      </w:r>
    </w:p>
    <w:p w:rsidR="00992747" w:rsidRDefault="00992747" w:rsidP="00992747">
      <w:pPr>
        <w:widowControl w:val="0"/>
        <w:spacing w:line="276" w:lineRule="auto"/>
        <w:ind w:firstLine="567"/>
        <w:jc w:val="both"/>
        <w:rPr>
          <w:lang w:eastAsia="lt-LT"/>
        </w:rPr>
      </w:pPr>
      <w:r>
        <w:rPr>
          <w:lang w:eastAsia="lt-LT"/>
        </w:rPr>
        <w:t>22.3</w:t>
      </w:r>
      <w:r w:rsidRPr="5F2E0B88">
        <w:rPr>
          <w:lang w:eastAsia="lt-LT"/>
        </w:rPr>
        <w:t xml:space="preserve">. </w:t>
      </w:r>
      <w:r>
        <w:rPr>
          <w:lang w:eastAsia="lt-LT"/>
        </w:rPr>
        <w:t>jeigu valstybinės žemės nuomininkas naudoja žemę ne pagal Sutartyje ir ne pagal Nekilnojamojo turto kadastre numatytą pagrindinę žemės naudojimo paskirtį ir (ar) naudojimo būdą ir, valstybinės žemės nuomininkas, gavęs nuomotojo įspėjimą, šio pažeidimo nepašalina per 2 metus, kai vadovaujantis Teritorijų planavimo įstatymu turi būti rengiamas vietovės lygmens teritorijų planavimo dokumentas, nuo įspėjimo gavimo dienos</w:t>
      </w:r>
      <w:r w:rsidRPr="5F2E0B88">
        <w:rPr>
          <w:lang w:eastAsia="lt-LT"/>
        </w:rPr>
        <w:t>;</w:t>
      </w:r>
    </w:p>
    <w:p w:rsidR="00992747" w:rsidRDefault="00992747" w:rsidP="00992747">
      <w:pPr>
        <w:widowControl w:val="0"/>
        <w:spacing w:line="276" w:lineRule="auto"/>
        <w:ind w:firstLine="567"/>
        <w:jc w:val="both"/>
        <w:rPr>
          <w:lang w:eastAsia="lt-LT"/>
        </w:rPr>
      </w:pPr>
      <w:r>
        <w:rPr>
          <w:lang w:eastAsia="lt-LT"/>
        </w:rPr>
        <w:t>22.4. jeigu nuomininko iniciatyva</w:t>
      </w:r>
      <w:r w:rsidRPr="512D1044">
        <w:rPr>
          <w:lang w:eastAsia="lt-LT"/>
        </w:rPr>
        <w:t xml:space="preserve"> </w:t>
      </w:r>
      <w:r>
        <w:rPr>
          <w:lang w:eastAsia="lt-LT"/>
        </w:rPr>
        <w:t>keičiama pagrindinė žemės naudojimo paskirtis ir (ar) būdas, išskyrus atvejus, kai sutartyje numatytas žemės sklypo pagrindinės žemės naudojimo paskirties ir (ar) naudojimo būdo keitimas, ir nuomininkas, gavęs nuomotojo įspėjimą, šio pažeidimo nepašalina per 2 metus, kai vadovaujantis Teritorijų planavimo įstatymu turi būti rengiamas vietovės lygmens teritorijų planavimo dokumentas,</w:t>
      </w:r>
      <w:r w:rsidRPr="00DD52FA">
        <w:rPr>
          <w:lang w:eastAsia="lt-LT"/>
        </w:rPr>
        <w:t xml:space="preserve"> </w:t>
      </w:r>
      <w:r>
        <w:rPr>
          <w:lang w:eastAsia="lt-LT"/>
        </w:rPr>
        <w:t>nuo įspėjimo gavimo dienos</w:t>
      </w:r>
      <w:r w:rsidRPr="512D1044">
        <w:rPr>
          <w:lang w:eastAsia="lt-LT"/>
        </w:rPr>
        <w:t>;</w:t>
      </w:r>
    </w:p>
    <w:p w:rsidR="00992747" w:rsidRDefault="00992747" w:rsidP="00992747">
      <w:pPr>
        <w:widowControl w:val="0"/>
        <w:spacing w:line="276" w:lineRule="auto"/>
        <w:ind w:firstLine="567"/>
        <w:jc w:val="both"/>
        <w:rPr>
          <w:lang w:eastAsia="lt-LT"/>
        </w:rPr>
      </w:pPr>
      <w:r>
        <w:rPr>
          <w:lang w:val="en-US" w:eastAsia="lt-LT"/>
        </w:rPr>
        <w:t>22.5</w:t>
      </w:r>
      <w:r w:rsidRPr="5F2E0B88">
        <w:rPr>
          <w:lang w:val="en-US" w:eastAsia="lt-LT"/>
        </w:rPr>
        <w:t>.</w:t>
      </w:r>
      <w:r>
        <w:rPr>
          <w:lang w:val="en-US" w:eastAsia="lt-LT"/>
        </w:rPr>
        <w:t xml:space="preserve"> </w:t>
      </w:r>
      <w:r>
        <w:t>žemės sklypo n</w:t>
      </w:r>
      <w:r w:rsidRPr="003B10D8">
        <w:t xml:space="preserve">uomotojui nustačius, kad statiniai ar įrenginiai nenaudojami pagal Nekilnojamojo turto </w:t>
      </w:r>
      <w:r>
        <w:t>regist</w:t>
      </w:r>
      <w:r w:rsidRPr="003B10D8">
        <w:t>r</w:t>
      </w:r>
      <w:r>
        <w:t>e</w:t>
      </w:r>
      <w:r w:rsidRPr="003B10D8">
        <w:t xml:space="preserve"> įregistruotą jų tiesioginę paskirtį</w:t>
      </w:r>
      <w:r>
        <w:t>, ir nuomininkas, gavęs nuomotojo įspėjimą: šio pažeidimo nepašalina</w:t>
      </w:r>
      <w:r>
        <w:rPr>
          <w:lang w:val="en-US" w:eastAsia="lt-LT"/>
        </w:rPr>
        <w:t xml:space="preserve"> </w:t>
      </w:r>
      <w:r>
        <w:rPr>
          <w:lang w:eastAsia="lt-LT"/>
        </w:rPr>
        <w:t xml:space="preserve"> per 2 metus,</w:t>
      </w:r>
      <w:r w:rsidRPr="000C699B">
        <w:rPr>
          <w:lang w:eastAsia="lt-LT"/>
        </w:rPr>
        <w:t xml:space="preserve"> </w:t>
      </w:r>
      <w:r>
        <w:rPr>
          <w:lang w:eastAsia="lt-LT"/>
        </w:rPr>
        <w:t xml:space="preserve">kai vadovaujantis Teritorijų planavimo įstatymu rengiamas vietovės lygmens teritorijų planavimo dokumentas, ar nepateikia nuomotojui dokumento, </w:t>
      </w:r>
      <w:r>
        <w:rPr>
          <w:lang w:eastAsia="lt-LT"/>
        </w:rPr>
        <w:lastRenderedPageBreak/>
        <w:t>patvirtinančio statybos užbaigimą, ar nesutinka mokėti Žemės įstatymo 9 straipsnio 26 dalies 1 punkte nurodyto valstybinės žemės nuomos mokesčio</w:t>
      </w:r>
      <w:r w:rsidRPr="512D1044">
        <w:rPr>
          <w:lang w:eastAsia="lt-LT"/>
        </w:rPr>
        <w:t>;</w:t>
      </w:r>
    </w:p>
    <w:p w:rsidR="00992747" w:rsidRDefault="00992747" w:rsidP="00992747">
      <w:pPr>
        <w:widowControl w:val="0"/>
        <w:spacing w:line="276" w:lineRule="auto"/>
        <w:ind w:firstLine="567"/>
        <w:jc w:val="both"/>
        <w:rPr>
          <w:lang w:eastAsia="lt-LT"/>
        </w:rPr>
      </w:pPr>
      <w:r>
        <w:rPr>
          <w:lang w:eastAsia="lt-LT"/>
        </w:rPr>
        <w:t>22.6</w:t>
      </w:r>
      <w:r w:rsidRPr="5F2E0B88">
        <w:rPr>
          <w:lang w:eastAsia="lt-LT"/>
        </w:rPr>
        <w:t>.</w:t>
      </w:r>
      <w:r>
        <w:rPr>
          <w:lang w:eastAsia="lt-LT"/>
        </w:rPr>
        <w:t xml:space="preserve"> </w:t>
      </w:r>
      <w:r>
        <w:t>žemės sklypo n</w:t>
      </w:r>
      <w:r w:rsidRPr="003B10D8">
        <w:t>uomotojui nustačius</w:t>
      </w:r>
      <w:r>
        <w:t>, kad išnuomoto žemės sklypo plotas turi būti sumažintas, nes buvo sunaikinti statiniai ar jų dalis, kuriems eksploatuoti žemės sklypas buvo išnuomotas, išskyrus atvejus, kai statiniai sunyko dėl gaisro ar ekstremaliojo įvykio, ar nuomininkui atsisakius pakeisti šią sutartį, jeigu joje nebuvo numatyta galimybė statyti, ar nuomininkas nėra sumokėjęs atlyginimo už statinių statybos galimybę ir (ar) nėra gautas statybą leidžiantis dokumentas naujų statinių statybai;</w:t>
      </w:r>
    </w:p>
    <w:p w:rsidR="00992747" w:rsidRDefault="00992747" w:rsidP="00992747">
      <w:pPr>
        <w:widowControl w:val="0"/>
        <w:spacing w:line="276" w:lineRule="auto"/>
        <w:ind w:firstLine="567"/>
        <w:jc w:val="both"/>
        <w:rPr>
          <w:lang w:eastAsia="lt-LT"/>
        </w:rPr>
      </w:pPr>
      <w:r>
        <w:rPr>
          <w:lang w:eastAsia="lt-LT"/>
        </w:rPr>
        <w:t xml:space="preserve">22.7. </w:t>
      </w:r>
      <w:r w:rsidRPr="5F2E0B88">
        <w:rPr>
          <w:lang w:eastAsia="lt-LT"/>
        </w:rPr>
        <w:t xml:space="preserve"> </w:t>
      </w:r>
      <w:r>
        <w:rPr>
          <w:lang w:eastAsia="lt-LT"/>
        </w:rPr>
        <w:t>jeigu per 2 metus,</w:t>
      </w:r>
      <w:r w:rsidRPr="008A3762">
        <w:rPr>
          <w:lang w:eastAsia="lt-LT"/>
        </w:rPr>
        <w:t xml:space="preserve"> </w:t>
      </w:r>
      <w:r>
        <w:rPr>
          <w:lang w:eastAsia="lt-LT"/>
        </w:rPr>
        <w:t xml:space="preserve">kai vadovaujantis Teritorijų planavimo įstatymu turi būti rengiamas vietovės lygmens teritorijų planavimo dokumentas, nuo sprendimo pakeisti pagrindinę žemės naudojimo paskirtį ir (ar)  būdą priėmimo dienos valstybinės žemės sklypas  nepradedamas naudoti pagal pakeistus pagrindinę žemės naudojimo paskirtį ir (ar) naudojimo būdą; </w:t>
      </w:r>
      <w:r w:rsidRPr="5F2E0B88">
        <w:rPr>
          <w:lang w:eastAsia="lt-LT"/>
        </w:rPr>
        <w:t xml:space="preserve"> </w:t>
      </w:r>
    </w:p>
    <w:p w:rsidR="00992747" w:rsidRDefault="00992747" w:rsidP="00992747">
      <w:pPr>
        <w:widowControl w:val="0"/>
        <w:spacing w:line="276" w:lineRule="auto"/>
        <w:ind w:firstLine="567"/>
        <w:jc w:val="both"/>
      </w:pPr>
      <w:r>
        <w:rPr>
          <w:color w:val="000000"/>
        </w:rPr>
        <w:t>22.8</w:t>
      </w:r>
      <w:r w:rsidRPr="512D1044">
        <w:rPr>
          <w:color w:val="000000"/>
        </w:rPr>
        <w:t>.</w:t>
      </w:r>
      <w:r w:rsidRPr="008A3762">
        <w:t xml:space="preserve"> </w:t>
      </w:r>
      <w:r>
        <w:t>jeigu žemės sklypas paimamas naudoti visuomenės poreikiams;</w:t>
      </w:r>
      <w:r w:rsidRPr="512D1044">
        <w:rPr>
          <w:b/>
          <w:bCs/>
          <w:color w:val="000000"/>
        </w:rPr>
        <w:t xml:space="preserve"> </w:t>
      </w:r>
    </w:p>
    <w:p w:rsidR="00992747" w:rsidRDefault="00992747" w:rsidP="00992747">
      <w:pPr>
        <w:widowControl w:val="0"/>
        <w:spacing w:line="276" w:lineRule="auto"/>
        <w:ind w:firstLine="567"/>
        <w:jc w:val="both"/>
      </w:pPr>
      <w:r>
        <w:t xml:space="preserve">22.9. </w:t>
      </w:r>
      <w:r w:rsidRPr="512D1044">
        <w:rPr>
          <w:lang w:eastAsia="lt-LT"/>
        </w:rPr>
        <w:t>nutraukiama kitais Lietuvos Respublikos civilinio kodekso ir kitų įstatymų nustatytais atvejais.</w:t>
      </w:r>
      <w:r>
        <w:t xml:space="preserve"> </w:t>
      </w:r>
    </w:p>
    <w:p w:rsidR="00992747" w:rsidRDefault="00992747" w:rsidP="00992747">
      <w:pPr>
        <w:widowControl w:val="0"/>
        <w:spacing w:line="276" w:lineRule="auto"/>
        <w:ind w:firstLine="567"/>
        <w:jc w:val="both"/>
      </w:pPr>
      <w:r w:rsidRPr="00A8658F">
        <w:rPr>
          <w:szCs w:val="24"/>
          <w:lang w:eastAsia="lt-LT"/>
        </w:rPr>
        <w:t>22.10. žemės sklypo Nuomininkui nenuvykus per 3 mėnesius ir neįregistravus Nekilnojamojo turto registre Valstybinės žemės nuomos sutarties pakeitimo, nuomos sutartis nutrūksta automatiškai</w:t>
      </w:r>
      <w:r>
        <w:t xml:space="preserve">. </w:t>
      </w:r>
    </w:p>
    <w:p w:rsidR="00992747" w:rsidRDefault="00992747" w:rsidP="00992747">
      <w:pPr>
        <w:widowControl w:val="0"/>
        <w:spacing w:line="276" w:lineRule="auto"/>
        <w:ind w:firstLine="567"/>
        <w:jc w:val="both"/>
      </w:pPr>
      <w:r>
        <w:t>23. Savivaldybė, išnuomojusi valstybinės žemės sklypą ar jo dalį, gali atleisti valstybinės žemės nuomininką nuo mokesčio mokėjimo.</w:t>
      </w:r>
    </w:p>
    <w:p w:rsidR="00992747" w:rsidRDefault="00992747" w:rsidP="00992747">
      <w:pPr>
        <w:widowControl w:val="0"/>
        <w:spacing w:line="276" w:lineRule="auto"/>
        <w:ind w:firstLine="567"/>
        <w:jc w:val="both"/>
      </w:pPr>
      <w:r>
        <w:t>24. Prie šios sutarties pridedamas išnuomojamo žemės sklypo planas M 1:500, kaip neatskiriama sudedamoji šios Sutarties dalis.</w:t>
      </w:r>
    </w:p>
    <w:p w:rsidR="00992747" w:rsidRDefault="00992747" w:rsidP="00992747">
      <w:pPr>
        <w:widowControl w:val="0"/>
        <w:spacing w:line="276" w:lineRule="auto"/>
        <w:ind w:firstLine="567"/>
        <w:jc w:val="both"/>
      </w:pPr>
      <w:r>
        <w:t>25. Sutartį Nuomininkai savo lėšomis per 3 mėnesius įregistruoja Nekilnojamojo turto registre.</w:t>
      </w:r>
    </w:p>
    <w:p w:rsidR="00992747" w:rsidRPr="00163DF9" w:rsidRDefault="00992747" w:rsidP="00992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lang w:eastAsia="lt-LT"/>
        </w:rPr>
      </w:pPr>
      <w:r>
        <w:rPr>
          <w:szCs w:val="24"/>
          <w:lang w:eastAsia="lt-LT"/>
        </w:rPr>
        <w:t xml:space="preserve">         26. </w:t>
      </w:r>
      <w:r w:rsidRPr="00163DF9">
        <w:rPr>
          <w:szCs w:val="24"/>
          <w:lang w:eastAsia="lt-LT"/>
        </w:rPr>
        <w:t xml:space="preserve">Kiekvienam statinio ar įrenginio savininkui, jeigu statinys ar įrenginys priklauso keliems asmenims, – kiekvienam statinio ar įrenginio </w:t>
      </w:r>
      <w:proofErr w:type="spellStart"/>
      <w:r w:rsidRPr="00163DF9">
        <w:rPr>
          <w:szCs w:val="24"/>
          <w:lang w:eastAsia="lt-LT"/>
        </w:rPr>
        <w:t>bendraturčiui</w:t>
      </w:r>
      <w:proofErr w:type="spellEnd"/>
      <w:r w:rsidRPr="00163DF9">
        <w:rPr>
          <w:szCs w:val="24"/>
          <w:lang w:eastAsia="lt-LT"/>
        </w:rPr>
        <w:t xml:space="preserve"> įgyvendinus galimybę statyti naujus ir (ar) rekonstruoti esamus statinius ir (ar) įrenginius, be aukciono išnuomotos valstybinės žemės nuomos sutartis nekeičiama, išnuomoto žemės sklypo dalies dydis neperskaičiuojamas.</w:t>
      </w:r>
    </w:p>
    <w:p w:rsidR="00992747" w:rsidRDefault="00992747" w:rsidP="00992747">
      <w:pPr>
        <w:widowControl w:val="0"/>
        <w:tabs>
          <w:tab w:val="right" w:leader="underscore" w:pos="9072"/>
        </w:tabs>
        <w:spacing w:line="276" w:lineRule="auto"/>
        <w:ind w:firstLine="567"/>
        <w:jc w:val="both"/>
      </w:pPr>
      <w:r>
        <w:t xml:space="preserve">27. Sutartis sudaryta 2 (dviem) vienodą teisinę galią turinčiais egzemplioriais, kurių 1 (vienas) paliekamas Nuomotojui, kitas 1 (vienas) egzempliorius įteikiamas Nuomininkams. </w:t>
      </w:r>
    </w:p>
    <w:p w:rsidR="00992747" w:rsidRDefault="00992747" w:rsidP="00992747">
      <w:pPr>
        <w:widowControl w:val="0"/>
        <w:tabs>
          <w:tab w:val="right" w:leader="underscore" w:pos="9072"/>
        </w:tabs>
        <w:spacing w:line="276" w:lineRule="auto"/>
        <w:ind w:firstLine="567"/>
        <w:jc w:val="both"/>
      </w:pPr>
    </w:p>
    <w:p w:rsidR="00992747" w:rsidRDefault="00992747" w:rsidP="00992747">
      <w:pPr>
        <w:spacing w:line="276" w:lineRule="auto"/>
      </w:pPr>
    </w:p>
    <w:p w:rsidR="00992747" w:rsidRDefault="00992747" w:rsidP="00992747">
      <w:pPr>
        <w:spacing w:line="276" w:lineRule="auto"/>
      </w:pPr>
    </w:p>
    <w:p w:rsidR="00992747" w:rsidRDefault="00992747" w:rsidP="00992747">
      <w:pPr>
        <w:spacing w:line="276" w:lineRule="auto"/>
      </w:pPr>
      <w:r>
        <w:t>Nuomotojas</w:t>
      </w:r>
      <w:r>
        <w:tab/>
      </w:r>
      <w:r>
        <w:tab/>
      </w:r>
      <w:r>
        <w:tab/>
      </w:r>
      <w:r>
        <w:tab/>
      </w:r>
      <w:r>
        <w:tab/>
        <w:t xml:space="preserve">                 Vaidas </w:t>
      </w:r>
      <w:proofErr w:type="spellStart"/>
      <w:r>
        <w:t>Bendaravičius</w:t>
      </w:r>
      <w:proofErr w:type="spellEnd"/>
    </w:p>
    <w:p w:rsidR="00992747" w:rsidRDefault="00992747" w:rsidP="00992747">
      <w:pPr>
        <w:spacing w:line="276" w:lineRule="auto"/>
      </w:pPr>
    </w:p>
    <w:p w:rsidR="00992747" w:rsidRDefault="00992747" w:rsidP="00992747">
      <w:pPr>
        <w:spacing w:line="276" w:lineRule="auto"/>
      </w:pPr>
    </w:p>
    <w:p w:rsidR="00992747" w:rsidRDefault="00992747" w:rsidP="00992747">
      <w:pPr>
        <w:spacing w:line="276" w:lineRule="auto"/>
      </w:pPr>
    </w:p>
    <w:p w:rsidR="00992747" w:rsidRDefault="00992747" w:rsidP="00992747">
      <w:pPr>
        <w:spacing w:line="276" w:lineRule="auto"/>
      </w:pPr>
      <w:r>
        <w:t>Nuomininkai</w:t>
      </w:r>
      <w:r>
        <w:tab/>
      </w:r>
      <w:r>
        <w:tab/>
      </w:r>
      <w:r>
        <w:tab/>
      </w:r>
      <w:r>
        <w:tab/>
      </w:r>
      <w:r>
        <w:tab/>
        <w:t xml:space="preserve">                </w:t>
      </w:r>
      <w:r w:rsidRPr="00E039A7">
        <w:t xml:space="preserve">M. J. </w:t>
      </w:r>
    </w:p>
    <w:p w:rsidR="00992747" w:rsidRDefault="00992747" w:rsidP="00992747">
      <w:pPr>
        <w:spacing w:line="276" w:lineRule="auto"/>
      </w:pPr>
    </w:p>
    <w:p w:rsidR="00992747" w:rsidRDefault="00992747" w:rsidP="00992747">
      <w:pPr>
        <w:spacing w:line="276" w:lineRule="auto"/>
        <w:jc w:val="center"/>
      </w:pPr>
      <w:r>
        <w:t xml:space="preserve">                                                                                                 </w:t>
      </w:r>
      <w:r w:rsidRPr="00E039A7">
        <w:t>V. J.</w:t>
      </w:r>
    </w:p>
    <w:p w:rsidR="00992747" w:rsidRPr="00AA6FD3" w:rsidRDefault="00992747" w:rsidP="00992747">
      <w:pPr>
        <w:spacing w:line="276" w:lineRule="auto"/>
      </w:pPr>
      <w:r>
        <w:tab/>
        <w:t xml:space="preserve">                                               </w:t>
      </w:r>
    </w:p>
    <w:p w:rsidR="00992747" w:rsidRDefault="00992747" w:rsidP="00992747">
      <w:pPr>
        <w:spacing w:line="276" w:lineRule="auto"/>
      </w:pPr>
    </w:p>
    <w:p w:rsidR="00167E5F" w:rsidRDefault="00167E5F" w:rsidP="00167E5F"/>
    <w:p w:rsidR="00C415E7" w:rsidRDefault="00C415E7" w:rsidP="00F172C9">
      <w:pPr>
        <w:ind w:left="5184" w:firstLine="1296"/>
      </w:pPr>
    </w:p>
    <w:p w:rsidR="009E5329" w:rsidRDefault="009E5329" w:rsidP="00F172C9">
      <w:pPr>
        <w:ind w:left="5184" w:firstLine="1296"/>
      </w:pPr>
    </w:p>
    <w:p w:rsidR="009E5329" w:rsidRDefault="009E5329" w:rsidP="00F172C9">
      <w:pPr>
        <w:ind w:left="5184" w:firstLine="1296"/>
      </w:pPr>
    </w:p>
    <w:p w:rsidR="00C415E7" w:rsidRDefault="00C415E7" w:rsidP="00F172C9">
      <w:pPr>
        <w:ind w:left="5184" w:firstLine="1296"/>
      </w:pPr>
    </w:p>
    <w:p w:rsidR="00C415E7" w:rsidRDefault="00C415E7" w:rsidP="00F172C9">
      <w:pPr>
        <w:ind w:left="5184" w:firstLine="1296"/>
      </w:pPr>
    </w:p>
    <w:p w:rsidR="00C415E7" w:rsidRDefault="00C415E7" w:rsidP="00F172C9">
      <w:pPr>
        <w:ind w:left="5184" w:firstLine="1296"/>
      </w:pPr>
    </w:p>
    <w:p w:rsidR="00405676" w:rsidRDefault="00405676" w:rsidP="00F172C9">
      <w:pPr>
        <w:ind w:left="5184" w:firstLine="1296"/>
      </w:pPr>
    </w:p>
    <w:p w:rsidR="001851D1" w:rsidRDefault="001851D1" w:rsidP="00F172C9">
      <w:pPr>
        <w:ind w:left="5184" w:firstLine="1296"/>
      </w:pPr>
    </w:p>
    <w:p w:rsidR="001851D1" w:rsidRDefault="001851D1" w:rsidP="00F172C9">
      <w:pPr>
        <w:ind w:left="5184" w:firstLine="1296"/>
      </w:pPr>
    </w:p>
    <w:p w:rsidR="001851D1" w:rsidRDefault="001851D1" w:rsidP="00992747">
      <w:pPr>
        <w:ind w:firstLine="1296"/>
      </w:pPr>
    </w:p>
    <w:p w:rsidR="001851D1" w:rsidRDefault="001851D1" w:rsidP="00F172C9">
      <w:pPr>
        <w:ind w:left="5184" w:firstLine="1296"/>
      </w:pPr>
    </w:p>
    <w:p w:rsidR="001851D1" w:rsidRDefault="001851D1" w:rsidP="00F172C9">
      <w:pPr>
        <w:ind w:left="5184" w:firstLine="1296"/>
      </w:pPr>
    </w:p>
    <w:p w:rsidR="001851D1" w:rsidRDefault="001851D1" w:rsidP="00F172C9">
      <w:pPr>
        <w:ind w:left="5184" w:firstLine="1296"/>
      </w:pPr>
    </w:p>
    <w:p w:rsidR="001851D1" w:rsidRDefault="001851D1" w:rsidP="00F172C9">
      <w:pPr>
        <w:ind w:left="5184" w:firstLine="1296"/>
      </w:pPr>
    </w:p>
    <w:p w:rsidR="001851D1" w:rsidRDefault="001851D1" w:rsidP="00F172C9">
      <w:pPr>
        <w:ind w:left="5184" w:firstLine="1296"/>
      </w:pPr>
    </w:p>
    <w:p w:rsidR="001851D1" w:rsidRDefault="001851D1" w:rsidP="00F172C9">
      <w:pPr>
        <w:ind w:left="5184" w:firstLine="1296"/>
      </w:pPr>
    </w:p>
    <w:p w:rsidR="001851D1" w:rsidRDefault="001851D1" w:rsidP="00F172C9">
      <w:pPr>
        <w:ind w:left="5184" w:firstLine="1296"/>
      </w:pPr>
    </w:p>
    <w:p w:rsidR="001851D1" w:rsidRDefault="001851D1" w:rsidP="00F172C9">
      <w:pPr>
        <w:ind w:left="5184" w:firstLine="1296"/>
      </w:pPr>
    </w:p>
    <w:p w:rsidR="001851D1" w:rsidRDefault="001851D1" w:rsidP="00F172C9">
      <w:pPr>
        <w:ind w:left="5184" w:firstLine="1296"/>
      </w:pPr>
    </w:p>
    <w:p w:rsidR="001851D1" w:rsidRDefault="001851D1" w:rsidP="00F172C9">
      <w:pPr>
        <w:ind w:left="5184" w:firstLine="1296"/>
      </w:pPr>
    </w:p>
    <w:p w:rsidR="001851D1" w:rsidRDefault="001851D1" w:rsidP="00F172C9">
      <w:pPr>
        <w:ind w:left="5184" w:firstLine="1296"/>
      </w:pPr>
    </w:p>
    <w:p w:rsidR="001851D1" w:rsidRDefault="001851D1" w:rsidP="00F172C9">
      <w:pPr>
        <w:ind w:left="5184" w:firstLine="1296"/>
      </w:pPr>
    </w:p>
    <w:p w:rsidR="001851D1" w:rsidRDefault="001851D1" w:rsidP="00F172C9">
      <w:pPr>
        <w:ind w:left="5184" w:firstLine="1296"/>
      </w:pPr>
    </w:p>
    <w:p w:rsidR="001851D1" w:rsidRDefault="001851D1" w:rsidP="00F172C9">
      <w:pPr>
        <w:ind w:left="5184" w:firstLine="1296"/>
      </w:pPr>
    </w:p>
    <w:p w:rsidR="001851D1" w:rsidRDefault="001851D1" w:rsidP="00F172C9">
      <w:pPr>
        <w:ind w:left="5184" w:firstLine="1296"/>
      </w:pPr>
    </w:p>
    <w:p w:rsidR="001851D1" w:rsidRDefault="001851D1" w:rsidP="00F172C9">
      <w:pPr>
        <w:ind w:left="5184" w:firstLine="1296"/>
      </w:pPr>
    </w:p>
    <w:p w:rsidR="001851D1" w:rsidRDefault="001851D1" w:rsidP="00F172C9">
      <w:pPr>
        <w:ind w:left="5184" w:firstLine="1296"/>
      </w:pPr>
    </w:p>
    <w:p w:rsidR="001851D1" w:rsidRDefault="001851D1" w:rsidP="00F172C9">
      <w:pPr>
        <w:ind w:left="5184" w:firstLine="1296"/>
      </w:pPr>
    </w:p>
    <w:p w:rsidR="001851D1" w:rsidRDefault="001851D1"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992747" w:rsidRDefault="00992747" w:rsidP="00F172C9">
      <w:pPr>
        <w:ind w:left="5184" w:firstLine="1296"/>
      </w:pPr>
    </w:p>
    <w:p w:rsidR="001851D1" w:rsidRDefault="001851D1" w:rsidP="00F172C9">
      <w:pPr>
        <w:ind w:left="5184" w:firstLine="1296"/>
      </w:pPr>
    </w:p>
    <w:p w:rsidR="001851D1" w:rsidRDefault="001851D1" w:rsidP="00F172C9">
      <w:pPr>
        <w:ind w:left="5184" w:firstLine="1296"/>
      </w:pPr>
    </w:p>
    <w:sectPr w:rsidR="001851D1" w:rsidSect="00C93F0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20E"/>
    <w:rsid w:val="00036F29"/>
    <w:rsid w:val="00082AD1"/>
    <w:rsid w:val="000D491A"/>
    <w:rsid w:val="000D5ACA"/>
    <w:rsid w:val="000E3730"/>
    <w:rsid w:val="00100C1D"/>
    <w:rsid w:val="001435BD"/>
    <w:rsid w:val="0015226F"/>
    <w:rsid w:val="001541DF"/>
    <w:rsid w:val="00167E5F"/>
    <w:rsid w:val="001851D1"/>
    <w:rsid w:val="001B6565"/>
    <w:rsid w:val="001F6DB7"/>
    <w:rsid w:val="00276110"/>
    <w:rsid w:val="002A37E9"/>
    <w:rsid w:val="002B7BA7"/>
    <w:rsid w:val="002F2D3F"/>
    <w:rsid w:val="002F61E1"/>
    <w:rsid w:val="002F75FE"/>
    <w:rsid w:val="00340CD2"/>
    <w:rsid w:val="00366259"/>
    <w:rsid w:val="003805DE"/>
    <w:rsid w:val="00383106"/>
    <w:rsid w:val="003863F3"/>
    <w:rsid w:val="003D1321"/>
    <w:rsid w:val="00405676"/>
    <w:rsid w:val="00423C69"/>
    <w:rsid w:val="00426CA8"/>
    <w:rsid w:val="004E29DE"/>
    <w:rsid w:val="004E5DEA"/>
    <w:rsid w:val="005017BE"/>
    <w:rsid w:val="00503217"/>
    <w:rsid w:val="00560223"/>
    <w:rsid w:val="005912D7"/>
    <w:rsid w:val="005B04EF"/>
    <w:rsid w:val="005D17DC"/>
    <w:rsid w:val="005E1133"/>
    <w:rsid w:val="00604B69"/>
    <w:rsid w:val="006B6F26"/>
    <w:rsid w:val="006C7461"/>
    <w:rsid w:val="006F293D"/>
    <w:rsid w:val="0073520E"/>
    <w:rsid w:val="00737288"/>
    <w:rsid w:val="007439DA"/>
    <w:rsid w:val="007C3467"/>
    <w:rsid w:val="008120B5"/>
    <w:rsid w:val="00835A95"/>
    <w:rsid w:val="00853D14"/>
    <w:rsid w:val="0089136A"/>
    <w:rsid w:val="008E2426"/>
    <w:rsid w:val="009137C2"/>
    <w:rsid w:val="00937338"/>
    <w:rsid w:val="00943F86"/>
    <w:rsid w:val="0095004B"/>
    <w:rsid w:val="0095662C"/>
    <w:rsid w:val="00992747"/>
    <w:rsid w:val="009A1414"/>
    <w:rsid w:val="009A482C"/>
    <w:rsid w:val="009D5700"/>
    <w:rsid w:val="009E5329"/>
    <w:rsid w:val="00A2507C"/>
    <w:rsid w:val="00A37709"/>
    <w:rsid w:val="00AA18F5"/>
    <w:rsid w:val="00AC7E0D"/>
    <w:rsid w:val="00AF16EF"/>
    <w:rsid w:val="00AF6154"/>
    <w:rsid w:val="00B96E4D"/>
    <w:rsid w:val="00BB7C58"/>
    <w:rsid w:val="00BC795B"/>
    <w:rsid w:val="00BD1A9A"/>
    <w:rsid w:val="00BF7ED9"/>
    <w:rsid w:val="00C04D1E"/>
    <w:rsid w:val="00C415E7"/>
    <w:rsid w:val="00C46125"/>
    <w:rsid w:val="00C93F0F"/>
    <w:rsid w:val="00CE370D"/>
    <w:rsid w:val="00D969B3"/>
    <w:rsid w:val="00DA143E"/>
    <w:rsid w:val="00DC4EB3"/>
    <w:rsid w:val="00DE0BD0"/>
    <w:rsid w:val="00E34CC7"/>
    <w:rsid w:val="00E3529C"/>
    <w:rsid w:val="00E53355"/>
    <w:rsid w:val="00F172C9"/>
    <w:rsid w:val="00F17593"/>
    <w:rsid w:val="00F61104"/>
    <w:rsid w:val="00FB04D3"/>
    <w:rsid w:val="00FB26C6"/>
    <w:rsid w:val="00FC70C5"/>
    <w:rsid w:val="00FF4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F5682-F804-44F3-91F5-4310DF95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491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unhideWhenUsed/>
    <w:rsid w:val="000D491A"/>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uiPriority w:val="99"/>
    <w:rsid w:val="000D491A"/>
    <w:rPr>
      <w:rFonts w:ascii="Times New Roman" w:eastAsia="Times New Roman" w:hAnsi="Times New Roman" w:cs="Times New Roman"/>
      <w:sz w:val="24"/>
      <w:szCs w:val="24"/>
    </w:rPr>
  </w:style>
  <w:style w:type="paragraph" w:styleId="Betarp">
    <w:name w:val="No Spacing"/>
    <w:basedOn w:val="prastasis"/>
    <w:uiPriority w:val="99"/>
    <w:qFormat/>
    <w:rsid w:val="000D491A"/>
    <w:pPr>
      <w:ind w:firstLine="851"/>
      <w:jc w:val="both"/>
    </w:pPr>
    <w:rPr>
      <w:rFonts w:asciiTheme="minorHAnsi" w:eastAsiaTheme="minorHAnsi" w:hAnsiTheme="minorHAnsi" w:cstheme="minorBidi"/>
      <w:sz w:val="22"/>
      <w:szCs w:val="22"/>
      <w:lang w:val="en-US" w:bidi="en-US"/>
    </w:rPr>
  </w:style>
  <w:style w:type="paragraph" w:customStyle="1" w:styleId="Standard">
    <w:name w:val="Standard"/>
    <w:uiPriority w:val="99"/>
    <w:qFormat/>
    <w:rsid w:val="000D491A"/>
    <w:pPr>
      <w:suppressAutoHyphens/>
      <w:spacing w:after="0" w:line="240" w:lineRule="auto"/>
      <w:jc w:val="center"/>
    </w:pPr>
    <w:rPr>
      <w:rFonts w:ascii="Times New Roman" w:eastAsia="Arial" w:hAnsi="Times New Roman" w:cs="Calibri"/>
      <w:kern w:val="2"/>
      <w:sz w:val="24"/>
      <w:szCs w:val="20"/>
      <w:lang w:val="en-GB" w:eastAsia="ar-SA"/>
    </w:rPr>
  </w:style>
  <w:style w:type="character" w:styleId="Hipersaitas">
    <w:name w:val="Hyperlink"/>
    <w:basedOn w:val="Numatytasispastraiposriftas"/>
    <w:uiPriority w:val="99"/>
    <w:rsid w:val="00423C69"/>
    <w:rPr>
      <w:rFonts w:cs="Times New Roman"/>
      <w:color w:val="0000FF"/>
      <w:u w:val="single"/>
    </w:rPr>
  </w:style>
  <w:style w:type="paragraph" w:styleId="Debesliotekstas">
    <w:name w:val="Balloon Text"/>
    <w:basedOn w:val="prastasis"/>
    <w:link w:val="DebesliotekstasDiagrama"/>
    <w:uiPriority w:val="99"/>
    <w:semiHidden/>
    <w:unhideWhenUsed/>
    <w:rsid w:val="00BC795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95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2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772</TotalTime>
  <Pages>7</Pages>
  <Words>10697</Words>
  <Characters>6098</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91</cp:revision>
  <cp:lastPrinted>2025-05-02T11:09:00Z</cp:lastPrinted>
  <dcterms:created xsi:type="dcterms:W3CDTF">2025-04-07T10:19:00Z</dcterms:created>
  <dcterms:modified xsi:type="dcterms:W3CDTF">2025-05-19T08:32:00Z</dcterms:modified>
</cp:coreProperties>
</file>