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64" w:rsidRPr="00293C5A" w:rsidRDefault="00160264" w:rsidP="00160264">
      <w:pPr>
        <w:widowControl w:val="0"/>
        <w:tabs>
          <w:tab w:val="center" w:pos="0"/>
          <w:tab w:val="left" w:pos="1134"/>
          <w:tab w:val="center" w:pos="4153"/>
          <w:tab w:val="right" w:pos="8306"/>
        </w:tabs>
        <w:jc w:val="right"/>
        <w:rPr>
          <w:bCs/>
          <w:i/>
          <w:color w:val="000000"/>
          <w:szCs w:val="24"/>
          <w:shd w:val="clear" w:color="auto" w:fill="FFFFFF"/>
        </w:rPr>
      </w:pPr>
      <w:r w:rsidRPr="00295B4D">
        <w:rPr>
          <w:bCs/>
          <w:color w:val="000000"/>
          <w:szCs w:val="24"/>
          <w:shd w:val="clear" w:color="auto" w:fill="FFFFFF"/>
        </w:rPr>
        <w:t xml:space="preserve">                                  </w:t>
      </w:r>
      <w:r>
        <w:rPr>
          <w:b/>
          <w:bCs/>
          <w:color w:val="000000"/>
          <w:szCs w:val="24"/>
          <w:shd w:val="clear" w:color="auto" w:fill="FFFFFF"/>
        </w:rPr>
        <w:t xml:space="preserve">                                                                                                              </w:t>
      </w:r>
      <w:r w:rsidRPr="00293C5A">
        <w:rPr>
          <w:bCs/>
          <w:i/>
          <w:color w:val="000000"/>
          <w:szCs w:val="24"/>
          <w:shd w:val="clear" w:color="auto" w:fill="FFFFFF"/>
        </w:rPr>
        <w:tab/>
      </w:r>
    </w:p>
    <w:p w:rsidR="00160264" w:rsidRDefault="00160264" w:rsidP="00160264">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6BF64C1B" wp14:editId="62D290B5">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160264" w:rsidRDefault="00160264" w:rsidP="00160264">
      <w:pPr>
        <w:widowControl w:val="0"/>
        <w:tabs>
          <w:tab w:val="center" w:pos="0"/>
          <w:tab w:val="left" w:pos="1134"/>
          <w:tab w:val="center" w:pos="4153"/>
          <w:tab w:val="right" w:pos="8306"/>
        </w:tabs>
        <w:jc w:val="center"/>
        <w:rPr>
          <w:b/>
          <w:bCs/>
          <w:color w:val="000000"/>
          <w:szCs w:val="24"/>
          <w:shd w:val="clear" w:color="auto" w:fill="FFFFFF"/>
        </w:rPr>
      </w:pPr>
    </w:p>
    <w:p w:rsidR="00160264" w:rsidRDefault="00160264" w:rsidP="00160264">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160264" w:rsidRPr="00954B14" w:rsidRDefault="00160264" w:rsidP="00160264">
      <w:pPr>
        <w:jc w:val="center"/>
        <w:rPr>
          <w:b/>
          <w:szCs w:val="24"/>
        </w:rPr>
      </w:pPr>
      <w:r w:rsidRPr="00757ED4">
        <w:rPr>
          <w:color w:val="000000"/>
          <w:szCs w:val="24"/>
        </w:rPr>
        <w:br/>
      </w:r>
      <w:r w:rsidRPr="00954B14">
        <w:rPr>
          <w:b/>
          <w:color w:val="000000"/>
          <w:szCs w:val="24"/>
        </w:rPr>
        <w:t>SPRENDIMAS</w:t>
      </w:r>
      <w:r w:rsidRPr="00757ED4">
        <w:rPr>
          <w:color w:val="000000"/>
          <w:szCs w:val="24"/>
        </w:rPr>
        <w:br/>
      </w:r>
      <w:r>
        <w:rPr>
          <w:b/>
          <w:szCs w:val="24"/>
        </w:rPr>
        <w:t xml:space="preserve">DĖL KITOS PASKIRTIES VALSTYBINĖS ŽEMĖS SKLYPO (KADASTRO </w:t>
      </w:r>
      <w:r w:rsidR="00885E0F">
        <w:rPr>
          <w:b/>
          <w:szCs w:val="24"/>
        </w:rPr>
        <w:t>NR. 8837/0003:103</w:t>
      </w:r>
      <w:r>
        <w:rPr>
          <w:b/>
          <w:szCs w:val="24"/>
        </w:rPr>
        <w:t>, UNIKALUS NR. 4400-</w:t>
      </w:r>
      <w:r w:rsidR="00885E0F">
        <w:rPr>
          <w:b/>
          <w:szCs w:val="24"/>
        </w:rPr>
        <w:t>6420-6702</w:t>
      </w:r>
      <w:r>
        <w:rPr>
          <w:b/>
          <w:szCs w:val="24"/>
        </w:rPr>
        <w:t xml:space="preserve">), ESANČIO PAGĖGIUOSE, </w:t>
      </w:r>
      <w:r w:rsidR="00885E0F">
        <w:rPr>
          <w:b/>
          <w:szCs w:val="24"/>
        </w:rPr>
        <w:t>VILNIAUS G. 10B</w:t>
      </w:r>
      <w:r>
        <w:rPr>
          <w:b/>
          <w:szCs w:val="24"/>
        </w:rPr>
        <w:t>,</w:t>
      </w:r>
      <w:r w:rsidR="00885E0F">
        <w:rPr>
          <w:b/>
          <w:szCs w:val="24"/>
        </w:rPr>
        <w:t xml:space="preserve"> DALIES</w:t>
      </w:r>
      <w:r>
        <w:rPr>
          <w:b/>
          <w:szCs w:val="24"/>
        </w:rPr>
        <w:t xml:space="preserve">  NUOMOS</w:t>
      </w:r>
      <w:r w:rsidRPr="00954B14">
        <w:rPr>
          <w:b/>
          <w:szCs w:val="24"/>
          <w:lang w:eastAsia="lt-LT"/>
        </w:rPr>
        <w:t xml:space="preserve"> </w:t>
      </w:r>
    </w:p>
    <w:p w:rsidR="00160264" w:rsidRDefault="00160264" w:rsidP="00160264">
      <w:pPr>
        <w:overflowPunct w:val="0"/>
        <w:autoSpaceDE w:val="0"/>
        <w:autoSpaceDN w:val="0"/>
        <w:adjustRightInd w:val="0"/>
        <w:jc w:val="center"/>
        <w:textAlignment w:val="baseline"/>
      </w:pPr>
      <w:r>
        <w:t xml:space="preserve"> </w:t>
      </w:r>
    </w:p>
    <w:p w:rsidR="00160264" w:rsidRDefault="00160264" w:rsidP="00160264">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885E0F">
        <w:rPr>
          <w:color w:val="000000"/>
          <w:szCs w:val="24"/>
          <w:shd w:val="clear" w:color="auto" w:fill="FFFFFF"/>
        </w:rPr>
        <w:t>rugpjūčio</w:t>
      </w:r>
      <w:r>
        <w:rPr>
          <w:color w:val="000000"/>
          <w:szCs w:val="24"/>
          <w:shd w:val="clear" w:color="auto" w:fill="FFFFFF"/>
        </w:rPr>
        <w:t xml:space="preserve"> </w:t>
      </w:r>
      <w:r w:rsidR="00341A7D">
        <w:rPr>
          <w:color w:val="000000"/>
          <w:szCs w:val="24"/>
          <w:shd w:val="clear" w:color="auto" w:fill="FFFFFF"/>
        </w:rPr>
        <w:t>21</w:t>
      </w:r>
      <w:r w:rsidR="00926823">
        <w:rPr>
          <w:color w:val="000000"/>
          <w:szCs w:val="24"/>
          <w:shd w:val="clear" w:color="auto" w:fill="FFFFFF"/>
        </w:rPr>
        <w:t xml:space="preserve"> </w:t>
      </w:r>
      <w:r w:rsidRPr="00757ED4">
        <w:rPr>
          <w:color w:val="000000"/>
          <w:szCs w:val="24"/>
          <w:shd w:val="clear" w:color="auto" w:fill="FFFFFF"/>
        </w:rPr>
        <w:t>d. Nr.</w:t>
      </w:r>
      <w:r w:rsidR="00341A7D">
        <w:rPr>
          <w:color w:val="000000"/>
          <w:szCs w:val="24"/>
          <w:shd w:val="clear" w:color="auto" w:fill="FFFFFF"/>
        </w:rPr>
        <w:t xml:space="preserve"> T-121</w:t>
      </w:r>
      <w:r w:rsidRPr="00757ED4">
        <w:rPr>
          <w:color w:val="000000"/>
          <w:szCs w:val="24"/>
        </w:rPr>
        <w:br/>
      </w:r>
      <w:r>
        <w:rPr>
          <w:color w:val="000000"/>
          <w:szCs w:val="24"/>
          <w:shd w:val="clear" w:color="auto" w:fill="FFFFFF"/>
        </w:rPr>
        <w:t>Pagėgiai</w:t>
      </w:r>
    </w:p>
    <w:p w:rsidR="00160264" w:rsidRDefault="00160264" w:rsidP="00160264">
      <w:pPr>
        <w:pStyle w:val="Pagrindiniotekstotrauka2"/>
        <w:spacing w:after="0" w:line="276" w:lineRule="auto"/>
        <w:ind w:left="0" w:firstLine="851"/>
        <w:jc w:val="both"/>
        <w:rPr>
          <w:color w:val="000000"/>
        </w:rPr>
      </w:pPr>
    </w:p>
    <w:p w:rsidR="00160264" w:rsidRPr="008C1D93" w:rsidRDefault="00160264" w:rsidP="00160264">
      <w:pPr>
        <w:pStyle w:val="Pagrindiniotekstotrauka2"/>
        <w:spacing w:after="0" w:line="276" w:lineRule="auto"/>
        <w:ind w:left="0" w:firstLine="851"/>
        <w:jc w:val="both"/>
        <w:rPr>
          <w:color w:val="000000"/>
        </w:rPr>
      </w:pPr>
      <w:r w:rsidRPr="008C1D93">
        <w:rPr>
          <w:color w:val="000000"/>
        </w:rPr>
        <w:t xml:space="preserve">Vadovaudamasi Lietuvos Respublikos vietos savivaldos įstatymo 15 straipsnio 2 dalies 20 punktu, </w:t>
      </w:r>
      <w:r w:rsidR="002273B9">
        <w:rPr>
          <w:color w:val="000000"/>
        </w:rPr>
        <w:t xml:space="preserve">27 straipsnio 2 dalies 4 punktu, </w:t>
      </w:r>
      <w:r w:rsidRPr="008C1D93">
        <w:rPr>
          <w:color w:val="000000"/>
        </w:rPr>
        <w:t xml:space="preserve">Lietuvos Respublikos žemės įstatymo </w:t>
      </w:r>
      <w:r w:rsidRPr="008C1D93">
        <w:t>7 straipsnio 1 dalies 2 punktu, 9 straipsnio 1 dalies 1 punktu, 6 dalies 1 punktu</w:t>
      </w:r>
      <w:r w:rsidRPr="008C1D93">
        <w:rPr>
          <w:iCs/>
        </w:rPr>
        <w:t xml:space="preserve">, 32 straipsnio 5 dalies 1 punktu, </w:t>
      </w:r>
      <w:r w:rsidRPr="008C1D93">
        <w:t xml:space="preserve">Kitos paskirties valstybinės žemės sklypų pardavimo ir nuomos taisyklių, patvirtintų Lietuvos Respublikos Vyriausybės 1999 m. kovo 9 d. nutarimo Nr. 260 „Dėl kitos paskirties valstybinės žemės sklypų pardavimo ir </w:t>
      </w:r>
      <w:r>
        <w:t xml:space="preserve">nuomos taisyklių patvirtinimo“, </w:t>
      </w:r>
      <w:r w:rsidRPr="008C1D93">
        <w:t xml:space="preserve">44 punktu, Lietuvos Respublikos Vyriausybės 1999 m. vasario 24 d. nutarimo Lietuvos Respublikos Vyriausybės 1999 m. vasario 24 d. nutarimo Nr. 205  „Dėl žemės įvertinimo tvarkos” 5.9 papunkčiu,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w:t>
      </w:r>
      <w:r w:rsidR="00222AF5">
        <w:t>1</w:t>
      </w:r>
      <w:r w:rsidR="00885E0F">
        <w:t xml:space="preserve"> punkto 1</w:t>
      </w:r>
      <w:r>
        <w:t xml:space="preserve">.1 </w:t>
      </w:r>
      <w:r w:rsidRPr="008C1D93">
        <w:t>p</w:t>
      </w:r>
      <w:r>
        <w:t>a</w:t>
      </w:r>
      <w:r w:rsidR="00885E0F">
        <w:t>punkčiu bei atsižvelgdama į L</w:t>
      </w:r>
      <w:r>
        <w:t>.</w:t>
      </w:r>
      <w:r w:rsidR="00885E0F">
        <w:t xml:space="preserve"> B.</w:t>
      </w:r>
      <w:r>
        <w:t xml:space="preserve"> 2025</w:t>
      </w:r>
      <w:r w:rsidRPr="008C1D93">
        <w:t xml:space="preserve"> m. </w:t>
      </w:r>
      <w:r w:rsidR="00885E0F">
        <w:t>birželio 11</w:t>
      </w:r>
      <w:r w:rsidR="00BF2A5C">
        <w:t xml:space="preserve"> d. </w:t>
      </w:r>
      <w:r w:rsidR="00222AF5">
        <w:t xml:space="preserve">prašymą, į </w:t>
      </w:r>
      <w:r>
        <w:t>2025</w:t>
      </w:r>
      <w:r w:rsidRPr="008C1D93">
        <w:t xml:space="preserve"> m. </w:t>
      </w:r>
      <w:r w:rsidR="00BF2A5C">
        <w:t>liepos</w:t>
      </w:r>
      <w:r w:rsidR="00885E0F">
        <w:t xml:space="preserve"> 1</w:t>
      </w:r>
      <w:r w:rsidRPr="008C1D93">
        <w:t xml:space="preserve"> d. </w:t>
      </w:r>
      <w:r>
        <w:t>Pagėgių savivaldybės administracijos Architektūros ir turto valdymo skyriaus Faktinių duomenų patikrinimo vietoje</w:t>
      </w:r>
      <w:r w:rsidRPr="008C1D93">
        <w:t xml:space="preserve"> aktą Nr.</w:t>
      </w:r>
      <w:r w:rsidR="00885E0F">
        <w:t xml:space="preserve"> ST2-13</w:t>
      </w:r>
      <w:r w:rsidRPr="008C1D93">
        <w:t xml:space="preserve">,  </w:t>
      </w:r>
      <w:r w:rsidRPr="008C1D93">
        <w:rPr>
          <w:color w:val="000000"/>
        </w:rPr>
        <w:t>Pagėgių savivaldybės taryba  n u s p r e n d ž i a:</w:t>
      </w:r>
    </w:p>
    <w:p w:rsidR="00160264" w:rsidRPr="008C1D93" w:rsidRDefault="00D369D2" w:rsidP="00160264">
      <w:pPr>
        <w:pStyle w:val="Pagrindiniotekstotrauka2"/>
        <w:spacing w:after="0" w:line="276" w:lineRule="auto"/>
        <w:ind w:left="0" w:firstLine="851"/>
        <w:jc w:val="both"/>
        <w:rPr>
          <w:color w:val="000000"/>
          <w:lang w:eastAsia="lt-LT"/>
        </w:rPr>
      </w:pPr>
      <w:r>
        <w:rPr>
          <w:color w:val="000000"/>
          <w:lang w:eastAsia="lt-LT"/>
        </w:rPr>
        <w:t>1. Išnuomoti L. B. 0,1617</w:t>
      </w:r>
      <w:r w:rsidR="00160264" w:rsidRPr="008C1D93">
        <w:rPr>
          <w:color w:val="000000"/>
          <w:lang w:eastAsia="lt-LT"/>
        </w:rPr>
        <w:t xml:space="preserve"> ha kitos paskirties valstybinės</w:t>
      </w:r>
      <w:r>
        <w:rPr>
          <w:color w:val="000000"/>
          <w:lang w:eastAsia="lt-LT"/>
        </w:rPr>
        <w:t xml:space="preserve"> žemės sklypo (kadastro Nr. 8837/0003:103</w:t>
      </w:r>
      <w:r w:rsidR="00160264" w:rsidRPr="008C1D93">
        <w:rPr>
          <w:color w:val="000000"/>
          <w:lang w:eastAsia="lt-LT"/>
        </w:rPr>
        <w:t>, unikalus Nr. 4400-</w:t>
      </w:r>
      <w:r>
        <w:rPr>
          <w:color w:val="000000"/>
          <w:lang w:eastAsia="lt-LT"/>
        </w:rPr>
        <w:t>6420-6702</w:t>
      </w:r>
      <w:r w:rsidR="00160264" w:rsidRPr="008C1D93">
        <w:rPr>
          <w:color w:val="000000"/>
          <w:lang w:eastAsia="lt-LT"/>
        </w:rPr>
        <w:t>), esančio Pagėgi</w:t>
      </w:r>
      <w:r w:rsidR="00160264">
        <w:rPr>
          <w:color w:val="000000"/>
          <w:lang w:eastAsia="lt-LT"/>
        </w:rPr>
        <w:t xml:space="preserve">uose, </w:t>
      </w:r>
      <w:r>
        <w:rPr>
          <w:color w:val="000000"/>
          <w:lang w:eastAsia="lt-LT"/>
        </w:rPr>
        <w:t>Vilniaus g. 10B</w:t>
      </w:r>
      <w:r w:rsidR="00160264">
        <w:rPr>
          <w:color w:val="000000"/>
          <w:lang w:eastAsia="lt-LT"/>
        </w:rPr>
        <w:t>,</w:t>
      </w:r>
      <w:r>
        <w:rPr>
          <w:color w:val="000000"/>
          <w:lang w:eastAsia="lt-LT"/>
        </w:rPr>
        <w:t xml:space="preserve"> 0,0386 ha žemės sklypo dalį</w:t>
      </w:r>
      <w:r w:rsidR="00160264">
        <w:rPr>
          <w:color w:val="000000"/>
          <w:lang w:eastAsia="lt-LT"/>
        </w:rPr>
        <w:t xml:space="preserve"> </w:t>
      </w:r>
      <w:r w:rsidR="00160264" w:rsidRPr="008C1D93">
        <w:rPr>
          <w:color w:val="000000"/>
          <w:lang w:eastAsia="lt-LT"/>
        </w:rPr>
        <w:t xml:space="preserve">pagal valstybinės žemės nuomos sutarties projekte (pridedama) nurodytas sąlygas. </w:t>
      </w:r>
    </w:p>
    <w:p w:rsidR="00160264" w:rsidRPr="008C1D93" w:rsidRDefault="00160264" w:rsidP="00160264">
      <w:pPr>
        <w:pStyle w:val="Pagrindiniotekstotrauka2"/>
        <w:spacing w:after="0" w:line="276" w:lineRule="auto"/>
        <w:ind w:left="0" w:firstLine="851"/>
        <w:jc w:val="both"/>
        <w:rPr>
          <w:color w:val="000000"/>
          <w:lang w:eastAsia="lt-LT"/>
        </w:rPr>
      </w:pPr>
      <w:r w:rsidRPr="008C1D93">
        <w:rPr>
          <w:lang w:eastAsia="ar-SA"/>
        </w:rPr>
        <w:t xml:space="preserve">  </w:t>
      </w:r>
      <w:r>
        <w:rPr>
          <w:color w:val="000000"/>
          <w:lang w:eastAsia="lt-LT"/>
        </w:rPr>
        <w:t>2</w:t>
      </w:r>
      <w:r w:rsidRPr="008C1D93">
        <w:rPr>
          <w:color w:val="000000"/>
          <w:lang w:eastAsia="lt-LT"/>
        </w:rPr>
        <w:t>. Nustatyti, kad ž</w:t>
      </w:r>
      <w:r>
        <w:rPr>
          <w:color w:val="000000"/>
          <w:lang w:eastAsia="lt-LT"/>
        </w:rPr>
        <w:t>emės sklypas išnuomojamas 10</w:t>
      </w:r>
      <w:r w:rsidRPr="008C1D93">
        <w:rPr>
          <w:color w:val="000000"/>
          <w:lang w:eastAsia="lt-LT"/>
        </w:rPr>
        <w:t xml:space="preserve"> (</w:t>
      </w:r>
      <w:r>
        <w:rPr>
          <w:color w:val="000000"/>
          <w:lang w:eastAsia="lt-LT"/>
        </w:rPr>
        <w:t>dešimt</w:t>
      </w:r>
      <w:r w:rsidRPr="008C1D93">
        <w:rPr>
          <w:color w:val="000000"/>
          <w:lang w:eastAsia="lt-LT"/>
        </w:rPr>
        <w:t>) metų laikotarpiui, skaičiuojant nuo sutarties sudarymo dienos, kurios nuomos terminas apskaičiuojamas</w:t>
      </w:r>
      <w:r w:rsidRPr="008C1D93">
        <w:t xml:space="preserve"> 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rsidR="00D369D2">
        <w:t>duktų, iš kurių jis pastatytas 1</w:t>
      </w:r>
      <w:r w:rsidRPr="008C1D93">
        <w:t xml:space="preserve"> </w:t>
      </w:r>
      <w:r w:rsidR="00D369D2">
        <w:t>punkto 1</w:t>
      </w:r>
      <w:r>
        <w:t xml:space="preserve">.1 </w:t>
      </w:r>
      <w:r w:rsidRPr="008C1D93">
        <w:t>papunkčiu.</w:t>
      </w:r>
      <w:r>
        <w:t xml:space="preserve"> (Pastatų kadastro duomenų byloje nėra pagrindinio pastato</w:t>
      </w:r>
      <w:r w:rsidRPr="00EB3EA3">
        <w:rPr>
          <w:b/>
        </w:rPr>
        <w:t>-</w:t>
      </w:r>
      <w:r>
        <w:t xml:space="preserve">gyvenamojo namo </w:t>
      </w:r>
      <w:r>
        <w:lastRenderedPageBreak/>
        <w:t>nusidėvėjimo duomenų, todėl nuomos terminas nustatytas viena dešimtoji dalis nustatytos statinio ekonomiškai pagrįstos naudojimo trukmės).</w:t>
      </w:r>
    </w:p>
    <w:p w:rsidR="00160264" w:rsidRPr="008C1D93" w:rsidRDefault="00160264" w:rsidP="00160264">
      <w:pPr>
        <w:tabs>
          <w:tab w:val="left" w:pos="709"/>
        </w:tabs>
        <w:suppressAutoHyphens/>
        <w:spacing w:line="276" w:lineRule="auto"/>
        <w:ind w:firstLine="709"/>
        <w:jc w:val="both"/>
        <w:rPr>
          <w:szCs w:val="24"/>
          <w:lang w:eastAsia="ar-SA"/>
        </w:rPr>
      </w:pPr>
      <w:r>
        <w:rPr>
          <w:szCs w:val="24"/>
          <w:lang w:eastAsia="ar-SA"/>
        </w:rPr>
        <w:t xml:space="preserve">  3</w:t>
      </w:r>
      <w:r w:rsidRPr="008C1D93">
        <w:rPr>
          <w:szCs w:val="24"/>
          <w:lang w:eastAsia="ar-SA"/>
        </w:rPr>
        <w:t>.</w:t>
      </w:r>
      <w:r w:rsidRPr="008C1D93">
        <w:rPr>
          <w:szCs w:val="24"/>
          <w:shd w:val="clear" w:color="auto" w:fill="FFFFFF"/>
        </w:rPr>
        <w:t xml:space="preserve"> Pavesti Pagėgių savivaldybės merui </w:t>
      </w:r>
      <w:r w:rsidRPr="008C1D93">
        <w:rPr>
          <w:szCs w:val="24"/>
        </w:rPr>
        <w:t>pasirašyti valstybinės žemės sklypo nuomos sutartį.</w:t>
      </w:r>
    </w:p>
    <w:p w:rsidR="00160264" w:rsidRPr="008C1D93" w:rsidRDefault="00160264" w:rsidP="00160264">
      <w:pPr>
        <w:pStyle w:val="Betarp"/>
        <w:spacing w:line="276" w:lineRule="auto"/>
        <w:ind w:firstLine="709"/>
        <w:rPr>
          <w:rFonts w:ascii="Times New Roman" w:hAnsi="Times New Roman"/>
          <w:sz w:val="24"/>
          <w:szCs w:val="24"/>
          <w:lang w:val="lt-LT"/>
        </w:rPr>
      </w:pPr>
      <w:r>
        <w:rPr>
          <w:rFonts w:ascii="Times New Roman" w:hAnsi="Times New Roman"/>
          <w:sz w:val="24"/>
          <w:szCs w:val="24"/>
          <w:lang w:val="lt-LT"/>
        </w:rPr>
        <w:t xml:space="preserve">  4</w:t>
      </w:r>
      <w:r w:rsidRPr="008C1D93">
        <w:rPr>
          <w:rFonts w:ascii="Times New Roman" w:hAnsi="Times New Roman"/>
          <w:sz w:val="24"/>
          <w:szCs w:val="24"/>
          <w:lang w:val="lt-LT"/>
        </w:rPr>
        <w:t xml:space="preserve">. Sprendimą paskelbti Pagėgių savivaldybės interneto svetainėje  </w:t>
      </w:r>
      <w:hyperlink r:id="rId7" w:history="1">
        <w:r w:rsidRPr="008C1D93">
          <w:rPr>
            <w:rStyle w:val="Hipersaitas"/>
            <w:rFonts w:ascii="Times New Roman" w:hAnsi="Times New Roman"/>
            <w:sz w:val="24"/>
            <w:szCs w:val="24"/>
          </w:rPr>
          <w:t>www.pagegiai.lt</w:t>
        </w:r>
      </w:hyperlink>
      <w:r w:rsidRPr="008C1D93">
        <w:rPr>
          <w:rFonts w:ascii="Times New Roman" w:hAnsi="Times New Roman"/>
          <w:sz w:val="24"/>
          <w:szCs w:val="24"/>
          <w:lang w:val="lt-LT"/>
        </w:rPr>
        <w:t>.</w:t>
      </w:r>
    </w:p>
    <w:p w:rsidR="00160264" w:rsidRPr="0025379D" w:rsidRDefault="00160264" w:rsidP="00160264">
      <w:pPr>
        <w:spacing w:line="276" w:lineRule="auto"/>
        <w:jc w:val="both"/>
        <w:rPr>
          <w:szCs w:val="24"/>
        </w:rPr>
      </w:pPr>
      <w:r>
        <w:rPr>
          <w:szCs w:val="24"/>
        </w:rPr>
        <w:t xml:space="preserve">               </w:t>
      </w:r>
      <w:r w:rsidRPr="008C1D93">
        <w:rPr>
          <w:szCs w:val="24"/>
        </w:rPr>
        <w:t xml:space="preserve">Šis sprendimas gali būti skundžiamas </w:t>
      </w:r>
      <w:r w:rsidRPr="0025379D">
        <w:rPr>
          <w:szCs w:val="24"/>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160264" w:rsidRDefault="00160264" w:rsidP="00160264">
      <w:pPr>
        <w:spacing w:line="276" w:lineRule="auto"/>
        <w:ind w:firstLine="1134"/>
      </w:pPr>
    </w:p>
    <w:p w:rsidR="00160264" w:rsidRPr="008C1D93" w:rsidRDefault="00160264" w:rsidP="00160264">
      <w:pPr>
        <w:pStyle w:val="Betarp"/>
        <w:spacing w:line="276" w:lineRule="auto"/>
        <w:ind w:firstLine="709"/>
        <w:rPr>
          <w:rFonts w:ascii="Times New Roman" w:hAnsi="Times New Roman"/>
          <w:sz w:val="24"/>
          <w:szCs w:val="24"/>
        </w:rPr>
      </w:pPr>
    </w:p>
    <w:p w:rsidR="00160264" w:rsidRDefault="00160264" w:rsidP="00160264">
      <w:pPr>
        <w:pStyle w:val="Betarp"/>
        <w:spacing w:line="276" w:lineRule="auto"/>
        <w:ind w:firstLine="709"/>
        <w:rPr>
          <w:rFonts w:ascii="Times New Roman" w:hAnsi="Times New Roman"/>
          <w:sz w:val="24"/>
          <w:szCs w:val="24"/>
          <w:lang w:val="lt-LT"/>
        </w:rPr>
      </w:pPr>
    </w:p>
    <w:p w:rsidR="00341A7D" w:rsidRPr="00E37FBF" w:rsidRDefault="00341A7D" w:rsidP="00160264">
      <w:pPr>
        <w:pStyle w:val="Betarp"/>
        <w:spacing w:line="276" w:lineRule="auto"/>
        <w:ind w:firstLine="709"/>
        <w:rPr>
          <w:rFonts w:ascii="Times New Roman" w:hAnsi="Times New Roman"/>
          <w:sz w:val="24"/>
          <w:szCs w:val="24"/>
          <w:lang w:val="lt-LT"/>
        </w:rPr>
      </w:pPr>
      <w:bookmarkStart w:id="0" w:name="_GoBack"/>
      <w:bookmarkEnd w:id="0"/>
    </w:p>
    <w:p w:rsidR="00160264" w:rsidRDefault="00341A7D" w:rsidP="00160264">
      <w:pPr>
        <w:tabs>
          <w:tab w:val="left" w:pos="851"/>
          <w:tab w:val="left" w:pos="900"/>
        </w:tabs>
        <w:suppressAutoHyphens/>
        <w:spacing w:line="276" w:lineRule="auto"/>
        <w:ind w:right="-85"/>
        <w:jc w:val="both"/>
        <w:rPr>
          <w:szCs w:val="24"/>
          <w:lang w:eastAsia="ar-SA"/>
        </w:rPr>
      </w:pPr>
      <w:r>
        <w:rPr>
          <w:szCs w:val="24"/>
          <w:lang w:eastAsia="ar-SA"/>
        </w:rPr>
        <w:t xml:space="preserve">Savivaldybės meras </w:t>
      </w:r>
      <w:r>
        <w:rPr>
          <w:szCs w:val="24"/>
          <w:lang w:eastAsia="ar-SA"/>
        </w:rPr>
        <w:tab/>
      </w:r>
      <w:r>
        <w:rPr>
          <w:szCs w:val="24"/>
          <w:lang w:eastAsia="ar-SA"/>
        </w:rPr>
        <w:tab/>
      </w:r>
      <w:r>
        <w:rPr>
          <w:szCs w:val="24"/>
          <w:lang w:eastAsia="ar-SA"/>
        </w:rPr>
        <w:tab/>
      </w:r>
      <w:r>
        <w:rPr>
          <w:szCs w:val="24"/>
          <w:lang w:eastAsia="ar-SA"/>
        </w:rPr>
        <w:tab/>
        <w:t xml:space="preserve">           Vaidas </w:t>
      </w:r>
      <w:proofErr w:type="spellStart"/>
      <w:r>
        <w:rPr>
          <w:szCs w:val="24"/>
          <w:lang w:eastAsia="ar-SA"/>
        </w:rPr>
        <w:t>Bendaravičius</w:t>
      </w:r>
      <w:proofErr w:type="spellEnd"/>
      <w:r>
        <w:rPr>
          <w:szCs w:val="24"/>
          <w:lang w:eastAsia="ar-SA"/>
        </w:rPr>
        <w:t xml:space="preserve"> </w:t>
      </w:r>
    </w:p>
    <w:sectPr w:rsidR="00160264" w:rsidSect="00096ADD">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7A" w:rsidRDefault="0052327A">
      <w:r>
        <w:separator/>
      </w:r>
    </w:p>
  </w:endnote>
  <w:endnote w:type="continuationSeparator" w:id="0">
    <w:p w:rsidR="0052327A" w:rsidRDefault="0052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52327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52327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52327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7A" w:rsidRDefault="0052327A">
      <w:r>
        <w:separator/>
      </w:r>
    </w:p>
  </w:footnote>
  <w:footnote w:type="continuationSeparator" w:id="0">
    <w:p w:rsidR="0052327A" w:rsidRDefault="00523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52327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160264">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341A7D">
      <w:rPr>
        <w:noProof/>
        <w:szCs w:val="24"/>
        <w:lang w:eastAsia="lt-LT"/>
      </w:rPr>
      <w:t>2</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52327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E9"/>
    <w:rsid w:val="00052D94"/>
    <w:rsid w:val="00160264"/>
    <w:rsid w:val="001C08EE"/>
    <w:rsid w:val="00222AF5"/>
    <w:rsid w:val="002273B9"/>
    <w:rsid w:val="002A43B7"/>
    <w:rsid w:val="00341A7D"/>
    <w:rsid w:val="0037789C"/>
    <w:rsid w:val="00482DE9"/>
    <w:rsid w:val="004F52B6"/>
    <w:rsid w:val="00510717"/>
    <w:rsid w:val="0052327A"/>
    <w:rsid w:val="006B37D1"/>
    <w:rsid w:val="00823A4F"/>
    <w:rsid w:val="00827DCF"/>
    <w:rsid w:val="00885E0F"/>
    <w:rsid w:val="008D37CA"/>
    <w:rsid w:val="00926823"/>
    <w:rsid w:val="00B16FF7"/>
    <w:rsid w:val="00BF2A5C"/>
    <w:rsid w:val="00C1156D"/>
    <w:rsid w:val="00D369D2"/>
    <w:rsid w:val="00D55346"/>
    <w:rsid w:val="00F53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7ACBC-03C9-4014-A682-AC6B1AA3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026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160264"/>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160264"/>
    <w:rPr>
      <w:rFonts w:ascii="Times New Roman" w:eastAsia="Times New Roman" w:hAnsi="Times New Roman" w:cs="Times New Roman"/>
      <w:sz w:val="24"/>
      <w:szCs w:val="24"/>
    </w:rPr>
  </w:style>
  <w:style w:type="paragraph" w:styleId="Betarp">
    <w:name w:val="No Spacing"/>
    <w:basedOn w:val="prastasis"/>
    <w:uiPriority w:val="99"/>
    <w:qFormat/>
    <w:rsid w:val="00160264"/>
    <w:pPr>
      <w:ind w:firstLine="851"/>
      <w:jc w:val="both"/>
    </w:pPr>
    <w:rPr>
      <w:rFonts w:asciiTheme="minorHAnsi" w:eastAsiaTheme="minorHAnsi" w:hAnsiTheme="minorHAnsi" w:cstheme="minorBidi"/>
      <w:sz w:val="22"/>
      <w:szCs w:val="22"/>
      <w:lang w:val="en-US" w:bidi="en-US"/>
    </w:rPr>
  </w:style>
  <w:style w:type="paragraph" w:customStyle="1" w:styleId="Standard">
    <w:name w:val="Standard"/>
    <w:uiPriority w:val="99"/>
    <w:qFormat/>
    <w:rsid w:val="00160264"/>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character" w:styleId="Hipersaitas">
    <w:name w:val="Hyperlink"/>
    <w:basedOn w:val="Numatytasispastraiposriftas"/>
    <w:uiPriority w:val="99"/>
    <w:rsid w:val="00160264"/>
    <w:rPr>
      <w:rFonts w:cs="Times New Roman"/>
      <w:color w:val="0000FF"/>
      <w:u w:val="single"/>
    </w:rPr>
  </w:style>
  <w:style w:type="paragraph" w:styleId="Pagrindinistekstas">
    <w:name w:val="Body Text"/>
    <w:basedOn w:val="prastasis"/>
    <w:link w:val="PagrindinistekstasDiagrama"/>
    <w:uiPriority w:val="99"/>
    <w:semiHidden/>
    <w:unhideWhenUsed/>
    <w:rsid w:val="002273B9"/>
    <w:pPr>
      <w:spacing w:after="120"/>
    </w:pPr>
  </w:style>
  <w:style w:type="character" w:customStyle="1" w:styleId="PagrindinistekstasDiagrama">
    <w:name w:val="Pagrindinis tekstas Diagrama"/>
    <w:basedOn w:val="Numatytasispastraiposriftas"/>
    <w:link w:val="Pagrindinistekstas"/>
    <w:uiPriority w:val="99"/>
    <w:semiHidden/>
    <w:rsid w:val="002273B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agegiai.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2770</Words>
  <Characters>1579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7</cp:revision>
  <dcterms:created xsi:type="dcterms:W3CDTF">2025-08-08T07:51:00Z</dcterms:created>
  <dcterms:modified xsi:type="dcterms:W3CDTF">2025-08-22T12:23:00Z</dcterms:modified>
</cp:coreProperties>
</file>