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5E1" w:rsidRPr="00293C5A" w:rsidRDefault="00462E28" w:rsidP="003365E1">
      <w:pPr>
        <w:widowControl w:val="0"/>
        <w:tabs>
          <w:tab w:val="center" w:pos="0"/>
          <w:tab w:val="left" w:pos="1134"/>
          <w:tab w:val="center" w:pos="4153"/>
          <w:tab w:val="right" w:pos="8306"/>
        </w:tabs>
        <w:jc w:val="both"/>
        <w:rPr>
          <w:bCs/>
          <w:i/>
          <w:color w:val="000000"/>
          <w:szCs w:val="24"/>
          <w:shd w:val="clear" w:color="auto" w:fill="FFFFFF"/>
        </w:rPr>
      </w:pPr>
      <w:r>
        <w:rPr>
          <w:bCs/>
          <w:i/>
          <w:color w:val="000000"/>
          <w:szCs w:val="24"/>
          <w:shd w:val="clear" w:color="auto" w:fill="FFFFFF"/>
        </w:rPr>
        <w:tab/>
      </w:r>
      <w:r>
        <w:rPr>
          <w:bCs/>
          <w:i/>
          <w:color w:val="000000"/>
          <w:szCs w:val="24"/>
          <w:shd w:val="clear" w:color="auto" w:fill="FFFFFF"/>
        </w:rPr>
        <w:tab/>
      </w:r>
      <w:r>
        <w:rPr>
          <w:bCs/>
          <w:i/>
          <w:color w:val="000000"/>
          <w:szCs w:val="24"/>
          <w:shd w:val="clear" w:color="auto" w:fill="FFFFFF"/>
        </w:rPr>
        <w:tab/>
      </w:r>
      <w:r w:rsidR="003365E1" w:rsidRPr="00293C5A">
        <w:rPr>
          <w:bCs/>
          <w:i/>
          <w:color w:val="000000"/>
          <w:szCs w:val="24"/>
          <w:shd w:val="clear" w:color="auto" w:fill="FFFFFF"/>
        </w:rPr>
        <w:t>Projektas</w:t>
      </w:r>
      <w:r w:rsidR="003365E1" w:rsidRPr="00293C5A">
        <w:rPr>
          <w:bCs/>
          <w:i/>
          <w:color w:val="000000"/>
          <w:szCs w:val="24"/>
          <w:shd w:val="clear" w:color="auto" w:fill="FFFFFF"/>
        </w:rPr>
        <w:tab/>
      </w:r>
    </w:p>
    <w:p w:rsidR="003365E1" w:rsidRDefault="003365E1" w:rsidP="003365E1">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2B51B073" wp14:editId="77EAE625">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3365E1" w:rsidRDefault="003365E1" w:rsidP="003365E1">
      <w:pPr>
        <w:widowControl w:val="0"/>
        <w:tabs>
          <w:tab w:val="center" w:pos="0"/>
          <w:tab w:val="left" w:pos="1134"/>
          <w:tab w:val="center" w:pos="4153"/>
          <w:tab w:val="right" w:pos="8306"/>
        </w:tabs>
        <w:jc w:val="center"/>
        <w:rPr>
          <w:b/>
          <w:bCs/>
          <w:color w:val="000000"/>
          <w:szCs w:val="24"/>
          <w:shd w:val="clear" w:color="auto" w:fill="FFFFFF"/>
        </w:rPr>
      </w:pPr>
    </w:p>
    <w:p w:rsidR="003365E1" w:rsidRDefault="003365E1" w:rsidP="003365E1">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3365E1" w:rsidRPr="00954B14" w:rsidRDefault="003365E1" w:rsidP="003365E1">
      <w:pPr>
        <w:jc w:val="center"/>
        <w:rPr>
          <w:b/>
          <w:szCs w:val="24"/>
        </w:rPr>
      </w:pPr>
      <w:r w:rsidRPr="00757ED4">
        <w:rPr>
          <w:color w:val="000000"/>
          <w:szCs w:val="24"/>
        </w:rPr>
        <w:br/>
      </w:r>
      <w:r w:rsidRPr="00954B14">
        <w:rPr>
          <w:b/>
          <w:color w:val="000000"/>
          <w:szCs w:val="24"/>
        </w:rPr>
        <w:t>SPRENDIMAS</w:t>
      </w:r>
      <w:r w:rsidRPr="00757ED4">
        <w:rPr>
          <w:color w:val="000000"/>
          <w:szCs w:val="24"/>
        </w:rPr>
        <w:br/>
      </w:r>
      <w:bookmarkStart w:id="0" w:name="_Hlk160451611"/>
      <w:bookmarkStart w:id="1" w:name="_GoBack"/>
      <w:r w:rsidR="00462E28">
        <w:rPr>
          <w:b/>
          <w:szCs w:val="24"/>
        </w:rPr>
        <w:t>DĖL</w:t>
      </w:r>
      <w:r w:rsidR="00462E28" w:rsidRPr="00462E28">
        <w:rPr>
          <w:b/>
          <w:szCs w:val="24"/>
          <w:lang w:eastAsia="lt-LT"/>
        </w:rPr>
        <w:t xml:space="preserve"> </w:t>
      </w:r>
      <w:r w:rsidR="00462E28" w:rsidRPr="00462E28">
        <w:rPr>
          <w:b/>
          <w:szCs w:val="24"/>
        </w:rPr>
        <w:t>2021 M. BIRŽELIO 8 D. VALSTYBINĖS ŽEMĖS NUOMOS SUTARTIES NR. 34SŽN-200-(14.34.55.) PRIPAŽINIMO PASIBAIGUSIA IR KITOS PASKIRTIES VALSTYBINĖS ŽEMĖS SKLYPO (KADASTRO NR. 8837/0001:112, UNIKALUS NR. 4400-2150-8158), ESANČIO PAGĖGIUOSE, SODŲ G. 12, DALIES NUOMOS</w:t>
      </w:r>
      <w:r w:rsidR="00462E28" w:rsidRPr="00462E28">
        <w:rPr>
          <w:b/>
          <w:szCs w:val="24"/>
          <w:lang w:eastAsia="lt-LT"/>
        </w:rPr>
        <w:t>“</w:t>
      </w:r>
      <w:r w:rsidRPr="00954B14">
        <w:rPr>
          <w:b/>
          <w:szCs w:val="24"/>
          <w:lang w:eastAsia="lt-LT"/>
        </w:rPr>
        <w:t xml:space="preserve"> </w:t>
      </w:r>
    </w:p>
    <w:bookmarkEnd w:id="0"/>
    <w:bookmarkEnd w:id="1"/>
    <w:p w:rsidR="003365E1" w:rsidRDefault="003365E1" w:rsidP="003365E1">
      <w:pPr>
        <w:overflowPunct w:val="0"/>
        <w:autoSpaceDE w:val="0"/>
        <w:autoSpaceDN w:val="0"/>
        <w:adjustRightInd w:val="0"/>
        <w:jc w:val="center"/>
        <w:textAlignment w:val="baseline"/>
      </w:pPr>
      <w:r>
        <w:t xml:space="preserve"> </w:t>
      </w:r>
    </w:p>
    <w:p w:rsidR="003365E1" w:rsidRDefault="003365E1" w:rsidP="003365E1">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5</w:t>
      </w:r>
      <w:r w:rsidRPr="00757ED4">
        <w:rPr>
          <w:color w:val="000000"/>
          <w:szCs w:val="24"/>
          <w:shd w:val="clear" w:color="auto" w:fill="FFFFFF"/>
        </w:rPr>
        <w:t xml:space="preserve"> m.</w:t>
      </w:r>
      <w:r>
        <w:rPr>
          <w:color w:val="000000"/>
          <w:szCs w:val="24"/>
          <w:shd w:val="clear" w:color="auto" w:fill="FFFFFF"/>
        </w:rPr>
        <w:t xml:space="preserve"> </w:t>
      </w:r>
      <w:r w:rsidR="00462E28">
        <w:rPr>
          <w:color w:val="000000"/>
          <w:szCs w:val="24"/>
          <w:shd w:val="clear" w:color="auto" w:fill="FFFFFF"/>
        </w:rPr>
        <w:t>spalio</w:t>
      </w:r>
      <w:r>
        <w:rPr>
          <w:color w:val="000000"/>
          <w:szCs w:val="24"/>
          <w:shd w:val="clear" w:color="auto" w:fill="FFFFFF"/>
        </w:rPr>
        <w:t xml:space="preserve"> </w:t>
      </w:r>
      <w:r w:rsidR="00D81576">
        <w:rPr>
          <w:color w:val="000000"/>
          <w:szCs w:val="24"/>
          <w:shd w:val="clear" w:color="auto" w:fill="FFFFFF"/>
        </w:rPr>
        <w:t xml:space="preserve">15  </w:t>
      </w:r>
      <w:r w:rsidRPr="00757ED4">
        <w:rPr>
          <w:color w:val="000000"/>
          <w:szCs w:val="24"/>
          <w:shd w:val="clear" w:color="auto" w:fill="FFFFFF"/>
        </w:rPr>
        <w:t>d. Nr.</w:t>
      </w:r>
      <w:r>
        <w:rPr>
          <w:color w:val="000000"/>
          <w:szCs w:val="24"/>
          <w:shd w:val="clear" w:color="auto" w:fill="FFFFFF"/>
        </w:rPr>
        <w:t xml:space="preserve"> T1-</w:t>
      </w:r>
      <w:r w:rsidR="0014235F">
        <w:rPr>
          <w:color w:val="000000"/>
          <w:szCs w:val="24"/>
          <w:shd w:val="clear" w:color="auto" w:fill="FFFFFF"/>
        </w:rPr>
        <w:t>145</w:t>
      </w:r>
      <w:r w:rsidRPr="00757ED4">
        <w:rPr>
          <w:color w:val="000000"/>
          <w:szCs w:val="24"/>
        </w:rPr>
        <w:br/>
      </w:r>
      <w:r>
        <w:rPr>
          <w:color w:val="000000"/>
          <w:szCs w:val="24"/>
          <w:shd w:val="clear" w:color="auto" w:fill="FFFFFF"/>
        </w:rPr>
        <w:t>Pagėgiai</w:t>
      </w:r>
    </w:p>
    <w:p w:rsidR="00833AB4" w:rsidRDefault="003365E1" w:rsidP="00833AB4">
      <w:pPr>
        <w:pStyle w:val="Pagrindiniotekstotrauka2"/>
        <w:spacing w:after="0" w:line="276" w:lineRule="auto"/>
        <w:ind w:left="0" w:firstLine="851"/>
        <w:jc w:val="both"/>
        <w:rPr>
          <w:color w:val="000000"/>
        </w:rPr>
      </w:pPr>
      <w:r w:rsidRPr="007D638B">
        <w:rPr>
          <w:color w:val="000000"/>
        </w:rPr>
        <w:t xml:space="preserve">Vadovaudamasi </w:t>
      </w:r>
      <w:r w:rsidR="00833AB4" w:rsidRPr="007D638B">
        <w:rPr>
          <w:color w:val="000000"/>
        </w:rPr>
        <w:t xml:space="preserve"> Lietuvos Respubli</w:t>
      </w:r>
      <w:r w:rsidR="00833AB4">
        <w:rPr>
          <w:color w:val="000000"/>
        </w:rPr>
        <w:t>kos vietos savivaldos įstatymo 7 straipsnio 9 punktu,</w:t>
      </w:r>
      <w:r w:rsidR="00833AB4" w:rsidRPr="007D638B">
        <w:rPr>
          <w:color w:val="000000"/>
        </w:rPr>
        <w:t xml:space="preserve"> 15 straipsnio 2 dalies 20 punktu, </w:t>
      </w:r>
      <w:r w:rsidR="00833AB4">
        <w:rPr>
          <w:color w:val="000000"/>
        </w:rPr>
        <w:t xml:space="preserve">Lietuvos Respublikos civilinio kodekso 6.562 straipsnio 6 dalimi, </w:t>
      </w:r>
      <w:r w:rsidR="00833AB4" w:rsidRPr="007D638B">
        <w:rPr>
          <w:color w:val="000000"/>
        </w:rPr>
        <w:t xml:space="preserve">Lietuvos Respublikos žemės įstatymo </w:t>
      </w:r>
      <w:r w:rsidR="00833AB4" w:rsidRPr="007D638B">
        <w:rPr>
          <w:rFonts w:eastAsia="Calibri"/>
        </w:rPr>
        <w:t>7 straipsnio 1 dalies 2 punktu, 9 straipsnio 1 dalies 1 punktu</w:t>
      </w:r>
      <w:r w:rsidR="00833AB4">
        <w:rPr>
          <w:rFonts w:eastAsia="Calibri"/>
        </w:rPr>
        <w:t xml:space="preserve"> ir 3 dalimi</w:t>
      </w:r>
      <w:r w:rsidR="00833AB4" w:rsidRPr="007D638B">
        <w:rPr>
          <w:rFonts w:eastAsia="Calibri"/>
        </w:rPr>
        <w:t xml:space="preserve">, </w:t>
      </w:r>
      <w:r w:rsidR="00833AB4">
        <w:rPr>
          <w:rFonts w:eastAsia="Calibri"/>
        </w:rPr>
        <w:t>6 dalies 1 punktu</w:t>
      </w:r>
      <w:r w:rsidR="00833AB4" w:rsidRPr="007D638B">
        <w:rPr>
          <w:iCs/>
        </w:rPr>
        <w:t>,</w:t>
      </w:r>
      <w:r w:rsidR="00833AB4" w:rsidRPr="00A8216A">
        <w:rPr>
          <w:iCs/>
        </w:rPr>
        <w:t xml:space="preserve"> </w:t>
      </w:r>
      <w:r w:rsidR="00833AB4">
        <w:rPr>
          <w:iCs/>
        </w:rPr>
        <w:t xml:space="preserve">32 straipsnio 5 dalies 1 punktu, </w:t>
      </w:r>
      <w:r w:rsidR="00833AB4">
        <w:t>K</w:t>
      </w:r>
      <w:r w:rsidR="00833AB4" w:rsidRPr="0049475E">
        <w:t>itos paskirties valstybinės žemės sklypų pardavimo</w:t>
      </w:r>
      <w:r w:rsidR="00833AB4">
        <w:t xml:space="preserve"> ir nuomos</w:t>
      </w:r>
      <w:r w:rsidR="00833AB4" w:rsidRPr="0049475E">
        <w:t xml:space="preserve"> taisyklių, patvirtintų Lietuvos Respublikos Vyriausybės 1999 m. kovo 9 d.</w:t>
      </w:r>
      <w:r w:rsidR="00833AB4">
        <w:t xml:space="preserve"> nutarimo Nr. 260 „Dėl</w:t>
      </w:r>
      <w:r w:rsidR="00833AB4" w:rsidRPr="0049475E">
        <w:t xml:space="preserve"> kitos paskirties valstybinės žemės sklyp</w:t>
      </w:r>
      <w:r w:rsidR="00833AB4">
        <w:t>ų pardavimo ir nuomos taisyklių patvirtinimo“</w:t>
      </w:r>
      <w:r w:rsidR="00860EA6" w:rsidRPr="00860EA6">
        <w:t xml:space="preserve"> </w:t>
      </w:r>
      <w:r w:rsidR="00860EA6">
        <w:t xml:space="preserve"> 44 punktu,</w:t>
      </w:r>
      <w:r w:rsidR="00860EA6" w:rsidRPr="00860EA6">
        <w:t xml:space="preserve"> </w:t>
      </w:r>
      <w:r w:rsidR="00860EA6">
        <w:t xml:space="preserve">13.1, 39.4, 43.5.5 </w:t>
      </w:r>
      <w:r w:rsidR="00833AB4">
        <w:t xml:space="preserve">papunkčiais, Lietuvos Respublikos Vyriausybės 1999 m. vasario 24 d. nutarimo </w:t>
      </w:r>
      <w:r w:rsidR="00833AB4" w:rsidRPr="0050332E">
        <w:t xml:space="preserve">Lietuvos Respublikos Vyriausybės 1999 m. vasario 24 d. nutarimo Nr. 205  „Dėl žemės įvertinimo tvarkos” </w:t>
      </w:r>
      <w:r w:rsidR="00833AB4" w:rsidRPr="00CB4A77">
        <w:t>5.9, 5.12</w:t>
      </w:r>
      <w:r w:rsidR="00833AB4">
        <w:t xml:space="preserve"> papunkčiais</w:t>
      </w:r>
      <w:r w:rsidR="00833AB4" w:rsidRPr="0050332E">
        <w:t xml:space="preserve"> (redakcija nuo 2024 m. kovo 8 d.</w:t>
      </w:r>
      <w:r w:rsidR="00833AB4" w:rsidRPr="0050332E">
        <w:rPr>
          <w:rFonts w:eastAsia="Calibri"/>
        </w:rPr>
        <w:t xml:space="preserve">), </w:t>
      </w:r>
      <w:r w:rsidR="00833AB4">
        <w:rPr>
          <w:rFonts w:eastAsia="Calibri"/>
        </w:rPr>
        <w:t>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w:t>
      </w:r>
      <w:r w:rsidR="00FB6E9D">
        <w:rPr>
          <w:rFonts w:eastAsia="Calibri"/>
        </w:rPr>
        <w:t>tro 2002 m. spalio 30 d. įsakymu</w:t>
      </w:r>
      <w:r w:rsidR="00833AB4">
        <w:rPr>
          <w:rFonts w:eastAsia="Calibri"/>
        </w:rPr>
        <w:t xml:space="preserve"> Nr. 565 „Dėl Statybos techninio reglamento STR 1.12.06:2002 „Statinio naudojimo paskirtis ir</w:t>
      </w:r>
      <w:r w:rsidR="00FB6E9D">
        <w:rPr>
          <w:rFonts w:eastAsia="Calibri"/>
        </w:rPr>
        <w:t xml:space="preserve"> gyvavimo trukmė“, patvirtinimo“</w:t>
      </w:r>
      <w:r w:rsidR="00833AB4">
        <w:rPr>
          <w:rFonts w:eastAsia="Calibri"/>
        </w:rPr>
        <w:t xml:space="preserve"> 1 punktu ir priedo „Statinio gyvavimo trukmė priklausomai nuo statinio naudojimo paskirties ir statybos pro</w:t>
      </w:r>
      <w:r w:rsidR="005373B0">
        <w:rPr>
          <w:rFonts w:eastAsia="Calibri"/>
        </w:rPr>
        <w:t>duktų, iš kurių jis pastatytas</w:t>
      </w:r>
      <w:r w:rsidR="00543AED">
        <w:rPr>
          <w:rFonts w:eastAsia="Calibri"/>
        </w:rPr>
        <w:t xml:space="preserve">“ </w:t>
      </w:r>
      <w:r w:rsidR="005373B0">
        <w:rPr>
          <w:rFonts w:eastAsia="Calibri"/>
        </w:rPr>
        <w:t>2</w:t>
      </w:r>
      <w:r w:rsidR="00833AB4">
        <w:rPr>
          <w:rFonts w:eastAsia="Calibri"/>
        </w:rPr>
        <w:t xml:space="preserve"> punkto </w:t>
      </w:r>
      <w:r w:rsidR="005373B0">
        <w:rPr>
          <w:rFonts w:eastAsia="Calibri"/>
        </w:rPr>
        <w:t>2.1</w:t>
      </w:r>
      <w:r w:rsidR="00833AB4">
        <w:rPr>
          <w:rFonts w:eastAsia="Calibri"/>
        </w:rPr>
        <w:t xml:space="preserve"> papunkčiu, </w:t>
      </w:r>
      <w:r w:rsidR="00833AB4">
        <w:t>atsižvelgdama</w:t>
      </w:r>
      <w:r w:rsidR="00833AB4" w:rsidRPr="0049475E">
        <w:t xml:space="preserve"> į</w:t>
      </w:r>
      <w:r w:rsidR="00833AB4" w:rsidRPr="00BC1D05">
        <w:t xml:space="preserve"> </w:t>
      </w:r>
      <w:r w:rsidR="005373B0">
        <w:t>A. P. 2025</w:t>
      </w:r>
      <w:r w:rsidR="00833AB4">
        <w:t xml:space="preserve"> m. </w:t>
      </w:r>
      <w:r w:rsidR="003C7887">
        <w:t>rugsėjo 18</w:t>
      </w:r>
      <w:r w:rsidR="00833AB4">
        <w:t xml:space="preserve"> d. prašymą</w:t>
      </w:r>
      <w:r w:rsidR="00302EEE">
        <w:t xml:space="preserve">, </w:t>
      </w:r>
      <w:r w:rsidR="004B38C7">
        <w:t>2025 m. spalio 1</w:t>
      </w:r>
      <w:r w:rsidR="00302EEE" w:rsidRPr="00163E25">
        <w:t xml:space="preserve"> d. Pagėgių savivaldybės administracijos Architektūros ir turto valdymo skyriaus Faktinių duomenų pa</w:t>
      </w:r>
      <w:r w:rsidR="004B38C7">
        <w:t xml:space="preserve">tikrinimo vietoje aktą Nr. ST2-17, </w:t>
      </w:r>
      <w:r w:rsidR="00833AB4">
        <w:rPr>
          <w:color w:val="000000"/>
        </w:rPr>
        <w:t>Pagėgių</w:t>
      </w:r>
      <w:r w:rsidR="00833AB4" w:rsidRPr="00AF56A9">
        <w:rPr>
          <w:color w:val="000000"/>
        </w:rPr>
        <w:t xml:space="preserve"> savivaldyb</w:t>
      </w:r>
      <w:r w:rsidR="00833AB4">
        <w:rPr>
          <w:color w:val="000000"/>
        </w:rPr>
        <w:t>ės taryba  n u s p r e n d ž i a:</w:t>
      </w:r>
    </w:p>
    <w:p w:rsidR="00833AB4" w:rsidRDefault="00833AB4" w:rsidP="00833AB4">
      <w:pPr>
        <w:pStyle w:val="Pagrindiniotekstotrauka2"/>
        <w:spacing w:after="0" w:line="276" w:lineRule="auto"/>
        <w:ind w:left="0" w:firstLine="851"/>
        <w:jc w:val="both"/>
        <w:rPr>
          <w:color w:val="000000"/>
          <w:lang w:eastAsia="lt-LT"/>
        </w:rPr>
      </w:pPr>
      <w:r>
        <w:rPr>
          <w:color w:val="000000"/>
          <w:lang w:eastAsia="lt-LT"/>
        </w:rPr>
        <w:t xml:space="preserve">1. Pripažinti pasibaigusia </w:t>
      </w:r>
      <w:r w:rsidRPr="00FE44DA">
        <w:t xml:space="preserve">2021 m. </w:t>
      </w:r>
      <w:r w:rsidR="003C7887">
        <w:t>birželio 8</w:t>
      </w:r>
      <w:r w:rsidRPr="00FE44DA">
        <w:t xml:space="preserve"> d. valsty</w:t>
      </w:r>
      <w:r>
        <w:t>binės žemės nuomos sutartį Nr. 34SŽN</w:t>
      </w:r>
      <w:r w:rsidR="003C7887">
        <w:t>-200-(14.34.55.)</w:t>
      </w:r>
      <w:r>
        <w:rPr>
          <w:color w:val="000000"/>
          <w:lang w:eastAsia="lt-LT"/>
        </w:rPr>
        <w:t>:</w:t>
      </w:r>
    </w:p>
    <w:p w:rsidR="00833AB4" w:rsidRDefault="00833AB4" w:rsidP="00833AB4">
      <w:pPr>
        <w:pStyle w:val="Pagrindiniotekstotrauka2"/>
        <w:spacing w:after="0" w:line="276" w:lineRule="auto"/>
        <w:ind w:left="0" w:firstLine="851"/>
        <w:jc w:val="both"/>
        <w:rPr>
          <w:color w:val="000000"/>
          <w:lang w:eastAsia="lt-LT"/>
        </w:rPr>
      </w:pPr>
      <w:r>
        <w:rPr>
          <w:color w:val="000000"/>
          <w:lang w:eastAsia="lt-LT"/>
        </w:rPr>
        <w:t xml:space="preserve">1.1. </w:t>
      </w:r>
      <w:r w:rsidR="00C913A1">
        <w:rPr>
          <w:color w:val="000000"/>
          <w:lang w:eastAsia="lt-LT"/>
        </w:rPr>
        <w:t>0,4200</w:t>
      </w:r>
      <w:r w:rsidRPr="00390A86">
        <w:rPr>
          <w:color w:val="000000"/>
          <w:lang w:eastAsia="lt-LT"/>
        </w:rPr>
        <w:t xml:space="preserve"> ha </w:t>
      </w:r>
      <w:r>
        <w:rPr>
          <w:color w:val="000000"/>
          <w:lang w:eastAsia="lt-LT"/>
        </w:rPr>
        <w:t>kitos paskirties valstybinės žemės s</w:t>
      </w:r>
      <w:r w:rsidR="00C913A1">
        <w:rPr>
          <w:color w:val="000000"/>
          <w:lang w:eastAsia="lt-LT"/>
        </w:rPr>
        <w:t>klypo (kadastro Nr. 8837/0001:112, unikalus Nr. 4400-2150-8158), esančio Pagėgiuose, Sodų g. 12, 0,1017</w:t>
      </w:r>
      <w:r>
        <w:rPr>
          <w:color w:val="000000"/>
          <w:lang w:eastAsia="lt-LT"/>
        </w:rPr>
        <w:t xml:space="preserve"> ha žemės sklypo daliai</w:t>
      </w:r>
      <w:r w:rsidR="00A326C8">
        <w:rPr>
          <w:color w:val="000000"/>
          <w:lang w:eastAsia="lt-LT"/>
        </w:rPr>
        <w:t>,</w:t>
      </w:r>
      <w:r>
        <w:rPr>
          <w:color w:val="000000"/>
          <w:lang w:eastAsia="lt-LT"/>
        </w:rPr>
        <w:t xml:space="preserve"> </w:t>
      </w:r>
      <w:r w:rsidRPr="00FE44DA">
        <w:t xml:space="preserve">2021 m. </w:t>
      </w:r>
      <w:r w:rsidR="00C913A1">
        <w:t>birželio 8</w:t>
      </w:r>
      <w:r w:rsidRPr="00FE44DA">
        <w:t xml:space="preserve"> d. valsty</w:t>
      </w:r>
      <w:r>
        <w:t>binės žemės nuomos sutartį Nr. 34SŽN</w:t>
      </w:r>
      <w:r w:rsidR="00C913A1">
        <w:t>-200</w:t>
      </w:r>
      <w:r w:rsidRPr="00FE44DA">
        <w:t xml:space="preserve">-(14.34.55.), </w:t>
      </w:r>
      <w:r>
        <w:rPr>
          <w:color w:val="000000"/>
          <w:lang w:eastAsia="lt-LT"/>
        </w:rPr>
        <w:t xml:space="preserve">pasirašytą su </w:t>
      </w:r>
      <w:r w:rsidR="00C913A1">
        <w:rPr>
          <w:color w:val="000000"/>
          <w:lang w:eastAsia="lt-LT"/>
        </w:rPr>
        <w:t>M. A., gim. 1948-11-01</w:t>
      </w:r>
      <w:r w:rsidR="00A326C8">
        <w:rPr>
          <w:color w:val="000000"/>
          <w:lang w:eastAsia="lt-LT"/>
        </w:rPr>
        <w:t xml:space="preserve">, </w:t>
      </w:r>
      <w:r>
        <w:rPr>
          <w:color w:val="000000"/>
          <w:lang w:eastAsia="lt-LT"/>
        </w:rPr>
        <w:t>įregistruotą Nekilnojamojo turto registro duomenų bazėje (registro Nr. 44/1</w:t>
      </w:r>
      <w:r w:rsidR="00C913A1">
        <w:rPr>
          <w:color w:val="000000"/>
          <w:lang w:eastAsia="lt-LT"/>
        </w:rPr>
        <w:t>417410).</w:t>
      </w:r>
    </w:p>
    <w:p w:rsidR="00833AB4" w:rsidRDefault="00833AB4" w:rsidP="00833AB4">
      <w:pPr>
        <w:pStyle w:val="Pagrindiniotekstotrauka2"/>
        <w:spacing w:after="0" w:line="276" w:lineRule="auto"/>
        <w:ind w:left="0" w:firstLine="851"/>
        <w:jc w:val="both"/>
        <w:rPr>
          <w:color w:val="000000"/>
          <w:lang w:eastAsia="lt-LT"/>
        </w:rPr>
      </w:pPr>
      <w:r>
        <w:rPr>
          <w:color w:val="000000"/>
          <w:lang w:eastAsia="lt-LT"/>
        </w:rPr>
        <w:t xml:space="preserve">2. Išnuomoti </w:t>
      </w:r>
      <w:r w:rsidR="00C913A1">
        <w:rPr>
          <w:color w:val="000000"/>
          <w:lang w:eastAsia="lt-LT"/>
        </w:rPr>
        <w:t>A. P. 0,4200</w:t>
      </w:r>
      <w:r w:rsidRPr="00390A86">
        <w:rPr>
          <w:color w:val="000000"/>
          <w:lang w:eastAsia="lt-LT"/>
        </w:rPr>
        <w:t xml:space="preserve"> ha </w:t>
      </w:r>
      <w:r>
        <w:rPr>
          <w:color w:val="000000"/>
          <w:lang w:eastAsia="lt-LT"/>
        </w:rPr>
        <w:t>kitos paskirties valstybinės žemės s</w:t>
      </w:r>
      <w:r w:rsidR="00C913A1">
        <w:rPr>
          <w:color w:val="000000"/>
          <w:lang w:eastAsia="lt-LT"/>
        </w:rPr>
        <w:t>klypo (kadastro Nr. 8837/0001:11</w:t>
      </w:r>
      <w:r>
        <w:rPr>
          <w:color w:val="000000"/>
          <w:lang w:eastAsia="lt-LT"/>
        </w:rPr>
        <w:t>2, unikalus Nr. 4400-</w:t>
      </w:r>
      <w:r w:rsidR="00C913A1">
        <w:rPr>
          <w:color w:val="000000"/>
          <w:lang w:eastAsia="lt-LT"/>
        </w:rPr>
        <w:t>2150-8158</w:t>
      </w:r>
      <w:r>
        <w:rPr>
          <w:color w:val="000000"/>
          <w:lang w:eastAsia="lt-LT"/>
        </w:rPr>
        <w:t xml:space="preserve">), esančio Pagėgiuose, </w:t>
      </w:r>
      <w:r w:rsidR="00302EEE">
        <w:rPr>
          <w:color w:val="000000"/>
          <w:lang w:eastAsia="lt-LT"/>
        </w:rPr>
        <w:t>Sodų g. 12</w:t>
      </w:r>
      <w:r w:rsidR="00C913A1">
        <w:rPr>
          <w:color w:val="000000"/>
          <w:lang w:eastAsia="lt-LT"/>
        </w:rPr>
        <w:t>, 0,1017</w:t>
      </w:r>
      <w:r>
        <w:rPr>
          <w:color w:val="000000"/>
          <w:lang w:eastAsia="lt-LT"/>
        </w:rPr>
        <w:t xml:space="preserve"> ha žemės sklypo dalį pagal valstybinės žemės nuomos sutarties projekte (pridedama) nurodytas sąlygas. </w:t>
      </w:r>
    </w:p>
    <w:p w:rsidR="00833AB4" w:rsidRDefault="00833AB4" w:rsidP="00833AB4">
      <w:pPr>
        <w:pStyle w:val="Pagrindiniotekstotrauka2"/>
        <w:spacing w:after="0" w:line="276" w:lineRule="auto"/>
        <w:ind w:left="0" w:firstLine="851"/>
        <w:jc w:val="both"/>
        <w:rPr>
          <w:color w:val="000000"/>
          <w:lang w:eastAsia="lt-LT"/>
        </w:rPr>
      </w:pPr>
      <w:r>
        <w:rPr>
          <w:color w:val="000000"/>
          <w:lang w:eastAsia="lt-LT"/>
        </w:rPr>
        <w:t>3. Nustatyti, kad žemės sklypas išnuomoja</w:t>
      </w:r>
      <w:r w:rsidR="00C913A1">
        <w:rPr>
          <w:color w:val="000000"/>
          <w:lang w:eastAsia="lt-LT"/>
        </w:rPr>
        <w:t>mas 82</w:t>
      </w:r>
      <w:r>
        <w:rPr>
          <w:color w:val="000000"/>
          <w:lang w:eastAsia="lt-LT"/>
        </w:rPr>
        <w:t xml:space="preserve"> (</w:t>
      </w:r>
      <w:r w:rsidR="00C913A1">
        <w:rPr>
          <w:color w:val="000000"/>
          <w:lang w:eastAsia="lt-LT"/>
        </w:rPr>
        <w:t>aštuoniasdešimt dviejų</w:t>
      </w:r>
      <w:r>
        <w:rPr>
          <w:color w:val="000000"/>
          <w:lang w:eastAsia="lt-LT"/>
        </w:rPr>
        <w:t>) metų laikotarpiui, skaičiuojant nuo sutarties sudarymo dienos (</w:t>
      </w:r>
      <w:r>
        <w:rPr>
          <w:rFonts w:eastAsia="Calibri"/>
        </w:rPr>
        <w:t xml:space="preserve">vadovaujantis Lietuvos Respublikos aplinkos ministro 2003 m. gegužės 19 d. įsakymo Nr. 237 „Dėl pastatų, statinių, įrenginių, pastatytų </w:t>
      </w:r>
      <w:r>
        <w:rPr>
          <w:rFonts w:eastAsia="Calibri"/>
        </w:rPr>
        <w:lastRenderedPageBreak/>
        <w:t>iki 1996 m. sausio 1 d. saugaus naudojimo termino nustatymo tvarkos patvirtinimo“ 1.4 papunkčiu, Statybos techninio reglamento STR 1.12.06:2002 „Statinio naudojimo paskirtis ir gyvavimo trukmė“, patvirtinto Lietuvos Respublikos aplinkos minis</w:t>
      </w:r>
      <w:r w:rsidR="00FB6E9D">
        <w:rPr>
          <w:rFonts w:eastAsia="Calibri"/>
        </w:rPr>
        <w:t>tro 2002 m. spalio 30 d. įsakymu</w:t>
      </w:r>
      <w:r>
        <w:rPr>
          <w:rFonts w:eastAsia="Calibri"/>
        </w:rPr>
        <w:t xml:space="preserve"> Nr. 565 „Dėl Statybos techninio reglamento STR 1.12.06:2002 „Statinio naudojimo paskirtis ir</w:t>
      </w:r>
      <w:r w:rsidR="00FB6E9D">
        <w:rPr>
          <w:rFonts w:eastAsia="Calibri"/>
        </w:rPr>
        <w:t xml:space="preserve"> gyvavimo trukmė“</w:t>
      </w:r>
      <w:r w:rsidR="00543AED">
        <w:rPr>
          <w:rFonts w:eastAsia="Calibri"/>
        </w:rPr>
        <w:t xml:space="preserve"> patvirtinimo“</w:t>
      </w:r>
      <w:r>
        <w:rPr>
          <w:rFonts w:eastAsia="Calibri"/>
        </w:rPr>
        <w:t xml:space="preserve"> 1 punktu ir priedo „Statinio gyvavimo trukmė priklausomai nuo statinio naudojimo paskirties ir statybos pro</w:t>
      </w:r>
      <w:r w:rsidR="00C913A1">
        <w:rPr>
          <w:rFonts w:eastAsia="Calibri"/>
        </w:rPr>
        <w:t>duktų, iš kurių jis pastatytas</w:t>
      </w:r>
      <w:r w:rsidR="00FB6E9D">
        <w:rPr>
          <w:rFonts w:eastAsia="Calibri"/>
        </w:rPr>
        <w:t>“ 2 punkto 2.1</w:t>
      </w:r>
      <w:r>
        <w:rPr>
          <w:rFonts w:eastAsia="Calibri"/>
        </w:rPr>
        <w:t xml:space="preserve"> papunkčiu.</w:t>
      </w:r>
    </w:p>
    <w:p w:rsidR="003365E1" w:rsidRPr="00163E25" w:rsidRDefault="003365E1" w:rsidP="003365E1">
      <w:pPr>
        <w:tabs>
          <w:tab w:val="left" w:pos="709"/>
        </w:tabs>
        <w:suppressAutoHyphens/>
        <w:spacing w:line="276" w:lineRule="auto"/>
        <w:ind w:firstLine="709"/>
        <w:jc w:val="both"/>
        <w:rPr>
          <w:szCs w:val="24"/>
          <w:lang w:eastAsia="ar-SA"/>
        </w:rPr>
      </w:pPr>
      <w:r w:rsidRPr="00163E25">
        <w:rPr>
          <w:szCs w:val="24"/>
          <w:lang w:eastAsia="ar-SA"/>
        </w:rPr>
        <w:t xml:space="preserve">  4.</w:t>
      </w:r>
      <w:r w:rsidRPr="00163E25">
        <w:rPr>
          <w:szCs w:val="24"/>
          <w:shd w:val="clear" w:color="auto" w:fill="FFFFFF"/>
        </w:rPr>
        <w:t xml:space="preserve"> Pavesti Pagėgių savivaldybės merui </w:t>
      </w:r>
      <w:r w:rsidRPr="00163E25">
        <w:rPr>
          <w:szCs w:val="24"/>
        </w:rPr>
        <w:t xml:space="preserve">pasirašyti </w:t>
      </w:r>
      <w:r>
        <w:rPr>
          <w:szCs w:val="24"/>
        </w:rPr>
        <w:t>sprendimo 2</w:t>
      </w:r>
      <w:r w:rsidRPr="00163E25">
        <w:rPr>
          <w:szCs w:val="24"/>
        </w:rPr>
        <w:t xml:space="preserve"> punkte nurodytos</w:t>
      </w:r>
      <w:r w:rsidR="00302EEE">
        <w:rPr>
          <w:szCs w:val="24"/>
        </w:rPr>
        <w:t xml:space="preserve"> valstybinės žemės sklypo</w:t>
      </w:r>
      <w:r w:rsidRPr="00163E25">
        <w:rPr>
          <w:szCs w:val="24"/>
        </w:rPr>
        <w:t xml:space="preserve"> nuomos sutartį.</w:t>
      </w:r>
    </w:p>
    <w:p w:rsidR="003365E1" w:rsidRPr="00163E25" w:rsidRDefault="003365E1" w:rsidP="003365E1">
      <w:pPr>
        <w:pStyle w:val="Betarp"/>
        <w:spacing w:line="276" w:lineRule="auto"/>
        <w:ind w:firstLine="709"/>
        <w:rPr>
          <w:rFonts w:ascii="Times New Roman" w:hAnsi="Times New Roman"/>
          <w:sz w:val="24"/>
          <w:szCs w:val="24"/>
          <w:lang w:val="lt-LT"/>
        </w:rPr>
      </w:pPr>
      <w:r w:rsidRPr="00163E25">
        <w:rPr>
          <w:rFonts w:ascii="Times New Roman" w:hAnsi="Times New Roman"/>
          <w:sz w:val="24"/>
          <w:szCs w:val="24"/>
          <w:lang w:val="lt-LT"/>
        </w:rPr>
        <w:t xml:space="preserve">  5. Sprendimą paskelbti Pagėgių savivaldybės interneto svetainėje  </w:t>
      </w:r>
      <w:hyperlink r:id="rId5" w:history="1">
        <w:r w:rsidRPr="00163E25">
          <w:rPr>
            <w:rStyle w:val="Hipersaitas"/>
            <w:rFonts w:ascii="Times New Roman" w:hAnsi="Times New Roman"/>
            <w:sz w:val="24"/>
            <w:szCs w:val="24"/>
          </w:rPr>
          <w:t>www.pagegiai.lt</w:t>
        </w:r>
      </w:hyperlink>
      <w:r w:rsidRPr="00163E25">
        <w:rPr>
          <w:rFonts w:ascii="Times New Roman" w:hAnsi="Times New Roman"/>
          <w:sz w:val="24"/>
          <w:szCs w:val="24"/>
          <w:lang w:val="lt-LT"/>
        </w:rPr>
        <w:t>.</w:t>
      </w:r>
    </w:p>
    <w:p w:rsidR="003365E1" w:rsidRPr="00163E25" w:rsidRDefault="003365E1" w:rsidP="003365E1">
      <w:pPr>
        <w:spacing w:line="276" w:lineRule="auto"/>
        <w:jc w:val="both"/>
        <w:rPr>
          <w:szCs w:val="24"/>
        </w:rPr>
      </w:pPr>
      <w:r w:rsidRPr="00163E25">
        <w:rPr>
          <w:szCs w:val="24"/>
        </w:rPr>
        <w:t xml:space="preserve">               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3365E1" w:rsidRPr="00163E25" w:rsidRDefault="003365E1" w:rsidP="003365E1">
      <w:pPr>
        <w:spacing w:line="276" w:lineRule="auto"/>
        <w:ind w:firstLine="1134"/>
        <w:rPr>
          <w:szCs w:val="24"/>
        </w:rPr>
      </w:pPr>
    </w:p>
    <w:p w:rsidR="003365E1" w:rsidRPr="00163E25" w:rsidRDefault="003365E1" w:rsidP="003365E1">
      <w:pPr>
        <w:pStyle w:val="Betarp"/>
        <w:spacing w:line="276" w:lineRule="auto"/>
        <w:ind w:firstLine="709"/>
        <w:rPr>
          <w:rFonts w:ascii="Times New Roman" w:hAnsi="Times New Roman"/>
          <w:sz w:val="24"/>
          <w:szCs w:val="24"/>
        </w:rPr>
      </w:pPr>
    </w:p>
    <w:p w:rsidR="003365E1" w:rsidRPr="00163E25" w:rsidRDefault="003365E1" w:rsidP="003365E1">
      <w:pPr>
        <w:spacing w:line="276" w:lineRule="auto"/>
        <w:jc w:val="both"/>
        <w:rPr>
          <w:szCs w:val="24"/>
        </w:rPr>
      </w:pPr>
      <w:r w:rsidRPr="00163E25">
        <w:rPr>
          <w:szCs w:val="24"/>
        </w:rPr>
        <w:t>SUDERINTA:</w:t>
      </w:r>
    </w:p>
    <w:p w:rsidR="003365E1" w:rsidRPr="00163E25" w:rsidRDefault="003365E1" w:rsidP="003365E1">
      <w:pPr>
        <w:spacing w:line="276" w:lineRule="auto"/>
        <w:jc w:val="both"/>
        <w:rPr>
          <w:szCs w:val="24"/>
        </w:rPr>
      </w:pPr>
    </w:p>
    <w:p w:rsidR="003365E1" w:rsidRPr="00163E25" w:rsidRDefault="003365E1" w:rsidP="003365E1">
      <w:pPr>
        <w:spacing w:line="276" w:lineRule="auto"/>
        <w:rPr>
          <w:szCs w:val="24"/>
        </w:rPr>
      </w:pPr>
      <w:r w:rsidRPr="00163E25">
        <w:rPr>
          <w:szCs w:val="24"/>
        </w:rPr>
        <w:t>Savivaldybės meras</w:t>
      </w:r>
      <w:r w:rsidRPr="00163E25">
        <w:rPr>
          <w:szCs w:val="24"/>
        </w:rPr>
        <w:tab/>
      </w:r>
      <w:r w:rsidRPr="00163E25">
        <w:rPr>
          <w:szCs w:val="24"/>
        </w:rPr>
        <w:tab/>
      </w:r>
      <w:r w:rsidRPr="00163E25">
        <w:rPr>
          <w:szCs w:val="24"/>
        </w:rPr>
        <w:tab/>
        <w:t xml:space="preserve">              </w:t>
      </w:r>
      <w:r w:rsidRPr="00163E25">
        <w:rPr>
          <w:szCs w:val="24"/>
        </w:rPr>
        <w:tab/>
        <w:t xml:space="preserve">                 Vaidas </w:t>
      </w:r>
      <w:proofErr w:type="spellStart"/>
      <w:r w:rsidRPr="00163E25">
        <w:rPr>
          <w:szCs w:val="24"/>
        </w:rPr>
        <w:t>Bendaravičius</w:t>
      </w:r>
      <w:proofErr w:type="spellEnd"/>
    </w:p>
    <w:p w:rsidR="003365E1" w:rsidRPr="00163E25" w:rsidRDefault="003365E1" w:rsidP="003365E1">
      <w:pPr>
        <w:spacing w:line="276" w:lineRule="auto"/>
        <w:rPr>
          <w:szCs w:val="24"/>
        </w:rPr>
      </w:pPr>
    </w:p>
    <w:p w:rsidR="003365E1" w:rsidRPr="00163E25" w:rsidRDefault="003365E1" w:rsidP="003365E1">
      <w:pPr>
        <w:spacing w:line="276" w:lineRule="auto"/>
        <w:rPr>
          <w:szCs w:val="24"/>
        </w:rPr>
      </w:pPr>
      <w:r w:rsidRPr="00163E25">
        <w:rPr>
          <w:szCs w:val="24"/>
        </w:rPr>
        <w:t xml:space="preserve">Administracijos direktorė                                           </w:t>
      </w:r>
      <w:r w:rsidRPr="00163E25">
        <w:rPr>
          <w:szCs w:val="24"/>
        </w:rPr>
        <w:tab/>
        <w:t xml:space="preserve">      </w:t>
      </w:r>
      <w:r w:rsidRPr="00163E25">
        <w:rPr>
          <w:szCs w:val="24"/>
        </w:rPr>
        <w:tab/>
        <w:t xml:space="preserve">                    Ligita Kazlauskienė</w:t>
      </w:r>
    </w:p>
    <w:p w:rsidR="003365E1" w:rsidRPr="00163E25" w:rsidRDefault="003365E1" w:rsidP="003365E1">
      <w:pPr>
        <w:spacing w:line="276" w:lineRule="auto"/>
        <w:rPr>
          <w:szCs w:val="24"/>
        </w:rPr>
      </w:pPr>
    </w:p>
    <w:p w:rsidR="003365E1" w:rsidRPr="00163E25" w:rsidRDefault="003365E1" w:rsidP="003365E1">
      <w:pPr>
        <w:spacing w:line="276" w:lineRule="auto"/>
        <w:rPr>
          <w:szCs w:val="24"/>
        </w:rPr>
      </w:pPr>
      <w:r w:rsidRPr="00163E25">
        <w:rPr>
          <w:szCs w:val="24"/>
        </w:rPr>
        <w:t>Švietimo, kultūros ir sporto skyriaus vyriausioji specialistė</w:t>
      </w:r>
      <w:r w:rsidRPr="00163E25">
        <w:rPr>
          <w:szCs w:val="24"/>
        </w:rPr>
        <w:tab/>
        <w:t xml:space="preserve">                          Ingrida Jokšienė</w:t>
      </w:r>
    </w:p>
    <w:p w:rsidR="003365E1" w:rsidRPr="00163E25" w:rsidRDefault="003365E1" w:rsidP="003365E1">
      <w:pPr>
        <w:spacing w:line="276" w:lineRule="auto"/>
        <w:rPr>
          <w:szCs w:val="24"/>
        </w:rPr>
      </w:pPr>
    </w:p>
    <w:p w:rsidR="003365E1" w:rsidRPr="00163E25" w:rsidRDefault="003365E1" w:rsidP="003365E1">
      <w:pPr>
        <w:spacing w:line="276" w:lineRule="auto"/>
        <w:jc w:val="both"/>
        <w:rPr>
          <w:szCs w:val="24"/>
        </w:rPr>
      </w:pPr>
      <w:r w:rsidRPr="00163E25">
        <w:rPr>
          <w:szCs w:val="24"/>
        </w:rPr>
        <w:t xml:space="preserve">Teisės, personalo ir civilinės metrikacijos skyriaus </w:t>
      </w:r>
    </w:p>
    <w:p w:rsidR="003365E1" w:rsidRPr="00163E25" w:rsidRDefault="003365E1" w:rsidP="003365E1">
      <w:pPr>
        <w:spacing w:line="276" w:lineRule="auto"/>
        <w:jc w:val="both"/>
        <w:rPr>
          <w:szCs w:val="24"/>
        </w:rPr>
      </w:pPr>
      <w:r w:rsidRPr="00163E25">
        <w:rPr>
          <w:szCs w:val="24"/>
        </w:rPr>
        <w:t xml:space="preserve">vyresnioji specialistė                                                                </w:t>
      </w:r>
      <w:r w:rsidRPr="00163E25">
        <w:rPr>
          <w:szCs w:val="24"/>
        </w:rPr>
        <w:tab/>
        <w:t xml:space="preserve">               Ingrida </w:t>
      </w:r>
      <w:proofErr w:type="spellStart"/>
      <w:r w:rsidRPr="00163E25">
        <w:rPr>
          <w:szCs w:val="24"/>
        </w:rPr>
        <w:t>Zavistauskaitė</w:t>
      </w:r>
      <w:proofErr w:type="spellEnd"/>
    </w:p>
    <w:p w:rsidR="003365E1" w:rsidRPr="00163E25" w:rsidRDefault="003365E1" w:rsidP="003365E1">
      <w:pPr>
        <w:spacing w:line="276" w:lineRule="auto"/>
        <w:jc w:val="both"/>
        <w:rPr>
          <w:szCs w:val="24"/>
        </w:rPr>
      </w:pPr>
    </w:p>
    <w:p w:rsidR="00A326C8" w:rsidRDefault="00A326C8" w:rsidP="00A326C8">
      <w:pPr>
        <w:spacing w:line="276" w:lineRule="auto"/>
        <w:rPr>
          <w:szCs w:val="24"/>
        </w:rPr>
      </w:pPr>
    </w:p>
    <w:p w:rsidR="00CB4A77" w:rsidRPr="00E37FBF" w:rsidRDefault="00CB4A77" w:rsidP="00CB4A77">
      <w:pPr>
        <w:spacing w:line="276" w:lineRule="auto"/>
      </w:pPr>
      <w:r w:rsidRPr="00E37FBF">
        <w:t>Parengė</w:t>
      </w:r>
    </w:p>
    <w:p w:rsidR="00CB4A77" w:rsidRPr="00E37FBF" w:rsidRDefault="00CB4A77" w:rsidP="00CB4A77">
      <w:pPr>
        <w:spacing w:line="276" w:lineRule="auto"/>
      </w:pPr>
      <w:r w:rsidRPr="00E37FBF">
        <w:t xml:space="preserve">Architektūros ir turto valdymo skyriaus vedėjas </w:t>
      </w:r>
    </w:p>
    <w:p w:rsidR="00CB4A77" w:rsidRPr="00E37FBF" w:rsidRDefault="00CB4A77" w:rsidP="00CB4A77">
      <w:pPr>
        <w:spacing w:line="276" w:lineRule="auto"/>
      </w:pPr>
      <w:r w:rsidRPr="00E37FBF">
        <w:t xml:space="preserve">Valdemaras </w:t>
      </w:r>
      <w:proofErr w:type="spellStart"/>
      <w:r w:rsidRPr="00E37FBF">
        <w:t>Dikmonas</w:t>
      </w:r>
      <w:proofErr w:type="spellEnd"/>
    </w:p>
    <w:p w:rsidR="00A326C8" w:rsidRPr="007C2831" w:rsidRDefault="00A326C8" w:rsidP="003365E1">
      <w:pPr>
        <w:spacing w:line="276" w:lineRule="auto"/>
        <w:rPr>
          <w:szCs w:val="24"/>
        </w:rPr>
      </w:pPr>
    </w:p>
    <w:p w:rsidR="003365E1" w:rsidRDefault="003365E1" w:rsidP="003365E1">
      <w:pPr>
        <w:ind w:left="5184" w:firstLine="1296"/>
      </w:pPr>
    </w:p>
    <w:p w:rsidR="003365E1" w:rsidRDefault="003365E1" w:rsidP="003365E1">
      <w:pPr>
        <w:ind w:left="5184" w:firstLine="1296"/>
      </w:pPr>
    </w:p>
    <w:p w:rsidR="00302EEE" w:rsidRDefault="00302EEE" w:rsidP="003365E1">
      <w:pPr>
        <w:ind w:left="5184" w:firstLine="1296"/>
      </w:pPr>
    </w:p>
    <w:p w:rsidR="00302EEE" w:rsidRDefault="00302EEE" w:rsidP="003365E1">
      <w:pPr>
        <w:ind w:left="5184" w:firstLine="1296"/>
      </w:pPr>
    </w:p>
    <w:p w:rsidR="00302EEE" w:rsidRDefault="00302EEE" w:rsidP="003365E1">
      <w:pPr>
        <w:ind w:left="5184" w:firstLine="1296"/>
      </w:pPr>
    </w:p>
    <w:p w:rsidR="00302EEE" w:rsidRDefault="00302EEE" w:rsidP="003365E1">
      <w:pPr>
        <w:ind w:left="5184" w:firstLine="1296"/>
      </w:pPr>
    </w:p>
    <w:p w:rsidR="00302EEE" w:rsidRDefault="00302EEE" w:rsidP="003365E1">
      <w:pPr>
        <w:ind w:left="5184" w:firstLine="1296"/>
      </w:pPr>
    </w:p>
    <w:p w:rsidR="00302EEE" w:rsidRDefault="00302EEE" w:rsidP="003365E1">
      <w:pPr>
        <w:ind w:left="5184" w:firstLine="1296"/>
      </w:pPr>
    </w:p>
    <w:p w:rsidR="00302EEE" w:rsidRDefault="00302EEE" w:rsidP="003365E1">
      <w:pPr>
        <w:ind w:left="5184" w:firstLine="1296"/>
      </w:pPr>
    </w:p>
    <w:p w:rsidR="006110F3" w:rsidRDefault="006110F3" w:rsidP="003365E1">
      <w:pPr>
        <w:ind w:left="5184" w:firstLine="1296"/>
      </w:pPr>
    </w:p>
    <w:p w:rsidR="00302EEE" w:rsidRDefault="00302EEE" w:rsidP="0059564B"/>
    <w:p w:rsidR="0059564B" w:rsidRDefault="0059564B" w:rsidP="0059564B"/>
    <w:p w:rsidR="007054E7" w:rsidRDefault="007054E7" w:rsidP="003365E1">
      <w:pPr>
        <w:ind w:left="5184" w:firstLine="1296"/>
      </w:pPr>
    </w:p>
    <w:p w:rsidR="003365E1" w:rsidRDefault="003365E1" w:rsidP="003365E1">
      <w:pPr>
        <w:ind w:left="5184" w:firstLine="1296"/>
      </w:pPr>
      <w:r>
        <w:lastRenderedPageBreak/>
        <w:t>Pagėgių savivaldybės tarybos</w:t>
      </w:r>
    </w:p>
    <w:p w:rsidR="003365E1" w:rsidRDefault="003365E1" w:rsidP="003365E1">
      <w:r>
        <w:tab/>
      </w:r>
      <w:r>
        <w:tab/>
      </w:r>
      <w:r>
        <w:tab/>
      </w:r>
      <w:r>
        <w:tab/>
      </w:r>
      <w:r>
        <w:tab/>
        <w:t>veiklos reglamento</w:t>
      </w:r>
    </w:p>
    <w:p w:rsidR="003365E1" w:rsidRDefault="003365E1" w:rsidP="003365E1">
      <w:r>
        <w:tab/>
      </w:r>
      <w:r>
        <w:tab/>
      </w:r>
      <w:r>
        <w:tab/>
      </w:r>
      <w:r>
        <w:tab/>
      </w:r>
      <w:r>
        <w:tab/>
        <w:t>4 priedas</w:t>
      </w:r>
    </w:p>
    <w:p w:rsidR="003365E1" w:rsidRDefault="003365E1" w:rsidP="003365E1"/>
    <w:p w:rsidR="0089070E" w:rsidRPr="00954B14" w:rsidRDefault="003365E1" w:rsidP="0089070E">
      <w:pPr>
        <w:jc w:val="center"/>
        <w:rPr>
          <w:b/>
          <w:szCs w:val="24"/>
        </w:rPr>
      </w:pPr>
      <w:r w:rsidRPr="00E37FBF">
        <w:rPr>
          <w:b/>
          <w:bCs/>
          <w:caps/>
          <w:color w:val="000000"/>
          <w:szCs w:val="24"/>
          <w:shd w:val="clear" w:color="auto" w:fill="FFFFFF"/>
        </w:rPr>
        <w:t xml:space="preserve">DĖL </w:t>
      </w:r>
      <w:r w:rsidR="0089070E" w:rsidRPr="00462E28">
        <w:rPr>
          <w:b/>
          <w:szCs w:val="24"/>
        </w:rPr>
        <w:t>2021 M. BIRŽELIO 8 D. VALSTYBINĖS ŽEMĖS NUOMOS SUTARTIES NR. 34SŽN-200-(14.34.55.) PRIPAŽINIMO PASIBAIGUSIA IR KITOS PASKIRTIES VALSTYBINĖS ŽEMĖS SKLYPO (KADASTRO NR. 8837/0001:112, UNIKALUS NR. 4400-2150-8158), ESANČIO PAGĖGIUOSE, SODŲ G. 12, DALIES NUOMOS</w:t>
      </w:r>
      <w:r w:rsidR="0089070E" w:rsidRPr="00462E28">
        <w:rPr>
          <w:b/>
          <w:szCs w:val="24"/>
          <w:lang w:eastAsia="lt-LT"/>
        </w:rPr>
        <w:t>“</w:t>
      </w:r>
      <w:r w:rsidR="0089070E" w:rsidRPr="00954B14">
        <w:rPr>
          <w:b/>
          <w:szCs w:val="24"/>
          <w:lang w:eastAsia="lt-LT"/>
        </w:rPr>
        <w:t xml:space="preserve"> </w:t>
      </w:r>
    </w:p>
    <w:p w:rsidR="003365E1" w:rsidRDefault="003365E1" w:rsidP="003365E1">
      <w:pPr>
        <w:tabs>
          <w:tab w:val="left" w:pos="851"/>
        </w:tabs>
        <w:suppressAutoHyphens/>
        <w:jc w:val="center"/>
        <w:rPr>
          <w:b/>
          <w:szCs w:val="24"/>
          <w:lang w:eastAsia="lt-LT"/>
        </w:rPr>
      </w:pPr>
      <w:r>
        <w:rPr>
          <w:b/>
          <w:szCs w:val="24"/>
          <w:lang w:eastAsia="lt-LT"/>
        </w:rPr>
        <w:t>AIŠKINAMASIS RAŠTAS</w:t>
      </w:r>
    </w:p>
    <w:p w:rsidR="003365E1" w:rsidRDefault="003365E1" w:rsidP="003365E1">
      <w:pPr>
        <w:suppressAutoHyphens/>
        <w:ind w:right="-87"/>
        <w:jc w:val="center"/>
        <w:rPr>
          <w:b/>
          <w:szCs w:val="24"/>
          <w:lang w:eastAsia="lt-LT"/>
        </w:rPr>
      </w:pPr>
    </w:p>
    <w:p w:rsidR="003365E1" w:rsidRDefault="003365E1" w:rsidP="003365E1">
      <w:pPr>
        <w:tabs>
          <w:tab w:val="left" w:pos="851"/>
        </w:tabs>
        <w:suppressAutoHyphens/>
        <w:jc w:val="center"/>
      </w:pPr>
      <w:r>
        <w:rPr>
          <w:szCs w:val="24"/>
          <w:lang w:eastAsia="lt-LT"/>
        </w:rPr>
        <w:t xml:space="preserve">2025 m. </w:t>
      </w:r>
      <w:r w:rsidR="0089070E">
        <w:rPr>
          <w:szCs w:val="24"/>
          <w:lang w:eastAsia="lt-LT"/>
        </w:rPr>
        <w:t>spalio</w:t>
      </w:r>
      <w:r w:rsidR="00D81576">
        <w:rPr>
          <w:szCs w:val="24"/>
          <w:lang w:eastAsia="lt-LT"/>
        </w:rPr>
        <w:t xml:space="preserve"> 15  </w:t>
      </w:r>
      <w:r>
        <w:rPr>
          <w:szCs w:val="24"/>
          <w:lang w:eastAsia="lt-LT"/>
        </w:rPr>
        <w:t>d.</w:t>
      </w:r>
    </w:p>
    <w:p w:rsidR="003365E1" w:rsidRDefault="003365E1" w:rsidP="003365E1">
      <w:pPr>
        <w:tabs>
          <w:tab w:val="left" w:pos="851"/>
        </w:tabs>
        <w:suppressAutoHyphens/>
        <w:ind w:left="4820" w:hanging="4820"/>
        <w:jc w:val="center"/>
        <w:rPr>
          <w:bCs/>
          <w:szCs w:val="24"/>
          <w:lang w:eastAsia="lt-LT"/>
        </w:rPr>
      </w:pPr>
      <w:r>
        <w:rPr>
          <w:bCs/>
          <w:szCs w:val="24"/>
          <w:lang w:eastAsia="lt-LT"/>
        </w:rPr>
        <w:t>Pagėgiai</w:t>
      </w:r>
    </w:p>
    <w:p w:rsidR="003365E1" w:rsidRPr="00E37FBF" w:rsidRDefault="003365E1" w:rsidP="003365E1">
      <w:pPr>
        <w:tabs>
          <w:tab w:val="left" w:pos="1134"/>
        </w:tabs>
        <w:ind w:left="720" w:firstLine="131"/>
        <w:rPr>
          <w:b/>
        </w:rPr>
      </w:pPr>
      <w:r>
        <w:rPr>
          <w:b/>
          <w:bCs/>
          <w:iCs/>
          <w:szCs w:val="24"/>
        </w:rPr>
        <w:t xml:space="preserve">1. </w:t>
      </w:r>
      <w:r w:rsidRPr="002716E5">
        <w:rPr>
          <w:b/>
        </w:rPr>
        <w:t>Projekto rengimą paskatinusios priežastys, parengto</w:t>
      </w:r>
      <w:r>
        <w:rPr>
          <w:b/>
        </w:rPr>
        <w:t xml:space="preserve"> projekto tikslai ir uždaviniai</w:t>
      </w:r>
      <w:r w:rsidRPr="00E37FBF">
        <w:rPr>
          <w:b/>
          <w:bCs/>
          <w:szCs w:val="24"/>
          <w:lang w:eastAsia="lt-LT"/>
        </w:rPr>
        <w:t>:</w:t>
      </w:r>
    </w:p>
    <w:p w:rsidR="003365E1" w:rsidRPr="00BB70BD" w:rsidRDefault="003365E1" w:rsidP="003365E1">
      <w:pPr>
        <w:tabs>
          <w:tab w:val="left" w:pos="705"/>
        </w:tabs>
        <w:suppressAutoHyphens/>
        <w:spacing w:line="276" w:lineRule="auto"/>
        <w:jc w:val="both"/>
      </w:pPr>
      <w:r>
        <w:rPr>
          <w:szCs w:val="24"/>
        </w:rPr>
        <w:tab/>
      </w:r>
      <w:r w:rsidRPr="00E37FBF">
        <w:rPr>
          <w:szCs w:val="24"/>
        </w:rPr>
        <w:t>Siekiant tinkamai vykdyti Lietuvos Respublikos vietos savivaldos įstatymo nuostatas, pavestas Savivaldybei, jog sprendimų dėl Savivaldybei patikėjimo teise perduotos valstybinės žemės valdy</w:t>
      </w:r>
      <w:r>
        <w:rPr>
          <w:szCs w:val="24"/>
        </w:rPr>
        <w:t xml:space="preserve">mo, </w:t>
      </w:r>
      <w:r w:rsidRPr="00E37FBF">
        <w:rPr>
          <w:szCs w:val="24"/>
        </w:rPr>
        <w:t>naudojimo ir disponavimo ja yra išimtinė Savivaldybės tarybos kompetencija, vadovaujantis teisės aktų nuostatomis, reikalingas tarybos sprendimas dėl</w:t>
      </w:r>
      <w:r>
        <w:rPr>
          <w:szCs w:val="24"/>
        </w:rPr>
        <w:t xml:space="preserve"> </w:t>
      </w:r>
      <w:r w:rsidR="00A77724">
        <w:rPr>
          <w:color w:val="000000"/>
          <w:lang w:eastAsia="lt-LT"/>
        </w:rPr>
        <w:t>0,420</w:t>
      </w:r>
      <w:r>
        <w:rPr>
          <w:color w:val="000000"/>
          <w:lang w:eastAsia="lt-LT"/>
        </w:rPr>
        <w:t>0</w:t>
      </w:r>
      <w:r w:rsidRPr="00390A86">
        <w:rPr>
          <w:color w:val="000000"/>
          <w:lang w:eastAsia="lt-LT"/>
        </w:rPr>
        <w:t xml:space="preserve"> ha </w:t>
      </w:r>
      <w:r>
        <w:rPr>
          <w:color w:val="000000"/>
          <w:lang w:eastAsia="lt-LT"/>
        </w:rPr>
        <w:t>kitos paskirties valstybinės žemė</w:t>
      </w:r>
      <w:r w:rsidR="00A77724">
        <w:rPr>
          <w:color w:val="000000"/>
          <w:lang w:eastAsia="lt-LT"/>
        </w:rPr>
        <w:t>s sklypo (kadastro Nr. 8837/0001:112</w:t>
      </w:r>
      <w:r>
        <w:rPr>
          <w:color w:val="000000"/>
          <w:lang w:eastAsia="lt-LT"/>
        </w:rPr>
        <w:t>, unikalus Nr. 4400-</w:t>
      </w:r>
      <w:r w:rsidR="00A77724">
        <w:rPr>
          <w:color w:val="000000"/>
          <w:lang w:eastAsia="lt-LT"/>
        </w:rPr>
        <w:t>2150-8158</w:t>
      </w:r>
      <w:r>
        <w:rPr>
          <w:color w:val="000000"/>
          <w:lang w:eastAsia="lt-LT"/>
        </w:rPr>
        <w:t xml:space="preserve">), esančio Pagėgiuose, </w:t>
      </w:r>
      <w:r w:rsidR="00A77724">
        <w:rPr>
          <w:color w:val="000000"/>
          <w:lang w:eastAsia="lt-LT"/>
        </w:rPr>
        <w:t>Sodų g. 12</w:t>
      </w:r>
      <w:r w:rsidR="00B557B1">
        <w:t>,</w:t>
      </w:r>
      <w:r w:rsidR="00A77724">
        <w:t xml:space="preserve"> 2021</w:t>
      </w:r>
      <w:r>
        <w:t xml:space="preserve"> m. </w:t>
      </w:r>
      <w:r w:rsidR="00A77724">
        <w:t>birželio 8</w:t>
      </w:r>
      <w:r w:rsidRPr="00FE44DA">
        <w:t xml:space="preserve"> d. valsty</w:t>
      </w:r>
      <w:r>
        <w:t>binės žemės nuomos sutarties Nr. 34SŽN-</w:t>
      </w:r>
      <w:r w:rsidR="00A77724">
        <w:t>200-(14.34.55.),</w:t>
      </w:r>
      <w:r w:rsidR="002570A5">
        <w:rPr>
          <w:color w:val="000000"/>
          <w:lang w:eastAsia="lt-LT"/>
        </w:rPr>
        <w:t xml:space="preserve"> sudarytos su M. A. ir įregistruotos Nekilnojamojo turto registro duomenų bazėje (registro Nr. 44/1417410), </w:t>
      </w:r>
      <w:r w:rsidR="0045347E">
        <w:t>0,1017 ha žemės sklypo dali</w:t>
      </w:r>
      <w:r w:rsidR="002570A5">
        <w:t>ai</w:t>
      </w:r>
      <w:r w:rsidR="0045347E">
        <w:t>,</w:t>
      </w:r>
      <w:r w:rsidR="00A77724" w:rsidRPr="00A77724">
        <w:rPr>
          <w:color w:val="000000"/>
          <w:lang w:eastAsia="lt-LT"/>
        </w:rPr>
        <w:t xml:space="preserve"> </w:t>
      </w:r>
      <w:r w:rsidR="007B1971">
        <w:rPr>
          <w:color w:val="000000"/>
          <w:lang w:eastAsia="lt-LT"/>
        </w:rPr>
        <w:t>pripažinimo negaliojančia</w:t>
      </w:r>
      <w:r w:rsidR="00B557B1">
        <w:rPr>
          <w:color w:val="000000"/>
          <w:lang w:eastAsia="lt-LT"/>
        </w:rPr>
        <w:t xml:space="preserve"> ir </w:t>
      </w:r>
      <w:r w:rsidR="00B557B1">
        <w:t xml:space="preserve">naujos </w:t>
      </w:r>
      <w:r w:rsidR="0045347E">
        <w:t>0,1017 ha žemės sklypo dalies</w:t>
      </w:r>
      <w:r w:rsidR="0045347E" w:rsidRPr="00E37FBF">
        <w:rPr>
          <w:szCs w:val="24"/>
        </w:rPr>
        <w:t xml:space="preserve"> </w:t>
      </w:r>
      <w:r w:rsidR="0045347E">
        <w:rPr>
          <w:szCs w:val="24"/>
        </w:rPr>
        <w:t xml:space="preserve">iš bendro žemės sklypo </w:t>
      </w:r>
      <w:r w:rsidR="00B557B1" w:rsidRPr="00E37FBF">
        <w:rPr>
          <w:szCs w:val="24"/>
        </w:rPr>
        <w:t>valstybinės žemės</w:t>
      </w:r>
      <w:r w:rsidR="00B557B1">
        <w:rPr>
          <w:szCs w:val="24"/>
        </w:rPr>
        <w:t xml:space="preserve"> sklypo nuomos sutarties sudarymo su A. P.,</w:t>
      </w:r>
      <w:r w:rsidR="00B557B1" w:rsidRPr="00B557B1">
        <w:t xml:space="preserve"> </w:t>
      </w:r>
      <w:r w:rsidR="00E52A6D">
        <w:t xml:space="preserve">po įvykusio sandorio, </w:t>
      </w:r>
      <w:r w:rsidR="00B557B1">
        <w:t xml:space="preserve">perėmus teises ir pareigas, kylančias iš </w:t>
      </w:r>
      <w:r w:rsidR="00B557B1">
        <w:rPr>
          <w:color w:val="000000"/>
          <w:lang w:eastAsia="lt-LT"/>
        </w:rPr>
        <w:t>0,4200</w:t>
      </w:r>
      <w:r w:rsidR="00B557B1" w:rsidRPr="00390A86">
        <w:rPr>
          <w:color w:val="000000"/>
          <w:lang w:eastAsia="lt-LT"/>
        </w:rPr>
        <w:t xml:space="preserve"> ha </w:t>
      </w:r>
      <w:r w:rsidR="00B557B1">
        <w:rPr>
          <w:color w:val="000000"/>
          <w:lang w:eastAsia="lt-LT"/>
        </w:rPr>
        <w:t xml:space="preserve">kitos paskirties valstybinės žemės sklypo (kadastro Nr. 8837/0001:112, unikalus Nr. 4400-2150-8158), esančio Pagėgiuose, Sodų g. 12, </w:t>
      </w:r>
      <w:r w:rsidR="00B557B1">
        <w:t>pagal</w:t>
      </w:r>
      <w:r w:rsidR="00A77724">
        <w:t xml:space="preserve"> 2025</w:t>
      </w:r>
      <w:r>
        <w:t xml:space="preserve"> </w:t>
      </w:r>
      <w:r w:rsidRPr="00BC1D05">
        <w:t xml:space="preserve">m. </w:t>
      </w:r>
      <w:r w:rsidR="00A77724">
        <w:t>rugsėjo</w:t>
      </w:r>
      <w:r w:rsidR="00B557B1">
        <w:t xml:space="preserve"> 12</w:t>
      </w:r>
      <w:r w:rsidRPr="00BC1D05">
        <w:t xml:space="preserve"> d. </w:t>
      </w:r>
      <w:r w:rsidR="00B557B1">
        <w:t>Dovanojimo sutartį</w:t>
      </w:r>
      <w:r w:rsidRPr="00BC1D05">
        <w:t xml:space="preserve"> (notarinio regis</w:t>
      </w:r>
      <w:r w:rsidR="007054E7">
        <w:t>tro Nr. 5439</w:t>
      </w:r>
      <w:r w:rsidRPr="00BC1D05">
        <w:t>)</w:t>
      </w:r>
      <w:r w:rsidR="009D0F8E">
        <w:t xml:space="preserve">, kuri patvirtinta Šilutės rajono 1-ojo notaro biuro notarės Indrės </w:t>
      </w:r>
      <w:proofErr w:type="spellStart"/>
      <w:r w:rsidR="009D0F8E">
        <w:t>Nausėdienės</w:t>
      </w:r>
      <w:proofErr w:type="spellEnd"/>
      <w:r w:rsidRPr="00E37FBF">
        <w:rPr>
          <w:szCs w:val="24"/>
        </w:rPr>
        <w:t xml:space="preserve">. </w:t>
      </w:r>
    </w:p>
    <w:p w:rsidR="003365E1" w:rsidRDefault="003365E1" w:rsidP="003365E1">
      <w:pPr>
        <w:spacing w:line="276" w:lineRule="auto"/>
        <w:ind w:firstLine="851"/>
        <w:jc w:val="both"/>
        <w:rPr>
          <w:szCs w:val="24"/>
        </w:rPr>
      </w:pPr>
    </w:p>
    <w:p w:rsidR="003365E1" w:rsidRPr="00E37FBF" w:rsidRDefault="003365E1" w:rsidP="003365E1">
      <w:pPr>
        <w:ind w:firstLine="851"/>
        <w:jc w:val="both"/>
        <w:rPr>
          <w:szCs w:val="24"/>
        </w:rPr>
      </w:pPr>
      <w:r w:rsidRPr="00E37FBF">
        <w:rPr>
          <w:b/>
          <w:szCs w:val="24"/>
        </w:rPr>
        <w:t>2</w:t>
      </w:r>
      <w:r>
        <w:rPr>
          <w:szCs w:val="24"/>
        </w:rPr>
        <w:t xml:space="preserve">. </w:t>
      </w:r>
      <w:r w:rsidRPr="002716E5">
        <w:rPr>
          <w:b/>
        </w:rPr>
        <w:t xml:space="preserve">Projekto iniciatoriai (institucija, asmenys ar piliečių atstovai) ir rengėjai. </w:t>
      </w:r>
    </w:p>
    <w:p w:rsidR="003365E1" w:rsidRPr="002716E5" w:rsidRDefault="003365E1" w:rsidP="003365E1">
      <w:pPr>
        <w:ind w:left="142" w:firstLine="709"/>
      </w:pPr>
      <w:r w:rsidRPr="002716E5">
        <w:t>Iniciatorius - Pagėgių savivaldybės administracija</w:t>
      </w:r>
      <w:r w:rsidR="006110F3">
        <w:t>.</w:t>
      </w:r>
    </w:p>
    <w:p w:rsidR="003365E1" w:rsidRDefault="003365E1" w:rsidP="003365E1">
      <w:pPr>
        <w:ind w:firstLine="851"/>
        <w:jc w:val="both"/>
      </w:pPr>
      <w:r w:rsidRPr="002716E5">
        <w:t xml:space="preserve">Rengėjas - Architektūros ir </w:t>
      </w:r>
      <w:r>
        <w:t>turto valdymo</w:t>
      </w:r>
      <w:r w:rsidRPr="002716E5">
        <w:t xml:space="preserve"> skyriaus vedėjas Valdemaras </w:t>
      </w:r>
      <w:proofErr w:type="spellStart"/>
      <w:r w:rsidRPr="002716E5">
        <w:t>Dikmonas</w:t>
      </w:r>
      <w:proofErr w:type="spellEnd"/>
      <w:r>
        <w:t xml:space="preserve">, tel. +370 441 70400, el. p. </w:t>
      </w:r>
      <w:hyperlink r:id="rId6" w:history="1">
        <w:r w:rsidR="006110F3" w:rsidRPr="00AB0BD9">
          <w:rPr>
            <w:rStyle w:val="Hipersaitas"/>
          </w:rPr>
          <w:t>v.dikmonas@pagegiai.lt</w:t>
        </w:r>
      </w:hyperlink>
      <w:r w:rsidR="006110F3">
        <w:t xml:space="preserve"> </w:t>
      </w:r>
    </w:p>
    <w:p w:rsidR="003365E1" w:rsidRPr="00743E9F" w:rsidRDefault="003365E1" w:rsidP="003365E1">
      <w:pPr>
        <w:ind w:firstLine="851"/>
        <w:jc w:val="both"/>
      </w:pPr>
    </w:p>
    <w:p w:rsidR="003365E1" w:rsidRPr="00E37FBF" w:rsidRDefault="003365E1" w:rsidP="003365E1">
      <w:pPr>
        <w:tabs>
          <w:tab w:val="left" w:pos="851"/>
        </w:tabs>
        <w:suppressAutoHyphens/>
        <w:ind w:firstLine="851"/>
        <w:jc w:val="both"/>
        <w:rPr>
          <w:b/>
          <w:szCs w:val="24"/>
          <w:lang w:eastAsia="lt-LT"/>
        </w:rPr>
      </w:pPr>
      <w:r w:rsidRPr="002716E5">
        <w:rPr>
          <w:b/>
        </w:rPr>
        <w:t>3. Kaip šiuo metu yra reguliuojami projekte aptarti teisiniai santykiai</w:t>
      </w:r>
      <w:r>
        <w:rPr>
          <w:b/>
          <w:szCs w:val="24"/>
          <w:lang w:eastAsia="lt-LT"/>
        </w:rPr>
        <w:t>.</w:t>
      </w:r>
    </w:p>
    <w:p w:rsidR="003365E1" w:rsidRPr="00E37FBF" w:rsidRDefault="0045347E" w:rsidP="003365E1">
      <w:pPr>
        <w:tabs>
          <w:tab w:val="left" w:pos="709"/>
          <w:tab w:val="left" w:pos="993"/>
        </w:tabs>
        <w:suppressAutoHyphens/>
        <w:spacing w:line="276" w:lineRule="auto"/>
        <w:ind w:firstLine="851"/>
        <w:jc w:val="both"/>
        <w:rPr>
          <w:szCs w:val="24"/>
        </w:rPr>
      </w:pPr>
      <w:r>
        <w:rPr>
          <w:color w:val="000000"/>
          <w:szCs w:val="24"/>
          <w:lang w:eastAsia="lt-LT"/>
        </w:rPr>
        <w:t>0,4200</w:t>
      </w:r>
      <w:r w:rsidR="003365E1" w:rsidRPr="00163E25">
        <w:rPr>
          <w:color w:val="000000"/>
          <w:szCs w:val="24"/>
          <w:lang w:eastAsia="lt-LT"/>
        </w:rPr>
        <w:t xml:space="preserve"> ha kitos paskirties valstybinė</w:t>
      </w:r>
      <w:r w:rsidR="003365E1">
        <w:rPr>
          <w:color w:val="000000"/>
          <w:szCs w:val="24"/>
          <w:lang w:eastAsia="lt-LT"/>
        </w:rPr>
        <w:t>s žemės sklypo (kadastro Nr. 8837/000</w:t>
      </w:r>
      <w:r>
        <w:rPr>
          <w:color w:val="000000"/>
          <w:szCs w:val="24"/>
          <w:lang w:eastAsia="lt-LT"/>
        </w:rPr>
        <w:t>1:112</w:t>
      </w:r>
      <w:r w:rsidR="003365E1" w:rsidRPr="00163E25">
        <w:rPr>
          <w:color w:val="000000"/>
          <w:szCs w:val="24"/>
          <w:lang w:eastAsia="lt-LT"/>
        </w:rPr>
        <w:t>, unikalus Nr. 4400-</w:t>
      </w:r>
      <w:r>
        <w:rPr>
          <w:color w:val="000000"/>
          <w:szCs w:val="24"/>
          <w:lang w:eastAsia="lt-LT"/>
        </w:rPr>
        <w:t>2150-8158</w:t>
      </w:r>
      <w:r w:rsidR="003365E1">
        <w:rPr>
          <w:color w:val="000000"/>
          <w:szCs w:val="24"/>
          <w:lang w:eastAsia="lt-LT"/>
        </w:rPr>
        <w:t>), esančio Pagėgiuose</w:t>
      </w:r>
      <w:r w:rsidR="003365E1" w:rsidRPr="00163E25">
        <w:rPr>
          <w:color w:val="000000"/>
          <w:szCs w:val="24"/>
          <w:lang w:eastAsia="lt-LT"/>
        </w:rPr>
        <w:t xml:space="preserve">, </w:t>
      </w:r>
      <w:r>
        <w:rPr>
          <w:color w:val="000000"/>
          <w:szCs w:val="24"/>
          <w:lang w:eastAsia="lt-LT"/>
        </w:rPr>
        <w:t>Sodų g. 12</w:t>
      </w:r>
      <w:r>
        <w:t>, 0,1017</w:t>
      </w:r>
      <w:r w:rsidR="003365E1">
        <w:t xml:space="preserve"> ha </w:t>
      </w:r>
      <w:r>
        <w:rPr>
          <w:color w:val="000000"/>
          <w:lang w:eastAsia="lt-LT"/>
        </w:rPr>
        <w:t>dalies</w:t>
      </w:r>
      <w:r w:rsidR="003365E1" w:rsidRPr="00163E25">
        <w:rPr>
          <w:color w:val="000000"/>
          <w:szCs w:val="24"/>
          <w:lang w:eastAsia="lt-LT"/>
        </w:rPr>
        <w:t xml:space="preserve"> </w:t>
      </w:r>
      <w:r>
        <w:rPr>
          <w:szCs w:val="24"/>
        </w:rPr>
        <w:t>išnuomojimo, nuomos sutartimi 82</w:t>
      </w:r>
      <w:r w:rsidR="003365E1" w:rsidRPr="00E37FBF">
        <w:rPr>
          <w:szCs w:val="24"/>
        </w:rPr>
        <w:t xml:space="preserve"> (</w:t>
      </w:r>
      <w:r>
        <w:rPr>
          <w:szCs w:val="24"/>
        </w:rPr>
        <w:t>aštuoniasdešimt dviejų</w:t>
      </w:r>
      <w:r w:rsidR="003365E1" w:rsidRPr="00E37FBF">
        <w:rPr>
          <w:szCs w:val="24"/>
        </w:rPr>
        <w:t>) metų laikotarpiui.</w:t>
      </w:r>
    </w:p>
    <w:p w:rsidR="003365E1" w:rsidRDefault="003365E1" w:rsidP="003365E1">
      <w:pPr>
        <w:spacing w:line="276" w:lineRule="auto"/>
        <w:ind w:firstLine="851"/>
        <w:jc w:val="both"/>
        <w:rPr>
          <w:color w:val="000000"/>
          <w:szCs w:val="24"/>
        </w:rPr>
      </w:pPr>
      <w:r w:rsidRPr="00E37FBF">
        <w:rPr>
          <w:szCs w:val="24"/>
        </w:rPr>
        <w:t>Sprendimo projekte aptariamą klausimą reglamentuoja šie teisės aktai:</w:t>
      </w:r>
      <w:r>
        <w:rPr>
          <w:szCs w:val="24"/>
        </w:rPr>
        <w:t xml:space="preserve"> </w:t>
      </w:r>
      <w:r w:rsidRPr="00E37FBF">
        <w:rPr>
          <w:szCs w:val="24"/>
        </w:rPr>
        <w:t>Lietuvos Respublikos vietos savivaldos įstatymo</w:t>
      </w:r>
      <w:r>
        <w:rPr>
          <w:szCs w:val="24"/>
        </w:rPr>
        <w:t xml:space="preserve"> 7 straipsnio 9 punktas,</w:t>
      </w:r>
      <w:r w:rsidRPr="00E37FBF">
        <w:rPr>
          <w:szCs w:val="24"/>
        </w:rPr>
        <w:t xml:space="preserve"> 15 straipsnio 2 dalies 20 punktas,</w:t>
      </w:r>
      <w:r>
        <w:rPr>
          <w:b/>
          <w:bCs/>
          <w:szCs w:val="24"/>
        </w:rPr>
        <w:t xml:space="preserve"> </w:t>
      </w:r>
      <w:r w:rsidRPr="00387B97">
        <w:rPr>
          <w:bCs/>
          <w:szCs w:val="24"/>
        </w:rPr>
        <w:t>63 straipsnio 4 dalis</w:t>
      </w:r>
      <w:r>
        <w:rPr>
          <w:b/>
          <w:bCs/>
          <w:szCs w:val="24"/>
        </w:rPr>
        <w:t xml:space="preserve">, </w:t>
      </w:r>
      <w:r w:rsidRPr="00E37FBF">
        <w:rPr>
          <w:color w:val="000000"/>
          <w:szCs w:val="24"/>
        </w:rPr>
        <w:t xml:space="preserve">Lietuvos Respublikos žemės įstatymo 7 </w:t>
      </w:r>
      <w:r>
        <w:rPr>
          <w:color w:val="000000"/>
          <w:szCs w:val="24"/>
        </w:rPr>
        <w:t xml:space="preserve">straipsnio 1 dalies 2 punktas, </w:t>
      </w:r>
      <w:r w:rsidRPr="00E37FBF">
        <w:rPr>
          <w:color w:val="000000"/>
          <w:szCs w:val="24"/>
        </w:rPr>
        <w:t>9 straipsnio 1 dalies 1 punktas</w:t>
      </w:r>
      <w:r>
        <w:rPr>
          <w:color w:val="000000"/>
          <w:szCs w:val="24"/>
        </w:rPr>
        <w:t xml:space="preserve"> ir 3 dalis, 6 dalies 1 punktas. </w:t>
      </w:r>
    </w:p>
    <w:p w:rsidR="003365E1" w:rsidRDefault="003365E1" w:rsidP="003365E1">
      <w:pPr>
        <w:spacing w:line="276" w:lineRule="auto"/>
        <w:ind w:firstLine="851"/>
        <w:jc w:val="both"/>
        <w:rPr>
          <w:caps/>
          <w:szCs w:val="24"/>
          <w:lang w:eastAsia="lt-LT"/>
        </w:rPr>
      </w:pPr>
      <w:r>
        <w:rPr>
          <w:szCs w:val="24"/>
          <w:lang w:eastAsia="lt-LT"/>
        </w:rPr>
        <w:t xml:space="preserve">Valstybinės žemės nuomą reglamentuoja Lietuvos Respublikos žemės įstatymas ir Kitos paskirties </w:t>
      </w:r>
      <w:r w:rsidRPr="00E37FBF">
        <w:rPr>
          <w:szCs w:val="24"/>
          <w:lang w:eastAsia="lt-LT"/>
        </w:rPr>
        <w:t xml:space="preserve">valstybinės žemės sklypų pardavimo ir nuomos taisyklės, patvirtintos Lietuvos Respublikos Vyriausybės 1999 m. kovo 9 d. nutarimu Nr. 260 „Dėl </w:t>
      </w:r>
      <w:r>
        <w:rPr>
          <w:szCs w:val="24"/>
          <w:lang w:eastAsia="lt-LT"/>
        </w:rPr>
        <w:t xml:space="preserve">kitos </w:t>
      </w:r>
      <w:r w:rsidRPr="00E37FBF">
        <w:rPr>
          <w:szCs w:val="24"/>
          <w:lang w:eastAsia="lt-LT"/>
        </w:rPr>
        <w:t>paskirties valstybinės  žemės  sklypų pardavimo  ir  nuomos</w:t>
      </w:r>
      <w:r>
        <w:rPr>
          <w:szCs w:val="24"/>
          <w:lang w:eastAsia="lt-LT"/>
        </w:rPr>
        <w:t xml:space="preserve"> taisyklių patvirtinimo</w:t>
      </w:r>
      <w:r w:rsidRPr="00E37FBF">
        <w:rPr>
          <w:szCs w:val="24"/>
          <w:lang w:eastAsia="lt-LT"/>
        </w:rPr>
        <w:t>“</w:t>
      </w:r>
      <w:r>
        <w:rPr>
          <w:szCs w:val="24"/>
          <w:lang w:eastAsia="lt-LT"/>
        </w:rPr>
        <w:t xml:space="preserve"> (toliau –Taisyklės)</w:t>
      </w:r>
      <w:r w:rsidRPr="00E37FBF">
        <w:rPr>
          <w:caps/>
          <w:szCs w:val="24"/>
          <w:lang w:eastAsia="lt-LT"/>
        </w:rPr>
        <w:t>.</w:t>
      </w:r>
    </w:p>
    <w:p w:rsidR="003365E1" w:rsidRDefault="00CD2895" w:rsidP="003365E1">
      <w:pPr>
        <w:tabs>
          <w:tab w:val="left" w:pos="705"/>
        </w:tabs>
        <w:suppressAutoHyphens/>
        <w:spacing w:line="276" w:lineRule="auto"/>
        <w:jc w:val="both"/>
      </w:pPr>
      <w:r>
        <w:rPr>
          <w:szCs w:val="24"/>
          <w:lang w:eastAsia="lt-LT"/>
        </w:rPr>
        <w:tab/>
        <w:t>Taisyklių 13.1</w:t>
      </w:r>
      <w:r w:rsidR="00577D2B">
        <w:rPr>
          <w:szCs w:val="24"/>
          <w:lang w:eastAsia="lt-LT"/>
        </w:rPr>
        <w:t xml:space="preserve"> papunktyje nurodyta, kad kai</w:t>
      </w:r>
      <w:r w:rsidR="00577D2B">
        <w:rPr>
          <w:color w:val="000000"/>
        </w:rPr>
        <w:t xml:space="preserve">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w:t>
      </w:r>
      <w:r w:rsidR="00577D2B">
        <w:rPr>
          <w:color w:val="000000"/>
        </w:rPr>
        <w:lastRenderedPageBreak/>
        <w:t>neįskaitomos statinio arba įrenginio (pagrindinio daikto) priklausinių valdomos dalys.</w:t>
      </w:r>
      <w:r w:rsidR="00577D2B">
        <w:rPr>
          <w:szCs w:val="24"/>
          <w:lang w:eastAsia="lt-LT"/>
        </w:rPr>
        <w:t xml:space="preserve"> </w:t>
      </w:r>
      <w:r w:rsidR="00577D2B">
        <w:rPr>
          <w:color w:val="000000"/>
          <w:lang w:eastAsia="lt-LT"/>
        </w:rPr>
        <w:t>0,420</w:t>
      </w:r>
      <w:r w:rsidR="003365E1">
        <w:rPr>
          <w:color w:val="000000"/>
          <w:lang w:eastAsia="lt-LT"/>
        </w:rPr>
        <w:t>0</w:t>
      </w:r>
      <w:r w:rsidR="003365E1" w:rsidRPr="00390A86">
        <w:rPr>
          <w:color w:val="000000"/>
          <w:lang w:eastAsia="lt-LT"/>
        </w:rPr>
        <w:t xml:space="preserve"> ha </w:t>
      </w:r>
      <w:r w:rsidR="003365E1">
        <w:rPr>
          <w:color w:val="000000"/>
          <w:lang w:eastAsia="lt-LT"/>
        </w:rPr>
        <w:t>kitos paskirties valstybinės žemė</w:t>
      </w:r>
      <w:r w:rsidR="00577D2B">
        <w:rPr>
          <w:color w:val="000000"/>
          <w:lang w:eastAsia="lt-LT"/>
        </w:rPr>
        <w:t>s sklype (kadastro Nr. 8837/0001:112</w:t>
      </w:r>
      <w:r w:rsidR="003365E1">
        <w:rPr>
          <w:color w:val="000000"/>
          <w:lang w:eastAsia="lt-LT"/>
        </w:rPr>
        <w:t>, unikalus Nr. 4400-</w:t>
      </w:r>
      <w:r w:rsidR="00577D2B">
        <w:rPr>
          <w:color w:val="000000"/>
          <w:lang w:eastAsia="lt-LT"/>
        </w:rPr>
        <w:t>2150-8158</w:t>
      </w:r>
      <w:r w:rsidR="003365E1">
        <w:rPr>
          <w:color w:val="000000"/>
          <w:lang w:eastAsia="lt-LT"/>
        </w:rPr>
        <w:t xml:space="preserve">), esančiame Pagėgiuose, </w:t>
      </w:r>
      <w:r w:rsidR="00577D2B">
        <w:rPr>
          <w:color w:val="000000"/>
          <w:lang w:eastAsia="lt-LT"/>
        </w:rPr>
        <w:t>Sodų g. 12</w:t>
      </w:r>
      <w:r w:rsidR="002570A5">
        <w:rPr>
          <w:color w:val="000000"/>
          <w:lang w:eastAsia="lt-LT"/>
        </w:rPr>
        <w:t>,</w:t>
      </w:r>
      <w:r w:rsidR="00577D2B">
        <w:rPr>
          <w:color w:val="000000"/>
          <w:lang w:eastAsia="lt-LT"/>
        </w:rPr>
        <w:t xml:space="preserve"> nuosavybės teise A. P. priklauso</w:t>
      </w:r>
      <w:r w:rsidR="00DA6C49" w:rsidRPr="00DA6C49">
        <w:t xml:space="preserve"> </w:t>
      </w:r>
      <w:r w:rsidR="00DA6C49">
        <w:t>butas/patalpa-butas (unikalus Nr. 4400-6188-1309:2103), kuris yra pastate-gyvenamajame name su terasa (unikalus Nr. 8888-0000-3010, žymėjimas plane1A1/p), pastatas-ūkinis pastatas (unikalus Nr. 8888-0000-3021, žymėjimas plane 2I1m),</w:t>
      </w:r>
      <w:r w:rsidR="00DA6C49" w:rsidRPr="00EF148C">
        <w:t xml:space="preserve"> </w:t>
      </w:r>
      <w:r w:rsidR="00DA6C49">
        <w:t xml:space="preserve">pastatas-ūkinis pastatas (unikalus Nr. 8888-0000-3065, žymėjimas plane 6I1p), 2/3 dalis kitų inžinerinių statinių-kiemo statinių (unikalus Nr. 8888-0000-3076). </w:t>
      </w:r>
      <w:r w:rsidR="003365E1">
        <w:rPr>
          <w:color w:val="000000"/>
          <w:lang w:eastAsia="lt-LT"/>
        </w:rPr>
        <w:t xml:space="preserve"> </w:t>
      </w:r>
      <w:r w:rsidR="003365E1">
        <w:t>Atsižvelgdami į Nacionalinės žemės tarnybos prie Žemės ūkio ministerijos Tauragės</w:t>
      </w:r>
      <w:r w:rsidR="00DF2398">
        <w:t xml:space="preserve"> ir Pagėgių žemėtvarkos skyriaus vedėjo 2011</w:t>
      </w:r>
      <w:r w:rsidR="003365E1">
        <w:t xml:space="preserve"> m. </w:t>
      </w:r>
      <w:r w:rsidR="00DF2398">
        <w:t>kovo 18</w:t>
      </w:r>
      <w:r w:rsidR="003365E1">
        <w:t xml:space="preserve"> d. </w:t>
      </w:r>
      <w:r w:rsidR="00DF2398">
        <w:t>įsakymą Nr. 34VĮ-(14.34.2.)-290</w:t>
      </w:r>
      <w:r w:rsidR="003365E1">
        <w:t xml:space="preserve"> „Dėl žemės sklypo</w:t>
      </w:r>
      <w:r w:rsidR="00DF2398">
        <w:t xml:space="preserve">, esančio Sodų g. 12, Pagėgių mieste dalių naudojimuisi, žemės sklypo kadastro duomenų nustatymo ir pardavimo“ buvusiai </w:t>
      </w:r>
      <w:r w:rsidR="002570A5">
        <w:t>statinių savininkei</w:t>
      </w:r>
      <w:r w:rsidR="00DF2398">
        <w:t xml:space="preserve"> yra nustatyta 0,2517 ha žemės sklypo dalis iš bendro </w:t>
      </w:r>
      <w:r w:rsidR="002570A5">
        <w:t xml:space="preserve">0,4200 ha </w:t>
      </w:r>
      <w:r w:rsidR="00DF2398">
        <w:t>žemės sklypo. Iš to ploto 0,15 ha priklauso nuosavybės teise, o 0,1017 ha žemės sklypo dalis yra nuomojama</w:t>
      </w:r>
      <w:r w:rsidR="00F77C45">
        <w:t>. Po įvykusio 2025 m. rugsėjo 12 d. Dovanojimo sandorio (notarinio registro Nr. 5439), tos pačios</w:t>
      </w:r>
      <w:r w:rsidR="00F77C45" w:rsidRPr="00F77C45">
        <w:t xml:space="preserve"> </w:t>
      </w:r>
      <w:r w:rsidR="00F77C45">
        <w:t>statinių ir žemės sklypo dalys atitenka prašymą pateikusiam asmeniui</w:t>
      </w:r>
      <w:r w:rsidR="00287186">
        <w:t xml:space="preserve"> A. P</w:t>
      </w:r>
      <w:r w:rsidR="00F77C45">
        <w:t xml:space="preserve">. </w:t>
      </w:r>
    </w:p>
    <w:p w:rsidR="003365E1" w:rsidRPr="00E37FBF" w:rsidRDefault="003365E1" w:rsidP="003365E1">
      <w:pPr>
        <w:spacing w:line="276" w:lineRule="auto"/>
        <w:ind w:firstLine="851"/>
        <w:jc w:val="both"/>
        <w:rPr>
          <w:b/>
          <w:bCs/>
          <w:szCs w:val="24"/>
        </w:rPr>
      </w:pPr>
      <w:r>
        <w:rPr>
          <w:szCs w:val="24"/>
          <w:lang w:eastAsia="lt-LT"/>
        </w:rPr>
        <w:t>Taisyklių 44 punktas nurodo, kad Valstybinės žemės nuomos procedūrą vykdanti institucija valstybinės žemės nuomos sutarties projektą pateikia nuomininkui. Pasirašydamas sutarties projekte nuomininkas patvirtina, kad sutinka su sutarties projekte įrašytomis žemės sklypo nuomos sąlygomis.</w:t>
      </w:r>
    </w:p>
    <w:p w:rsidR="003365E1" w:rsidRDefault="003365E1" w:rsidP="003365E1">
      <w:pPr>
        <w:spacing w:line="276" w:lineRule="auto"/>
        <w:ind w:firstLine="851"/>
        <w:jc w:val="both"/>
      </w:pPr>
      <w: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ir Statybos techniniu reglamentu STR 1.12.06:2002 „Statinio naudojimo paskirtis ir gyvavimo trukmė“, patvirtintu Lietuvos Respublikos aplinkos ministro 2002 m. spalio 30 d. įsakymo Nr. 565 „Dėl Statybos techninio reglamento STR 1.12.06:2002 „Statinio naudojimo paskirtis ir gyvavimo trukmė“, patvirtinimo".</w:t>
      </w:r>
    </w:p>
    <w:p w:rsidR="00F262FB" w:rsidRPr="00FB6E9D" w:rsidRDefault="00F262FB" w:rsidP="00FB6E9D">
      <w:pPr>
        <w:spacing w:line="276" w:lineRule="auto"/>
        <w:ind w:firstLine="851"/>
        <w:jc w:val="both"/>
      </w:pPr>
      <w:r>
        <w:rPr>
          <w:rFonts w:eastAsia="Calibri"/>
        </w:rPr>
        <w:t xml:space="preserve">Iš Nekilnojamojo turto registro duomenų bazės išrašo (registro Nr. 44/1417410) matyti, kad 2011 m. gegužės 5 d. valstybinės žemės nuomos sutartis Nr. 34SŽN-(14.34.62)-252, sudaryta </w:t>
      </w:r>
      <w:r>
        <w:t>į 0,1017 ha žemės plotą</w:t>
      </w:r>
      <w:r w:rsidRPr="008F77A0">
        <w:t xml:space="preserve"> </w:t>
      </w:r>
      <w:r>
        <w:t>su M. A., buvo galiojanti iki 2021 m. gegužės 5 d.</w:t>
      </w:r>
      <w:r w:rsidR="00A01058">
        <w:t>,</w:t>
      </w:r>
      <w:r>
        <w:t xml:space="preserve"> </w:t>
      </w:r>
      <w:r w:rsidR="00B50625">
        <w:t xml:space="preserve">todėl buvusi </w:t>
      </w:r>
      <w:r w:rsidR="00A01058">
        <w:t xml:space="preserve">žemės sklypo dalies </w:t>
      </w:r>
      <w:r w:rsidR="00B50625">
        <w:t>nuomininkė</w:t>
      </w:r>
      <w:r>
        <w:t xml:space="preserve"> turės kreiptis į Nekilnojamojo turto registrą su prašymu,</w:t>
      </w:r>
      <w:r w:rsidR="00B50625">
        <w:t xml:space="preserve"> kad išregistruotų pasibaigusią pirmiau minėtą sutartį</w:t>
      </w:r>
      <w:r w:rsidR="002F6D23">
        <w:t xml:space="preserve"> taip pat Pagėgių tarybai pritarus ir priėmus sprendimą dėl naujos sutarties sudarymo, buvusi žemės sklypo dalies nuomininkė</w:t>
      </w:r>
      <w:r w:rsidR="002F6D23" w:rsidRPr="002F6D23">
        <w:t xml:space="preserve"> </w:t>
      </w:r>
      <w:r w:rsidR="002F6D23">
        <w:t>turės kreiptis į Nekilnojamojo turto registrą su prašymu išregistruoti ir 2021 m. birželio 8 d. valstybinės žemės nuomos sutartį Nr. 34SŽN-200-(14.34.55.)</w:t>
      </w:r>
      <w:r w:rsidR="00604AFC">
        <w:t>, sudarytą</w:t>
      </w:r>
      <w:r w:rsidR="002F6D23">
        <w:t xml:space="preserve"> į 0,1017 ha žemės sklypo plotą.</w:t>
      </w:r>
    </w:p>
    <w:p w:rsidR="003365E1" w:rsidRPr="00055E04" w:rsidRDefault="003365E1" w:rsidP="003365E1">
      <w:pPr>
        <w:tabs>
          <w:tab w:val="left" w:pos="851"/>
        </w:tabs>
        <w:suppressAutoHyphens/>
        <w:ind w:left="851"/>
        <w:jc w:val="both"/>
        <w:rPr>
          <w:b/>
          <w:iCs/>
          <w:szCs w:val="24"/>
          <w:lang w:eastAsia="lt-LT"/>
        </w:rPr>
      </w:pPr>
      <w:r>
        <w:rPr>
          <w:b/>
          <w:iCs/>
          <w:szCs w:val="24"/>
          <w:lang w:eastAsia="lt-LT"/>
        </w:rPr>
        <w:t>4.</w:t>
      </w:r>
      <w:r w:rsidRPr="00E37FBF">
        <w:rPr>
          <w:b/>
          <w:iCs/>
          <w:szCs w:val="24"/>
          <w:lang w:eastAsia="lt-LT"/>
        </w:rPr>
        <w:t xml:space="preserve"> Sprendimo projekte numatytos naujos teisinio reglamentavimo nuostatos:</w:t>
      </w:r>
      <w:r>
        <w:rPr>
          <w:b/>
          <w:iCs/>
          <w:szCs w:val="24"/>
          <w:lang w:eastAsia="lt-LT"/>
        </w:rPr>
        <w:t xml:space="preserve"> </w:t>
      </w:r>
      <w:r w:rsidRPr="00E37FBF">
        <w:rPr>
          <w:color w:val="000000"/>
        </w:rPr>
        <w:t>Nenumatoma</w:t>
      </w:r>
      <w:r>
        <w:rPr>
          <w:color w:val="000000"/>
        </w:rPr>
        <w:t>.</w:t>
      </w:r>
    </w:p>
    <w:p w:rsidR="003365E1" w:rsidRDefault="003365E1" w:rsidP="003365E1">
      <w:pPr>
        <w:spacing w:line="276" w:lineRule="atLeast"/>
        <w:ind w:firstLine="851"/>
        <w:jc w:val="both"/>
        <w:rPr>
          <w:b/>
        </w:rPr>
      </w:pPr>
      <w:r>
        <w:rPr>
          <w:b/>
        </w:rPr>
        <w:t>5</w:t>
      </w:r>
      <w:r w:rsidRPr="002716E5">
        <w:rPr>
          <w:b/>
        </w:rPr>
        <w:t>. Kokios siūlomos naujos teisinio reguliavimo nuostatos, kokių teigiamų rezultatų laukiama.</w:t>
      </w:r>
    </w:p>
    <w:p w:rsidR="003365E1" w:rsidRPr="0046226A" w:rsidRDefault="003365E1" w:rsidP="003365E1">
      <w:pPr>
        <w:tabs>
          <w:tab w:val="left" w:pos="851"/>
        </w:tabs>
        <w:jc w:val="both"/>
        <w:rPr>
          <w:szCs w:val="24"/>
        </w:rPr>
      </w:pPr>
      <w:r>
        <w:rPr>
          <w:szCs w:val="24"/>
          <w:shd w:val="clear" w:color="auto" w:fill="FFFFFF"/>
        </w:rPr>
        <w:tab/>
      </w:r>
      <w:r>
        <w:rPr>
          <w:bCs/>
          <w:szCs w:val="24"/>
          <w:shd w:val="clear" w:color="auto" w:fill="FFFFFF"/>
        </w:rPr>
        <w:t>Priėmus sprendimo projektą bus sudaroma nauja nuomos sutartis. Asmuo Nekilnojamojo turto registre galės įregistruoti valstybinės žemės nuomos sutartį.</w:t>
      </w:r>
    </w:p>
    <w:p w:rsidR="003365E1" w:rsidRDefault="003365E1" w:rsidP="003365E1">
      <w:pPr>
        <w:ind w:firstLine="851"/>
        <w:jc w:val="both"/>
        <w:rPr>
          <w:b/>
        </w:rPr>
      </w:pPr>
      <w:r>
        <w:rPr>
          <w:b/>
        </w:rPr>
        <w:t>6</w:t>
      </w:r>
      <w:r w:rsidRPr="002716E5">
        <w:rPr>
          <w:b/>
        </w:rPr>
        <w:t>. Galimos neigiamos priimto sprendimo projekto pasekmės ir kokių priemonių reikėtų imtis, kad tokių pasekmių būtų išvengta.</w:t>
      </w:r>
    </w:p>
    <w:p w:rsidR="003365E1" w:rsidRPr="002716E5" w:rsidRDefault="003365E1" w:rsidP="003365E1">
      <w:pPr>
        <w:pStyle w:val="Standard"/>
        <w:tabs>
          <w:tab w:val="left" w:pos="1800"/>
        </w:tabs>
        <w:ind w:firstLine="851"/>
        <w:jc w:val="both"/>
        <w:rPr>
          <w:rFonts w:cs="Times New Roman"/>
          <w:szCs w:val="24"/>
          <w:lang w:val="lt-LT"/>
        </w:rPr>
      </w:pPr>
      <w:r w:rsidRPr="002716E5">
        <w:rPr>
          <w:rFonts w:cs="Times New Roman"/>
          <w:bCs/>
          <w:szCs w:val="24"/>
          <w:shd w:val="clear" w:color="auto" w:fill="FFFFFF"/>
          <w:lang w:val="lt-LT"/>
        </w:rPr>
        <w:t>Neigiamų pasekmių dėl priimto sprendimo projekto nenumatoma</w:t>
      </w:r>
      <w:r w:rsidRPr="002716E5">
        <w:rPr>
          <w:rFonts w:cs="Times New Roman"/>
          <w:szCs w:val="24"/>
          <w:lang w:val="lt-LT"/>
        </w:rPr>
        <w:t xml:space="preserve">. </w:t>
      </w:r>
    </w:p>
    <w:p w:rsidR="003365E1" w:rsidRPr="002716E5" w:rsidRDefault="003365E1" w:rsidP="003365E1">
      <w:pPr>
        <w:ind w:firstLine="851"/>
        <w:rPr>
          <w:b/>
        </w:rPr>
      </w:pPr>
      <w:r w:rsidRPr="00C63E47">
        <w:rPr>
          <w:rFonts w:eastAsia="Calibri"/>
          <w:b/>
          <w:kern w:val="2"/>
          <w:szCs w:val="24"/>
          <w:lang w:eastAsia="ar-SA"/>
        </w:rPr>
        <w:t>7</w:t>
      </w:r>
      <w:r w:rsidRPr="002716E5">
        <w:rPr>
          <w:b/>
        </w:rPr>
        <w:t>. Kokius teisės aktus būtina priimti, kokius galiojančius teisės aktus būtina pakeisti ar pripažinti netekusiais galios priėmus sprendimo projektą.</w:t>
      </w:r>
    </w:p>
    <w:p w:rsidR="003365E1" w:rsidRPr="002716E5" w:rsidRDefault="003365E1" w:rsidP="003365E1">
      <w:pPr>
        <w:tabs>
          <w:tab w:val="left" w:pos="1843"/>
        </w:tabs>
        <w:ind w:firstLine="851"/>
        <w:jc w:val="both"/>
        <w:rPr>
          <w:kern w:val="2"/>
          <w:lang w:eastAsia="ar-SA"/>
        </w:rPr>
      </w:pPr>
      <w:r>
        <w:rPr>
          <w:kern w:val="2"/>
          <w:lang w:eastAsia="ar-SA"/>
        </w:rPr>
        <w:t>Priėmus sprendimą, teisės aktai nekeičiami ir nepripažįstami negaliojančiais.</w:t>
      </w:r>
    </w:p>
    <w:p w:rsidR="003365E1" w:rsidRPr="002716E5" w:rsidRDefault="003365E1" w:rsidP="003365E1">
      <w:pPr>
        <w:ind w:firstLine="851"/>
        <w:rPr>
          <w:b/>
        </w:rPr>
      </w:pPr>
      <w:r w:rsidRPr="00C63E47">
        <w:rPr>
          <w:b/>
          <w:kern w:val="2"/>
          <w:lang w:eastAsia="ar-SA"/>
        </w:rPr>
        <w:t>8</w:t>
      </w:r>
      <w:r w:rsidRPr="002716E5">
        <w:rPr>
          <w:b/>
        </w:rPr>
        <w:t>. Sprendimo projektui įgyvendinti reikalingos lėšos, finansavimo šaltiniai.</w:t>
      </w:r>
    </w:p>
    <w:p w:rsidR="003365E1" w:rsidRPr="002716E5" w:rsidRDefault="003365E1" w:rsidP="003365E1">
      <w:pPr>
        <w:pStyle w:val="Standard"/>
        <w:tabs>
          <w:tab w:val="left" w:pos="1800"/>
        </w:tabs>
        <w:ind w:firstLine="851"/>
        <w:jc w:val="both"/>
        <w:rPr>
          <w:rFonts w:cs="Times New Roman"/>
          <w:szCs w:val="24"/>
          <w:lang w:val="lt-LT"/>
        </w:rPr>
      </w:pPr>
      <w:r>
        <w:rPr>
          <w:rFonts w:cs="Times New Roman"/>
          <w:szCs w:val="24"/>
          <w:lang w:val="lt-LT"/>
        </w:rPr>
        <w:t>Finansavimas nereikalingas.</w:t>
      </w:r>
    </w:p>
    <w:p w:rsidR="003365E1" w:rsidRPr="002716E5" w:rsidRDefault="003365E1" w:rsidP="003365E1">
      <w:pPr>
        <w:ind w:firstLine="851"/>
        <w:rPr>
          <w:b/>
        </w:rPr>
      </w:pPr>
      <w:r w:rsidRPr="00C63E47">
        <w:rPr>
          <w:rFonts w:eastAsia="Calibri"/>
          <w:b/>
          <w:kern w:val="2"/>
          <w:szCs w:val="24"/>
          <w:lang w:eastAsia="ar-SA"/>
        </w:rPr>
        <w:lastRenderedPageBreak/>
        <w:t>9</w:t>
      </w:r>
      <w:r w:rsidRPr="00C63E47">
        <w:rPr>
          <w:b/>
        </w:rPr>
        <w:t>.</w:t>
      </w:r>
      <w:r w:rsidRPr="002716E5">
        <w:rPr>
          <w:b/>
        </w:rPr>
        <w:t xml:space="preserve"> Sprendimo projekto rengimo metu gauti specialistų vertinimai ir išvados.</w:t>
      </w:r>
    </w:p>
    <w:p w:rsidR="003365E1" w:rsidRPr="002716E5" w:rsidRDefault="003365E1" w:rsidP="003365E1">
      <w:pPr>
        <w:ind w:firstLine="851"/>
        <w:jc w:val="both"/>
        <w:rPr>
          <w:kern w:val="2"/>
          <w:lang w:eastAsia="ar-SA"/>
        </w:rPr>
      </w:pPr>
      <w:r>
        <w:rPr>
          <w:kern w:val="2"/>
          <w:lang w:eastAsia="ar-SA"/>
        </w:rPr>
        <w:t>Išvadų negauta.</w:t>
      </w:r>
    </w:p>
    <w:p w:rsidR="003365E1" w:rsidRPr="002716E5" w:rsidRDefault="003365E1" w:rsidP="003365E1">
      <w:pPr>
        <w:ind w:firstLine="851"/>
        <w:rPr>
          <w:b/>
        </w:rPr>
      </w:pPr>
      <w:r>
        <w:rPr>
          <w:b/>
        </w:rPr>
        <w:t>10</w:t>
      </w:r>
      <w:r w:rsidRPr="002716E5">
        <w:rPr>
          <w:b/>
        </w:rPr>
        <w:t>. Numatomo teisinio reguliavimo poveikio vertinimo rezultatai.</w:t>
      </w:r>
    </w:p>
    <w:p w:rsidR="003365E1" w:rsidRPr="002716E5" w:rsidRDefault="003365E1" w:rsidP="003365E1">
      <w:pPr>
        <w:ind w:firstLine="851"/>
      </w:pPr>
      <w:r w:rsidRPr="002716E5">
        <w:t>Nėra</w:t>
      </w:r>
    </w:p>
    <w:p w:rsidR="003365E1" w:rsidRPr="002716E5" w:rsidRDefault="003365E1" w:rsidP="003365E1">
      <w:pPr>
        <w:ind w:firstLine="851"/>
        <w:rPr>
          <w:b/>
        </w:rPr>
      </w:pPr>
      <w:r>
        <w:rPr>
          <w:b/>
        </w:rPr>
        <w:t>11</w:t>
      </w:r>
      <w:r w:rsidRPr="002716E5">
        <w:rPr>
          <w:b/>
        </w:rPr>
        <w:t>. Sprendimo projekto antikorupcinis vertinimas.</w:t>
      </w:r>
    </w:p>
    <w:p w:rsidR="003365E1" w:rsidRPr="002716E5" w:rsidRDefault="00DB0C99" w:rsidP="003365E1">
      <w:pPr>
        <w:ind w:firstLine="851"/>
        <w:rPr>
          <w:bCs/>
          <w:iCs/>
          <w:color w:val="000000"/>
          <w:szCs w:val="24"/>
          <w:lang w:eastAsia="lt-LT"/>
        </w:rPr>
      </w:pPr>
      <w:r>
        <w:rPr>
          <w:bCs/>
          <w:iCs/>
          <w:vanish/>
          <w:color w:val="000000"/>
          <w:szCs w:val="24"/>
          <w:lang w:eastAsia="lt-LT"/>
        </w:rPr>
        <w:t>A</w:t>
      </w:r>
      <w:r w:rsidRPr="002716E5">
        <w:rPr>
          <w:bCs/>
          <w:iCs/>
          <w:vanish/>
          <w:color w:val="000000"/>
          <w:szCs w:val="24"/>
          <w:lang w:eastAsia="lt-LT"/>
          <w:specVanish/>
        </w:rPr>
        <w:t xml:space="preserve">ntikorupcinis vertinimas </w:t>
      </w:r>
      <w:r>
        <w:rPr>
          <w:bCs/>
          <w:iCs/>
          <w:vanish/>
          <w:color w:val="000000"/>
          <w:szCs w:val="24"/>
          <w:lang w:eastAsia="lt-LT"/>
        </w:rPr>
        <w:t>š</w:t>
      </w:r>
      <w:r w:rsidR="003365E1" w:rsidRPr="002716E5">
        <w:rPr>
          <w:bCs/>
          <w:iCs/>
          <w:vanish/>
          <w:color w:val="000000"/>
          <w:szCs w:val="24"/>
          <w:lang w:eastAsia="lt-LT"/>
          <w:specVanish/>
        </w:rPr>
        <w:t xml:space="preserve">iam sprendimo projektui </w:t>
      </w:r>
      <w:r>
        <w:rPr>
          <w:bCs/>
          <w:iCs/>
          <w:color w:val="000000"/>
          <w:szCs w:val="24"/>
          <w:lang w:eastAsia="lt-LT"/>
        </w:rPr>
        <w:t>n</w:t>
      </w:r>
      <w:r w:rsidR="003365E1">
        <w:rPr>
          <w:bCs/>
          <w:iCs/>
          <w:color w:val="000000"/>
          <w:szCs w:val="24"/>
          <w:lang w:eastAsia="lt-LT"/>
        </w:rPr>
        <w:t>e</w:t>
      </w:r>
      <w:r w:rsidR="003365E1" w:rsidRPr="002716E5">
        <w:rPr>
          <w:bCs/>
          <w:iCs/>
          <w:vanish/>
          <w:color w:val="000000"/>
          <w:szCs w:val="24"/>
          <w:lang w:eastAsia="lt-LT"/>
          <w:specVanish/>
        </w:rPr>
        <w:t>reikalingas.</w:t>
      </w:r>
    </w:p>
    <w:p w:rsidR="003365E1" w:rsidRPr="002716E5" w:rsidRDefault="003365E1" w:rsidP="003365E1">
      <w:pPr>
        <w:ind w:firstLine="851"/>
        <w:rPr>
          <w:b/>
        </w:rPr>
      </w:pPr>
      <w:r>
        <w:rPr>
          <w:b/>
        </w:rPr>
        <w:t>12</w:t>
      </w:r>
      <w:r w:rsidRPr="002716E5">
        <w:rPr>
          <w:b/>
        </w:rPr>
        <w:t>. Kiti, iniciatoriaus nuomone, reikalingi pagrindimai ir paaiškinimai.</w:t>
      </w:r>
    </w:p>
    <w:p w:rsidR="003365E1" w:rsidRPr="002716E5" w:rsidRDefault="003365E1" w:rsidP="003365E1">
      <w:pPr>
        <w:ind w:firstLine="851"/>
      </w:pPr>
      <w:r w:rsidRPr="002716E5">
        <w:t>Nėra</w:t>
      </w:r>
    </w:p>
    <w:p w:rsidR="003365E1" w:rsidRPr="002716E5" w:rsidRDefault="003365E1" w:rsidP="003365E1">
      <w:pPr>
        <w:ind w:firstLine="851"/>
        <w:rPr>
          <w:b/>
        </w:rPr>
      </w:pPr>
      <w:r>
        <w:rPr>
          <w:b/>
        </w:rPr>
        <w:t>13</w:t>
      </w:r>
      <w:r w:rsidRPr="002716E5">
        <w:rPr>
          <w:b/>
        </w:rPr>
        <w:t>. Pridedami dokumentai.</w:t>
      </w:r>
      <w:r>
        <w:rPr>
          <w:b/>
        </w:rPr>
        <w:t xml:space="preserve"> </w:t>
      </w:r>
      <w:r w:rsidR="00386A6F">
        <w:t xml:space="preserve"> </w:t>
      </w:r>
      <w:r w:rsidR="00D81576">
        <w:t>1pdf (žemės sklypo dokumentai)</w:t>
      </w:r>
      <w:r>
        <w:t>.</w:t>
      </w:r>
    </w:p>
    <w:p w:rsidR="003365E1" w:rsidRPr="002716E5" w:rsidRDefault="003365E1" w:rsidP="003365E1">
      <w:pPr>
        <w:tabs>
          <w:tab w:val="left" w:pos="851"/>
        </w:tabs>
      </w:pPr>
      <w:r w:rsidRPr="002716E5">
        <w:tab/>
      </w:r>
    </w:p>
    <w:p w:rsidR="003365E1" w:rsidRPr="002716E5" w:rsidRDefault="003365E1" w:rsidP="003365E1"/>
    <w:p w:rsidR="003365E1" w:rsidRPr="002716E5" w:rsidRDefault="003365E1" w:rsidP="003365E1"/>
    <w:p w:rsidR="003365E1" w:rsidRDefault="003365E1" w:rsidP="003365E1"/>
    <w:p w:rsidR="003365E1" w:rsidRPr="002716E5" w:rsidRDefault="003365E1" w:rsidP="003365E1">
      <w:r w:rsidRPr="002716E5">
        <w:t xml:space="preserve">Architektūros ir </w:t>
      </w:r>
      <w:r>
        <w:t>turto valdymo</w:t>
      </w:r>
      <w:r w:rsidRPr="002716E5">
        <w:t xml:space="preserve"> skyriaus vedėjas </w:t>
      </w:r>
      <w:r>
        <w:t xml:space="preserve">                                </w:t>
      </w:r>
      <w:r w:rsidRPr="0071013D">
        <w:t xml:space="preserve">Valdemaras </w:t>
      </w:r>
      <w:proofErr w:type="spellStart"/>
      <w:r w:rsidRPr="0071013D">
        <w:t>Dikmonas</w:t>
      </w:r>
      <w:proofErr w:type="spellEnd"/>
      <w:r w:rsidRPr="002716E5">
        <w:t> </w:t>
      </w:r>
    </w:p>
    <w:p w:rsidR="003365E1" w:rsidRDefault="003365E1" w:rsidP="003365E1">
      <w:r w:rsidRPr="002716E5">
        <w:tab/>
      </w:r>
      <w:r w:rsidRPr="002716E5">
        <w:tab/>
      </w:r>
      <w:r w:rsidRPr="002716E5">
        <w:tab/>
      </w:r>
      <w:r w:rsidRPr="002716E5">
        <w:tab/>
      </w:r>
      <w:r>
        <w:t xml:space="preserve">                                                                </w:t>
      </w:r>
    </w:p>
    <w:p w:rsidR="003365E1" w:rsidRDefault="003365E1" w:rsidP="003365E1">
      <w:pPr>
        <w:widowControl w:val="0"/>
        <w:suppressAutoHyphens/>
        <w:ind w:firstLine="851"/>
        <w:jc w:val="center"/>
      </w:pPr>
    </w:p>
    <w:sectPr w:rsidR="003365E1" w:rsidSect="00354AD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DD"/>
    <w:rsid w:val="00021D4C"/>
    <w:rsid w:val="0014235F"/>
    <w:rsid w:val="00163AC7"/>
    <w:rsid w:val="002570A5"/>
    <w:rsid w:val="00287186"/>
    <w:rsid w:val="002B3B39"/>
    <w:rsid w:val="002F6D23"/>
    <w:rsid w:val="00302EEE"/>
    <w:rsid w:val="00335D60"/>
    <w:rsid w:val="003365E1"/>
    <w:rsid w:val="003464D0"/>
    <w:rsid w:val="003651A1"/>
    <w:rsid w:val="00386A6F"/>
    <w:rsid w:val="003C7887"/>
    <w:rsid w:val="0045347E"/>
    <w:rsid w:val="00462E28"/>
    <w:rsid w:val="004B38C7"/>
    <w:rsid w:val="005373B0"/>
    <w:rsid w:val="00543AED"/>
    <w:rsid w:val="005440C8"/>
    <w:rsid w:val="00577D2B"/>
    <w:rsid w:val="00594396"/>
    <w:rsid w:val="0059564B"/>
    <w:rsid w:val="005A05F1"/>
    <w:rsid w:val="00604AFC"/>
    <w:rsid w:val="006110F3"/>
    <w:rsid w:val="0063527D"/>
    <w:rsid w:val="006F3A8B"/>
    <w:rsid w:val="007054E7"/>
    <w:rsid w:val="007B1971"/>
    <w:rsid w:val="007F4C0C"/>
    <w:rsid w:val="00833AB4"/>
    <w:rsid w:val="00860EA6"/>
    <w:rsid w:val="0089070E"/>
    <w:rsid w:val="008B5BDD"/>
    <w:rsid w:val="009D0F8E"/>
    <w:rsid w:val="00A01058"/>
    <w:rsid w:val="00A326C8"/>
    <w:rsid w:val="00A77724"/>
    <w:rsid w:val="00A832B3"/>
    <w:rsid w:val="00AA0CB1"/>
    <w:rsid w:val="00B50625"/>
    <w:rsid w:val="00B557B1"/>
    <w:rsid w:val="00C71CE1"/>
    <w:rsid w:val="00C913A1"/>
    <w:rsid w:val="00C9748D"/>
    <w:rsid w:val="00CB0698"/>
    <w:rsid w:val="00CB4A77"/>
    <w:rsid w:val="00CD2895"/>
    <w:rsid w:val="00CE71D8"/>
    <w:rsid w:val="00D81576"/>
    <w:rsid w:val="00DA6C49"/>
    <w:rsid w:val="00DB0C99"/>
    <w:rsid w:val="00DF2398"/>
    <w:rsid w:val="00E52A6D"/>
    <w:rsid w:val="00F262FB"/>
    <w:rsid w:val="00F45536"/>
    <w:rsid w:val="00F77C45"/>
    <w:rsid w:val="00FB6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528C3-0E06-4248-9759-12F8C84F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65E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3365E1"/>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3365E1"/>
    <w:rPr>
      <w:rFonts w:ascii="Times New Roman" w:eastAsia="Times New Roman" w:hAnsi="Times New Roman" w:cs="Times New Roman"/>
      <w:sz w:val="24"/>
      <w:szCs w:val="24"/>
    </w:rPr>
  </w:style>
  <w:style w:type="paragraph" w:styleId="Betarp">
    <w:name w:val="No Spacing"/>
    <w:basedOn w:val="prastasis"/>
    <w:uiPriority w:val="1"/>
    <w:qFormat/>
    <w:rsid w:val="003365E1"/>
    <w:pPr>
      <w:ind w:firstLine="851"/>
      <w:jc w:val="both"/>
    </w:pPr>
    <w:rPr>
      <w:rFonts w:ascii="Calibri" w:eastAsia="Calibri" w:hAnsi="Calibri"/>
      <w:sz w:val="22"/>
      <w:szCs w:val="22"/>
      <w:lang w:val="en-US"/>
    </w:rPr>
  </w:style>
  <w:style w:type="paragraph" w:customStyle="1" w:styleId="Standard">
    <w:name w:val="Standard"/>
    <w:uiPriority w:val="99"/>
    <w:rsid w:val="003365E1"/>
    <w:pPr>
      <w:suppressAutoHyphens/>
      <w:spacing w:after="0" w:line="240" w:lineRule="auto"/>
      <w:jc w:val="center"/>
      <w:textAlignment w:val="baseline"/>
    </w:pPr>
    <w:rPr>
      <w:rFonts w:ascii="Times New Roman" w:eastAsia="Calibri" w:hAnsi="Times New Roman" w:cs="Calibri"/>
      <w:kern w:val="2"/>
      <w:sz w:val="24"/>
      <w:szCs w:val="20"/>
      <w:lang w:val="en-GB" w:eastAsia="ar-SA"/>
    </w:rPr>
  </w:style>
  <w:style w:type="character" w:styleId="Hipersaitas">
    <w:name w:val="Hyperlink"/>
    <w:basedOn w:val="Numatytasispastraiposriftas"/>
    <w:uiPriority w:val="99"/>
    <w:rsid w:val="003365E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dikmonas@pagegiai.lt" TargetMode="Externa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8322</Words>
  <Characters>4744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6</cp:revision>
  <dcterms:created xsi:type="dcterms:W3CDTF">2025-10-15T10:49:00Z</dcterms:created>
  <dcterms:modified xsi:type="dcterms:W3CDTF">2025-10-20T13:48:00Z</dcterms:modified>
</cp:coreProperties>
</file>