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22DA" w14:textId="5317D398" w:rsidR="00F53BFC" w:rsidRDefault="00EF64EC" w:rsidP="00F53BFC">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anchor distT="0" distB="0" distL="114300" distR="114300" simplePos="0" relativeHeight="251658240" behindDoc="0" locked="0" layoutInCell="1" allowOverlap="1" wp14:anchorId="71E002B8" wp14:editId="6A17DFF2">
            <wp:simplePos x="0" y="0"/>
            <wp:positionH relativeFrom="column">
              <wp:posOffset>-349250</wp:posOffset>
            </wp:positionH>
            <wp:positionV relativeFrom="paragraph">
              <wp:posOffset>125730</wp:posOffset>
            </wp:positionV>
            <wp:extent cx="2693035" cy="591185"/>
            <wp:effectExtent l="0" t="0" r="0" b="0"/>
            <wp:wrapSquare wrapText="bothSides"/>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anchor>
        </w:drawing>
      </w:r>
    </w:p>
    <w:p w14:paraId="44284050" w14:textId="35D4E756" w:rsidR="00C25489" w:rsidRDefault="00C25489" w:rsidP="00F53BFC">
      <w:pPr>
        <w:keepNext/>
        <w:spacing w:after="0" w:line="240" w:lineRule="auto"/>
        <w:jc w:val="center"/>
        <w:rPr>
          <w:rStyle w:val="normaltextrun"/>
          <w:rFonts w:ascii="Times New Roman" w:eastAsia="Times New Roman" w:hAnsi="Times New Roman" w:cs="Times New Roman"/>
          <w:i/>
          <w:iCs/>
        </w:rPr>
      </w:pPr>
    </w:p>
    <w:p w14:paraId="15ACABE8" w14:textId="528A045D" w:rsidR="00257F60" w:rsidRPr="00D05276" w:rsidRDefault="00257F60" w:rsidP="00D05276">
      <w:pPr>
        <w:ind w:left="10632"/>
        <w:rPr>
          <w:i/>
          <w:iCs/>
        </w:rPr>
      </w:pPr>
      <w:r w:rsidRPr="00B03ADA">
        <w:rPr>
          <w:rStyle w:val="normaltextrun"/>
          <w:rFonts w:ascii="Times New Roman" w:eastAsia="Times New Roman" w:hAnsi="Times New Roman" w:cs="Times New Roman"/>
          <w:i/>
          <w:iCs/>
        </w:rPr>
        <w:t>Patvirtinta Asociacijos Pagėgių miesto vietos veiklos grupės valdybos 2025 m</w:t>
      </w:r>
      <w:r w:rsidRPr="003F650E">
        <w:rPr>
          <w:rStyle w:val="normaltextrun"/>
          <w:rFonts w:ascii="Times New Roman" w:eastAsia="Times New Roman" w:hAnsi="Times New Roman" w:cs="Times New Roman"/>
          <w:i/>
          <w:iCs/>
        </w:rPr>
        <w:t xml:space="preserve">. </w:t>
      </w:r>
      <w:r w:rsidR="009B4F46">
        <w:rPr>
          <w:rStyle w:val="normaltextrun"/>
          <w:rFonts w:ascii="Times New Roman" w:eastAsia="Times New Roman" w:hAnsi="Times New Roman" w:cs="Times New Roman"/>
          <w:i/>
          <w:iCs/>
        </w:rPr>
        <w:t>spalio</w:t>
      </w:r>
      <w:r w:rsidR="003F650E" w:rsidRPr="003F650E">
        <w:rPr>
          <w:rStyle w:val="normaltextrun"/>
          <w:rFonts w:ascii="Times New Roman" w:eastAsia="Times New Roman" w:hAnsi="Times New Roman" w:cs="Times New Roman"/>
          <w:i/>
          <w:iCs/>
        </w:rPr>
        <w:t xml:space="preserve"> 1</w:t>
      </w:r>
      <w:r w:rsidRPr="003F650E">
        <w:rPr>
          <w:rStyle w:val="normaltextrun"/>
          <w:rFonts w:ascii="Times New Roman" w:eastAsia="Times New Roman" w:hAnsi="Times New Roman" w:cs="Times New Roman"/>
          <w:i/>
          <w:iCs/>
        </w:rPr>
        <w:t xml:space="preserve"> d. protokolu Nr. </w:t>
      </w:r>
      <w:r w:rsidR="003F650E" w:rsidRPr="003F650E">
        <w:rPr>
          <w:rStyle w:val="normaltextrun"/>
          <w:rFonts w:ascii="Times New Roman" w:eastAsia="Times New Roman" w:hAnsi="Times New Roman" w:cs="Times New Roman"/>
          <w:i/>
          <w:iCs/>
        </w:rPr>
        <w:t>VP-</w:t>
      </w:r>
      <w:r w:rsidRPr="003F650E">
        <w:rPr>
          <w:rStyle w:val="normaltextrun"/>
          <w:rFonts w:ascii="Times New Roman" w:eastAsia="Times New Roman" w:hAnsi="Times New Roman" w:cs="Times New Roman"/>
          <w:i/>
          <w:iCs/>
        </w:rPr>
        <w:t>2</w:t>
      </w:r>
      <w:r w:rsidR="00C25489" w:rsidRPr="003F650E">
        <w:rPr>
          <w:rStyle w:val="normaltextrun"/>
          <w:rFonts w:ascii="Times New Roman" w:eastAsia="Times New Roman" w:hAnsi="Times New Roman" w:cs="Times New Roman"/>
          <w:i/>
          <w:iCs/>
        </w:rPr>
        <w:t>0250</w:t>
      </w:r>
      <w:r w:rsidR="009B4F46">
        <w:rPr>
          <w:rStyle w:val="normaltextrun"/>
          <w:rFonts w:ascii="Times New Roman" w:eastAsia="Times New Roman" w:hAnsi="Times New Roman" w:cs="Times New Roman"/>
          <w:i/>
          <w:iCs/>
        </w:rPr>
        <w:t>3</w:t>
      </w:r>
    </w:p>
    <w:p w14:paraId="1C4BAB4A" w14:textId="77777777" w:rsidR="00257F60" w:rsidRPr="0046233D" w:rsidRDefault="00257F60" w:rsidP="00257F60">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Pr="00D02F99">
        <w:rPr>
          <w:rFonts w:ascii="Times New Roman" w:eastAsia="Times New Roman" w:hAnsi="Times New Roman" w:cs="Times New Roman"/>
          <w:b/>
          <w:bCs/>
          <w:caps/>
          <w:sz w:val="24"/>
          <w:szCs w:val="24"/>
        </w:rPr>
        <w:t>„Įtraukios, verslumą ir užimtumą skatinančios aplinkos kūrimas plėtojant socialinio verslo modelį socialinę riziką patiriantiems, socialiai pažeidžiamiems ar socialiai atskirtiems asmenims“</w:t>
      </w:r>
    </w:p>
    <w:p w14:paraId="1DF6FEB7" w14:textId="089F381D" w:rsidR="00257F60" w:rsidRDefault="00257F60" w:rsidP="00257F60">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 xml:space="preserve">Nr. 11- </w:t>
      </w:r>
      <w:r>
        <w:rPr>
          <w:rFonts w:ascii="Times New Roman" w:hAnsi="Times New Roman" w:cs="Times New Roman"/>
          <w:b/>
          <w:bCs/>
          <w:caps/>
          <w:sz w:val="24"/>
          <w:szCs w:val="24"/>
        </w:rPr>
        <w:t>67</w:t>
      </w:r>
      <w:r w:rsidR="009B4F46">
        <w:rPr>
          <w:rFonts w:ascii="Times New Roman" w:hAnsi="Times New Roman" w:cs="Times New Roman"/>
          <w:b/>
          <w:bCs/>
          <w:caps/>
          <w:sz w:val="24"/>
          <w:szCs w:val="24"/>
        </w:rPr>
        <w:t>7</w:t>
      </w:r>
      <w:r w:rsidRPr="0046233D">
        <w:rPr>
          <w:rFonts w:ascii="Times New Roman" w:hAnsi="Times New Roman" w:cs="Times New Roman"/>
          <w:b/>
          <w:bCs/>
          <w:caps/>
          <w:sz w:val="24"/>
          <w:szCs w:val="24"/>
        </w:rPr>
        <w:t xml:space="preserve">-K </w:t>
      </w:r>
    </w:p>
    <w:p w14:paraId="27967B3D" w14:textId="77777777" w:rsidR="00257F60" w:rsidRPr="0046233D" w:rsidRDefault="00257F60" w:rsidP="00257F60">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4C9CC604" w14:textId="7F43BD8D" w:rsidR="0046233D" w:rsidRP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671F7BC5" w14:textId="1EB81025" w:rsidR="00EF64EC"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FA138E">
        <w:rPr>
          <w:rFonts w:ascii="Times New Roman" w:hAnsi="Times New Roman" w:cs="Times New Roman"/>
          <w:iCs/>
          <w:sz w:val="24"/>
          <w:szCs w:val="24"/>
        </w:rPr>
        <w:t>5</w:t>
      </w:r>
      <w:r w:rsidRPr="00E37F57">
        <w:rPr>
          <w:rFonts w:ascii="Times New Roman" w:hAnsi="Times New Roman" w:cs="Times New Roman"/>
          <w:iCs/>
          <w:sz w:val="24"/>
          <w:szCs w:val="24"/>
          <w:lang w:val="pt-BR"/>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16019" w:type="dxa"/>
        <w:tblInd w:w="-575" w:type="dxa"/>
        <w:tblLayout w:type="fixed"/>
        <w:tblLook w:val="00A0" w:firstRow="1" w:lastRow="0" w:firstColumn="1" w:lastColumn="0" w:noHBand="0" w:noVBand="0"/>
      </w:tblPr>
      <w:tblGrid>
        <w:gridCol w:w="426"/>
        <w:gridCol w:w="1101"/>
        <w:gridCol w:w="2551"/>
        <w:gridCol w:w="5846"/>
        <w:gridCol w:w="709"/>
        <w:gridCol w:w="5386"/>
      </w:tblGrid>
      <w:tr w:rsidR="00912B39" w:rsidRPr="00FA12A1" w14:paraId="55E221AB" w14:textId="77777777" w:rsidTr="00406813">
        <w:tc>
          <w:tcPr>
            <w:tcW w:w="426" w:type="dxa"/>
            <w:tcBorders>
              <w:top w:val="single" w:sz="6" w:space="0" w:color="000000"/>
              <w:left w:val="single" w:sz="6" w:space="0" w:color="000000"/>
              <w:bottom w:val="single" w:sz="6" w:space="0" w:color="000000"/>
              <w:right w:val="single" w:sz="6" w:space="0" w:color="000000"/>
            </w:tcBorders>
            <w:shd w:val="clear" w:color="auto" w:fill="C0E1FF"/>
            <w:hideMark/>
          </w:tcPr>
          <w:p w14:paraId="0058F23F" w14:textId="77777777" w:rsidR="00912B39" w:rsidRPr="00FA0CF8" w:rsidRDefault="00912B39" w:rsidP="00ED4B38">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Eil.</w:t>
            </w:r>
          </w:p>
          <w:p w14:paraId="6F521BB2" w14:textId="77777777" w:rsidR="00912B39" w:rsidRPr="00FA0CF8" w:rsidRDefault="00912B39" w:rsidP="00ED4B38">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Nr.</w:t>
            </w:r>
          </w:p>
        </w:tc>
        <w:tc>
          <w:tcPr>
            <w:tcW w:w="1101" w:type="dxa"/>
            <w:tcBorders>
              <w:top w:val="single" w:sz="6" w:space="0" w:color="000000"/>
              <w:left w:val="single" w:sz="6" w:space="0" w:color="000000"/>
              <w:bottom w:val="single" w:sz="6" w:space="0" w:color="000000"/>
              <w:right w:val="single" w:sz="6" w:space="0" w:color="000000"/>
            </w:tcBorders>
            <w:shd w:val="clear" w:color="auto" w:fill="C0E1FF"/>
            <w:hideMark/>
          </w:tcPr>
          <w:p w14:paraId="3BFD8070" w14:textId="77777777" w:rsidR="00912B39" w:rsidRPr="00FA0CF8" w:rsidRDefault="00912B39" w:rsidP="00ED4B38">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tipas</w:t>
            </w:r>
          </w:p>
        </w:tc>
        <w:tc>
          <w:tcPr>
            <w:tcW w:w="2551" w:type="dxa"/>
            <w:tcBorders>
              <w:top w:val="single" w:sz="6" w:space="0" w:color="000000"/>
              <w:left w:val="single" w:sz="6" w:space="0" w:color="000000"/>
              <w:bottom w:val="single" w:sz="6" w:space="0" w:color="000000"/>
              <w:right w:val="single" w:sz="6" w:space="0" w:color="000000"/>
            </w:tcBorders>
            <w:shd w:val="clear" w:color="auto" w:fill="C0E1FF"/>
            <w:hideMark/>
          </w:tcPr>
          <w:p w14:paraId="07352BD2" w14:textId="77777777" w:rsidR="00912B39" w:rsidRPr="00FA0CF8" w:rsidRDefault="00912B39" w:rsidP="00ED4B38">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Kriterijus</w:t>
            </w:r>
          </w:p>
        </w:tc>
        <w:tc>
          <w:tcPr>
            <w:tcW w:w="5846" w:type="dxa"/>
            <w:tcBorders>
              <w:top w:val="single" w:sz="6" w:space="0" w:color="000000"/>
              <w:left w:val="single" w:sz="6" w:space="0" w:color="000000"/>
              <w:bottom w:val="single" w:sz="6" w:space="0" w:color="000000"/>
              <w:right w:val="single" w:sz="6" w:space="0" w:color="000000"/>
            </w:tcBorders>
            <w:shd w:val="clear" w:color="auto" w:fill="C0E1FF"/>
            <w:hideMark/>
          </w:tcPr>
          <w:p w14:paraId="1DDED6AE" w14:textId="77777777" w:rsidR="00912B39" w:rsidRPr="00FA0CF8" w:rsidRDefault="00912B39" w:rsidP="00ED4B38">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 xml:space="preserve">Kriterijaus </w:t>
            </w:r>
            <w:r>
              <w:rPr>
                <w:rFonts w:ascii="Times New Roman" w:hAnsi="Times New Roman" w:cs="Times New Roman"/>
                <w:b/>
                <w:sz w:val="20"/>
                <w:szCs w:val="20"/>
              </w:rPr>
              <w:t>detalizacija</w:t>
            </w:r>
          </w:p>
        </w:tc>
        <w:tc>
          <w:tcPr>
            <w:tcW w:w="709" w:type="dxa"/>
            <w:tcBorders>
              <w:top w:val="single" w:sz="6" w:space="0" w:color="000000"/>
              <w:left w:val="single" w:sz="6" w:space="0" w:color="000000"/>
              <w:bottom w:val="single" w:sz="6" w:space="0" w:color="000000"/>
              <w:right w:val="single" w:sz="6" w:space="0" w:color="000000"/>
            </w:tcBorders>
            <w:shd w:val="clear" w:color="auto" w:fill="C0E1FF"/>
            <w:hideMark/>
          </w:tcPr>
          <w:p w14:paraId="08DE9E51" w14:textId="77777777" w:rsidR="00912B39" w:rsidRPr="00FA0CF8" w:rsidRDefault="00912B39" w:rsidP="00ED4B38">
            <w:pPr>
              <w:spacing w:line="240" w:lineRule="auto"/>
              <w:jc w:val="center"/>
              <w:rPr>
                <w:rFonts w:ascii="Times New Roman" w:hAnsi="Times New Roman" w:cs="Times New Roman"/>
                <w:b/>
                <w:sz w:val="20"/>
                <w:szCs w:val="20"/>
              </w:rPr>
            </w:pPr>
            <w:r w:rsidRPr="00E54A82">
              <w:rPr>
                <w:rFonts w:ascii="Times New Roman" w:hAnsi="Times New Roman" w:cs="Times New Roman"/>
                <w:b/>
                <w:sz w:val="20"/>
                <w:szCs w:val="20"/>
              </w:rPr>
              <w:t>Skiriamų balų skaičius</w:t>
            </w:r>
          </w:p>
        </w:tc>
        <w:tc>
          <w:tcPr>
            <w:tcW w:w="5386" w:type="dxa"/>
            <w:tcBorders>
              <w:top w:val="single" w:sz="6" w:space="0" w:color="000000"/>
              <w:left w:val="single" w:sz="6" w:space="0" w:color="000000"/>
              <w:bottom w:val="single" w:sz="4" w:space="0" w:color="auto"/>
              <w:right w:val="single" w:sz="6" w:space="0" w:color="000000"/>
            </w:tcBorders>
            <w:shd w:val="clear" w:color="auto" w:fill="C0E1FF"/>
            <w:hideMark/>
          </w:tcPr>
          <w:p w14:paraId="5F6C3961" w14:textId="77777777" w:rsidR="00912B39" w:rsidRPr="00FA0CF8" w:rsidRDefault="00912B39" w:rsidP="00ED4B38">
            <w:pPr>
              <w:spacing w:line="240" w:lineRule="auto"/>
              <w:jc w:val="center"/>
              <w:rPr>
                <w:rFonts w:ascii="Times New Roman" w:hAnsi="Times New Roman" w:cs="Times New Roman"/>
                <w:b/>
                <w:sz w:val="20"/>
                <w:szCs w:val="20"/>
              </w:rPr>
            </w:pPr>
            <w:r w:rsidRPr="00E54A82">
              <w:rPr>
                <w:rFonts w:ascii="Times New Roman" w:hAnsi="Times New Roman" w:cs="Times New Roman"/>
                <w:b/>
                <w:sz w:val="20"/>
                <w:szCs w:val="20"/>
              </w:rPr>
              <w:t>Pagrindimas</w:t>
            </w:r>
          </w:p>
        </w:tc>
      </w:tr>
      <w:tr w:rsidR="00D05276" w:rsidRPr="008F5853" w14:paraId="5C2AD3C6" w14:textId="77777777" w:rsidTr="00406813">
        <w:trPr>
          <w:trHeight w:val="899"/>
        </w:trPr>
        <w:tc>
          <w:tcPr>
            <w:tcW w:w="426" w:type="dxa"/>
            <w:vMerge w:val="restart"/>
            <w:tcBorders>
              <w:top w:val="single" w:sz="6" w:space="0" w:color="000000"/>
              <w:left w:val="single" w:sz="6" w:space="0" w:color="000000"/>
              <w:right w:val="single" w:sz="6" w:space="0" w:color="000000"/>
            </w:tcBorders>
          </w:tcPr>
          <w:p w14:paraId="5F327862" w14:textId="77777777" w:rsidR="00D05276" w:rsidRPr="00257F60" w:rsidRDefault="00D05276" w:rsidP="00ED4B38">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101" w:type="dxa"/>
            <w:vMerge w:val="restart"/>
            <w:tcBorders>
              <w:top w:val="single" w:sz="6" w:space="0" w:color="000000"/>
              <w:left w:val="single" w:sz="6" w:space="0" w:color="000000"/>
              <w:right w:val="single" w:sz="6" w:space="0" w:color="000000"/>
            </w:tcBorders>
          </w:tcPr>
          <w:p w14:paraId="2E412A95" w14:textId="77777777" w:rsidR="00D05276" w:rsidRPr="00354E3D" w:rsidRDefault="00D05276" w:rsidP="00ED4B38">
            <w:pPr>
              <w:spacing w:after="0" w:line="240" w:lineRule="auto"/>
              <w:jc w:val="both"/>
              <w:rPr>
                <w:rFonts w:ascii="Times New Roman" w:hAnsi="Times New Roman" w:cs="Times New Roman"/>
                <w:sz w:val="18"/>
                <w:szCs w:val="18"/>
              </w:rPr>
            </w:pPr>
            <w:r w:rsidRPr="00354E3D">
              <w:rPr>
                <w:rFonts w:ascii="Times New Roman" w:hAnsi="Times New Roman" w:cs="Times New Roman"/>
                <w:sz w:val="18"/>
                <w:szCs w:val="18"/>
              </w:rPr>
              <w:t>Prioritetinis</w:t>
            </w:r>
          </w:p>
        </w:tc>
        <w:tc>
          <w:tcPr>
            <w:tcW w:w="2551" w:type="dxa"/>
            <w:vMerge w:val="restart"/>
            <w:tcBorders>
              <w:top w:val="single" w:sz="6" w:space="0" w:color="000000"/>
              <w:left w:val="single" w:sz="6" w:space="0" w:color="000000"/>
              <w:right w:val="single" w:sz="6" w:space="0" w:color="000000"/>
            </w:tcBorders>
          </w:tcPr>
          <w:p w14:paraId="150B6DF3" w14:textId="22BCDF48" w:rsidR="00D05276" w:rsidRPr="008F5853" w:rsidRDefault="00D05276" w:rsidP="00CB75EA">
            <w:pPr>
              <w:pStyle w:val="Sraopastraipa"/>
              <w:numPr>
                <w:ilvl w:val="1"/>
                <w:numId w:val="4"/>
              </w:numPr>
              <w:tabs>
                <w:tab w:val="left" w:pos="453"/>
              </w:tabs>
              <w:spacing w:after="0" w:line="240" w:lineRule="auto"/>
              <w:ind w:left="28" w:hanging="28"/>
              <w:rPr>
                <w:rFonts w:ascii="Times New Roman" w:hAnsi="Times New Roman" w:cs="Times New Roman"/>
                <w:sz w:val="20"/>
                <w:szCs w:val="20"/>
              </w:rPr>
            </w:pPr>
            <w:r w:rsidRPr="00CB75EA">
              <w:rPr>
                <w:rFonts w:ascii="Times New Roman" w:hAnsi="Times New Roman" w:cs="Times New Roman"/>
                <w:sz w:val="20"/>
                <w:szCs w:val="20"/>
              </w:rPr>
              <w:t>Projektu sprendžiama Pagėgių miesto 2024-202</w:t>
            </w:r>
            <w:r>
              <w:rPr>
                <w:rFonts w:ascii="Times New Roman" w:hAnsi="Times New Roman" w:cs="Times New Roman"/>
                <w:sz w:val="20"/>
                <w:szCs w:val="20"/>
              </w:rPr>
              <w:t>8</w:t>
            </w:r>
            <w:r w:rsidRPr="00CB75EA">
              <w:rPr>
                <w:rFonts w:ascii="Times New Roman" w:hAnsi="Times New Roman" w:cs="Times New Roman"/>
                <w:sz w:val="20"/>
                <w:szCs w:val="20"/>
              </w:rPr>
              <w:t xml:space="preserve"> metų</w:t>
            </w:r>
            <w:r>
              <w:rPr>
                <w:rFonts w:ascii="Times New Roman" w:hAnsi="Times New Roman" w:cs="Times New Roman"/>
                <w:sz w:val="20"/>
                <w:szCs w:val="20"/>
              </w:rPr>
              <w:t xml:space="preserve"> </w:t>
            </w:r>
            <w:r w:rsidRPr="00CB75EA">
              <w:rPr>
                <w:rFonts w:ascii="Times New Roman" w:hAnsi="Times New Roman" w:cs="Times New Roman"/>
                <w:sz w:val="20"/>
                <w:szCs w:val="20"/>
              </w:rPr>
              <w:t>vietos plėtros</w:t>
            </w:r>
            <w:r>
              <w:rPr>
                <w:rFonts w:ascii="Times New Roman" w:hAnsi="Times New Roman" w:cs="Times New Roman"/>
                <w:sz w:val="20"/>
                <w:szCs w:val="20"/>
              </w:rPr>
              <w:t xml:space="preserve"> </w:t>
            </w:r>
            <w:r w:rsidRPr="00CB75EA">
              <w:rPr>
                <w:rFonts w:ascii="Times New Roman" w:hAnsi="Times New Roman" w:cs="Times New Roman"/>
                <w:sz w:val="20"/>
                <w:szCs w:val="20"/>
              </w:rPr>
              <w:t>strategijoje (toliau –</w:t>
            </w:r>
            <w:r>
              <w:rPr>
                <w:rFonts w:ascii="Times New Roman" w:hAnsi="Times New Roman" w:cs="Times New Roman"/>
                <w:sz w:val="20"/>
                <w:szCs w:val="20"/>
              </w:rPr>
              <w:t xml:space="preserve"> </w:t>
            </w:r>
            <w:r w:rsidRPr="00CB75EA">
              <w:rPr>
                <w:rFonts w:ascii="Times New Roman" w:hAnsi="Times New Roman" w:cs="Times New Roman"/>
                <w:sz w:val="20"/>
                <w:szCs w:val="20"/>
              </w:rPr>
              <w:t>VPS) identifikuota</w:t>
            </w:r>
            <w:r>
              <w:rPr>
                <w:rFonts w:ascii="Times New Roman" w:hAnsi="Times New Roman" w:cs="Times New Roman"/>
                <w:sz w:val="20"/>
                <w:szCs w:val="20"/>
              </w:rPr>
              <w:t xml:space="preserve"> </w:t>
            </w:r>
            <w:r w:rsidRPr="00CB75EA">
              <w:rPr>
                <w:rFonts w:ascii="Times New Roman" w:hAnsi="Times New Roman" w:cs="Times New Roman"/>
                <w:sz w:val="20"/>
                <w:szCs w:val="20"/>
              </w:rPr>
              <w:t>problema(-os)</w:t>
            </w:r>
          </w:p>
        </w:tc>
        <w:tc>
          <w:tcPr>
            <w:tcW w:w="5846" w:type="dxa"/>
            <w:tcBorders>
              <w:top w:val="single" w:sz="6" w:space="0" w:color="000000"/>
              <w:left w:val="single" w:sz="6" w:space="0" w:color="000000"/>
              <w:bottom w:val="single" w:sz="4" w:space="0" w:color="auto"/>
              <w:right w:val="single" w:sz="6" w:space="0" w:color="000000"/>
            </w:tcBorders>
          </w:tcPr>
          <w:p w14:paraId="7285B241" w14:textId="01A47569" w:rsidR="00D05276" w:rsidRPr="00517BFD" w:rsidRDefault="00D05276" w:rsidP="00517BFD">
            <w:pPr>
              <w:pStyle w:val="Sraopastraipa"/>
              <w:numPr>
                <w:ilvl w:val="2"/>
                <w:numId w:val="4"/>
              </w:numPr>
              <w:tabs>
                <w:tab w:val="left" w:pos="35"/>
                <w:tab w:val="left" w:pos="460"/>
              </w:tabs>
              <w:spacing w:after="0" w:line="240" w:lineRule="auto"/>
              <w:ind w:left="35" w:hanging="35"/>
              <w:jc w:val="both"/>
              <w:rPr>
                <w:rFonts w:ascii="Times New Roman" w:hAnsi="Times New Roman" w:cs="Times New Roman"/>
                <w:sz w:val="20"/>
                <w:szCs w:val="20"/>
              </w:rPr>
            </w:pPr>
            <w:r>
              <w:rPr>
                <w:rFonts w:ascii="Times New Roman" w:hAnsi="Times New Roman" w:cs="Times New Roman"/>
                <w:sz w:val="20"/>
                <w:szCs w:val="20"/>
              </w:rPr>
              <w:t xml:space="preserve"> </w:t>
            </w:r>
            <w:r w:rsidRPr="00CB75EA">
              <w:rPr>
                <w:rFonts w:ascii="Times New Roman" w:hAnsi="Times New Roman" w:cs="Times New Roman"/>
                <w:sz w:val="20"/>
                <w:szCs w:val="20"/>
              </w:rPr>
              <w:t>Projektu sprendžiama problema/- os nenurodyta ir/ar nepagrįsta arba nesusijusi su VPS nurodytomis problemomis, kurias siekiama spręsti ir konkrečiu VPS veiksmu, pagal kurį paskelbtas kvietimas.</w:t>
            </w:r>
          </w:p>
        </w:tc>
        <w:tc>
          <w:tcPr>
            <w:tcW w:w="709" w:type="dxa"/>
            <w:tcBorders>
              <w:top w:val="single" w:sz="6" w:space="0" w:color="000000"/>
              <w:left w:val="single" w:sz="6" w:space="0" w:color="000000"/>
              <w:bottom w:val="single" w:sz="4" w:space="0" w:color="auto"/>
              <w:right w:val="single" w:sz="4" w:space="0" w:color="auto"/>
            </w:tcBorders>
            <w:vAlign w:val="center"/>
          </w:tcPr>
          <w:p w14:paraId="0E14638C" w14:textId="612437CA" w:rsidR="00D05276" w:rsidRPr="008F5853" w:rsidRDefault="00D05276" w:rsidP="00354E3D">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pt-BR"/>
              </w:rPr>
              <w:t>0</w:t>
            </w:r>
          </w:p>
          <w:p w14:paraId="3F3BB61F" w14:textId="77777777" w:rsidR="00D05276" w:rsidRPr="008F5853" w:rsidRDefault="00D05276" w:rsidP="00354E3D">
            <w:pPr>
              <w:spacing w:after="0" w:line="240" w:lineRule="auto"/>
              <w:jc w:val="center"/>
              <w:rPr>
                <w:rFonts w:ascii="Times New Roman" w:hAnsi="Times New Roman" w:cs="Times New Roman"/>
                <w:sz w:val="20"/>
                <w:szCs w:val="20"/>
              </w:rPr>
            </w:pPr>
          </w:p>
        </w:tc>
        <w:tc>
          <w:tcPr>
            <w:tcW w:w="5386" w:type="dxa"/>
            <w:vMerge w:val="restart"/>
            <w:tcBorders>
              <w:top w:val="single" w:sz="4" w:space="0" w:color="auto"/>
              <w:left w:val="single" w:sz="4" w:space="0" w:color="auto"/>
              <w:bottom w:val="single" w:sz="4" w:space="0" w:color="auto"/>
              <w:right w:val="single" w:sz="4" w:space="0" w:color="auto"/>
            </w:tcBorders>
          </w:tcPr>
          <w:p w14:paraId="0DEDE4DA" w14:textId="0E321675" w:rsidR="00D05276" w:rsidRDefault="00D05276" w:rsidP="00912B39">
            <w:pPr>
              <w:spacing w:after="0" w:line="240" w:lineRule="auto"/>
              <w:rPr>
                <w:rFonts w:ascii="Times New Roman" w:hAnsi="Times New Roman" w:cs="Times New Roman"/>
                <w:sz w:val="20"/>
                <w:szCs w:val="20"/>
              </w:rPr>
            </w:pPr>
            <w:r w:rsidRPr="00C036D4">
              <w:rPr>
                <w:rFonts w:ascii="Times New Roman" w:hAnsi="Times New Roman" w:cs="Times New Roman"/>
                <w:sz w:val="20"/>
                <w:szCs w:val="20"/>
              </w:rPr>
              <w:t xml:space="preserve">Projektas atitinka šį prioritetinį projektų atrankos kriterijų, jei </w:t>
            </w:r>
            <w:r w:rsidRPr="00D05276">
              <w:rPr>
                <w:rFonts w:ascii="Times New Roman" w:hAnsi="Times New Roman" w:cs="Times New Roman"/>
                <w:sz w:val="20"/>
                <w:szCs w:val="20"/>
              </w:rPr>
              <w:t>Pareiškėjas projekto įgyvendinimo plano (toliau – PĮP) dalyje „Projektu sprendžiamos problemos“ aiškiai nurod</w:t>
            </w:r>
            <w:r>
              <w:rPr>
                <w:rFonts w:ascii="Times New Roman" w:hAnsi="Times New Roman" w:cs="Times New Roman"/>
                <w:sz w:val="20"/>
                <w:szCs w:val="20"/>
              </w:rPr>
              <w:t>o</w:t>
            </w:r>
            <w:r w:rsidRPr="00D05276">
              <w:rPr>
                <w:rFonts w:ascii="Times New Roman" w:hAnsi="Times New Roman" w:cs="Times New Roman"/>
                <w:sz w:val="20"/>
                <w:szCs w:val="20"/>
              </w:rPr>
              <w:t xml:space="preserve"> ir apraš</w:t>
            </w:r>
            <w:r>
              <w:rPr>
                <w:rFonts w:ascii="Times New Roman" w:hAnsi="Times New Roman" w:cs="Times New Roman"/>
                <w:sz w:val="20"/>
                <w:szCs w:val="20"/>
              </w:rPr>
              <w:t>o</w:t>
            </w:r>
            <w:r w:rsidRPr="00D05276">
              <w:rPr>
                <w:rFonts w:ascii="Times New Roman" w:hAnsi="Times New Roman" w:cs="Times New Roman"/>
                <w:sz w:val="20"/>
                <w:szCs w:val="20"/>
              </w:rPr>
              <w:t>, kokį VPS tikslą, uždavinį bei veiksmą atitinka projektas, kokia/-os  problema/-os būtų sprendžiama/-os įgyvendinant projektą, aprašyti priežastis, lėmusias projekto įgyvendinimą ir aiškiai nurodyti, kaip VPS iškeltas problemas projektas spręs.</w:t>
            </w:r>
          </w:p>
          <w:p w14:paraId="7C52FA69" w14:textId="77777777" w:rsidR="00D05276" w:rsidRDefault="00D05276" w:rsidP="00912B39">
            <w:pPr>
              <w:spacing w:after="0" w:line="240" w:lineRule="auto"/>
              <w:rPr>
                <w:rFonts w:ascii="Times New Roman" w:hAnsi="Times New Roman" w:cs="Times New Roman"/>
                <w:sz w:val="20"/>
                <w:szCs w:val="20"/>
              </w:rPr>
            </w:pPr>
          </w:p>
          <w:p w14:paraId="0B8082E9" w14:textId="32943F73" w:rsidR="00D05276" w:rsidRPr="008F5853" w:rsidRDefault="00D05276" w:rsidP="00912B39">
            <w:pPr>
              <w:spacing w:after="0" w:line="240" w:lineRule="auto"/>
              <w:rPr>
                <w:rFonts w:ascii="Times New Roman" w:hAnsi="Times New Roman" w:cs="Times New Roman"/>
                <w:sz w:val="20"/>
                <w:szCs w:val="20"/>
              </w:rPr>
            </w:pPr>
            <w:r w:rsidRPr="00C036D4">
              <w:rPr>
                <w:rFonts w:ascii="Times New Roman" w:hAnsi="Times New Roman" w:cs="Times New Roman"/>
                <w:sz w:val="20"/>
                <w:szCs w:val="20"/>
              </w:rPr>
              <w:t>Kriterijus vertinamas PĮP pateikimo dienai</w:t>
            </w:r>
          </w:p>
        </w:tc>
      </w:tr>
      <w:tr w:rsidR="00D05276" w:rsidRPr="008F5853" w14:paraId="0A45F6B6" w14:textId="77777777" w:rsidTr="00406813">
        <w:trPr>
          <w:trHeight w:val="803"/>
        </w:trPr>
        <w:tc>
          <w:tcPr>
            <w:tcW w:w="426" w:type="dxa"/>
            <w:vMerge/>
            <w:tcBorders>
              <w:left w:val="single" w:sz="6" w:space="0" w:color="000000"/>
              <w:right w:val="single" w:sz="6" w:space="0" w:color="000000"/>
            </w:tcBorders>
          </w:tcPr>
          <w:p w14:paraId="720B366F" w14:textId="77777777" w:rsidR="00D05276" w:rsidRPr="00D05276" w:rsidRDefault="00D05276" w:rsidP="00ED4B38">
            <w:pPr>
              <w:spacing w:after="0" w:line="240" w:lineRule="auto"/>
              <w:jc w:val="both"/>
              <w:rPr>
                <w:rFonts w:ascii="Times New Roman" w:hAnsi="Times New Roman" w:cs="Times New Roman"/>
                <w:sz w:val="20"/>
                <w:szCs w:val="20"/>
              </w:rPr>
            </w:pPr>
          </w:p>
        </w:tc>
        <w:tc>
          <w:tcPr>
            <w:tcW w:w="1101" w:type="dxa"/>
            <w:vMerge/>
            <w:tcBorders>
              <w:left w:val="single" w:sz="6" w:space="0" w:color="000000"/>
              <w:right w:val="single" w:sz="6" w:space="0" w:color="000000"/>
            </w:tcBorders>
          </w:tcPr>
          <w:p w14:paraId="3334228E" w14:textId="77777777" w:rsidR="00D05276" w:rsidRPr="00354E3D" w:rsidRDefault="00D05276" w:rsidP="00ED4B38">
            <w:pPr>
              <w:spacing w:after="0" w:line="240" w:lineRule="auto"/>
              <w:jc w:val="both"/>
              <w:rPr>
                <w:rFonts w:ascii="Times New Roman" w:hAnsi="Times New Roman" w:cs="Times New Roman"/>
                <w:sz w:val="18"/>
                <w:szCs w:val="18"/>
              </w:rPr>
            </w:pPr>
          </w:p>
        </w:tc>
        <w:tc>
          <w:tcPr>
            <w:tcW w:w="2551" w:type="dxa"/>
            <w:vMerge/>
            <w:tcBorders>
              <w:left w:val="single" w:sz="6" w:space="0" w:color="000000"/>
              <w:right w:val="single" w:sz="6" w:space="0" w:color="000000"/>
            </w:tcBorders>
          </w:tcPr>
          <w:p w14:paraId="721E8084" w14:textId="77777777" w:rsidR="00D05276" w:rsidRDefault="00D05276" w:rsidP="00ED4B38">
            <w:pPr>
              <w:spacing w:after="0" w:line="240" w:lineRule="auto"/>
              <w:jc w:val="both"/>
              <w:rPr>
                <w:rFonts w:ascii="Times New Roman" w:hAnsi="Times New Roman" w:cs="Times New Roman"/>
                <w:sz w:val="20"/>
                <w:szCs w:val="20"/>
              </w:rPr>
            </w:pPr>
          </w:p>
        </w:tc>
        <w:tc>
          <w:tcPr>
            <w:tcW w:w="5846" w:type="dxa"/>
            <w:tcBorders>
              <w:top w:val="single" w:sz="4" w:space="0" w:color="auto"/>
              <w:left w:val="single" w:sz="6" w:space="0" w:color="000000"/>
              <w:bottom w:val="nil"/>
              <w:right w:val="single" w:sz="6" w:space="0" w:color="000000"/>
            </w:tcBorders>
          </w:tcPr>
          <w:p w14:paraId="17354D7A" w14:textId="1D38FB7D" w:rsidR="00D05276" w:rsidRPr="00CB75EA" w:rsidRDefault="00D05276" w:rsidP="00517BFD">
            <w:pPr>
              <w:pStyle w:val="Sraopastraipa"/>
              <w:numPr>
                <w:ilvl w:val="2"/>
                <w:numId w:val="3"/>
              </w:numPr>
              <w:tabs>
                <w:tab w:val="left" w:pos="456"/>
                <w:tab w:val="left" w:pos="598"/>
              </w:tabs>
              <w:spacing w:after="0" w:line="240" w:lineRule="auto"/>
              <w:ind w:left="31" w:firstLine="0"/>
              <w:jc w:val="both"/>
              <w:rPr>
                <w:rFonts w:ascii="Times New Roman" w:hAnsi="Times New Roman" w:cs="Times New Roman"/>
                <w:sz w:val="20"/>
                <w:szCs w:val="20"/>
              </w:rPr>
            </w:pPr>
            <w:r w:rsidRPr="00CB75EA">
              <w:rPr>
                <w:rFonts w:ascii="Times New Roman" w:hAnsi="Times New Roman" w:cs="Times New Roman"/>
                <w:sz w:val="20"/>
                <w:szCs w:val="20"/>
              </w:rPr>
              <w:t>Projektu sprendžiama problema/- os susijusi su bent viena VPS nurodyta problema ir konkrečiu VPS veiksmu, pagal kurį paskelbtas kvietimas, tačiau nėra aprašytos ir nurodytos priežastys, lėmusios projekto įgyvendinimą</w:t>
            </w:r>
            <w:r>
              <w:rPr>
                <w:rFonts w:ascii="Times New Roman" w:hAnsi="Times New Roman" w:cs="Times New Roman"/>
                <w:sz w:val="20"/>
                <w:szCs w:val="20"/>
              </w:rPr>
              <w:t xml:space="preserve"> </w:t>
            </w:r>
          </w:p>
        </w:tc>
        <w:tc>
          <w:tcPr>
            <w:tcW w:w="709" w:type="dxa"/>
            <w:tcBorders>
              <w:top w:val="single" w:sz="4" w:space="0" w:color="auto"/>
              <w:left w:val="single" w:sz="6" w:space="0" w:color="000000"/>
              <w:right w:val="single" w:sz="4" w:space="0" w:color="auto"/>
            </w:tcBorders>
            <w:vAlign w:val="center"/>
          </w:tcPr>
          <w:p w14:paraId="72EA0F2B" w14:textId="457D2709" w:rsidR="00D05276" w:rsidRDefault="00D05276" w:rsidP="00354E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386" w:type="dxa"/>
            <w:vMerge/>
            <w:tcBorders>
              <w:top w:val="single" w:sz="4" w:space="0" w:color="auto"/>
              <w:left w:val="single" w:sz="4" w:space="0" w:color="auto"/>
              <w:bottom w:val="single" w:sz="4" w:space="0" w:color="auto"/>
              <w:right w:val="single" w:sz="4" w:space="0" w:color="auto"/>
            </w:tcBorders>
          </w:tcPr>
          <w:p w14:paraId="1854DA43" w14:textId="77777777" w:rsidR="00D05276" w:rsidRPr="00C036D4" w:rsidRDefault="00D05276" w:rsidP="00ED4B38">
            <w:pPr>
              <w:spacing w:line="240" w:lineRule="auto"/>
              <w:jc w:val="both"/>
              <w:rPr>
                <w:rFonts w:ascii="Times New Roman" w:hAnsi="Times New Roman" w:cs="Times New Roman"/>
                <w:sz w:val="20"/>
                <w:szCs w:val="20"/>
              </w:rPr>
            </w:pPr>
          </w:p>
        </w:tc>
      </w:tr>
      <w:tr w:rsidR="00D05276" w:rsidRPr="008F5853" w14:paraId="2E32175F" w14:textId="77777777" w:rsidTr="00406813">
        <w:trPr>
          <w:trHeight w:val="803"/>
        </w:trPr>
        <w:tc>
          <w:tcPr>
            <w:tcW w:w="426" w:type="dxa"/>
            <w:vMerge/>
            <w:tcBorders>
              <w:left w:val="single" w:sz="6" w:space="0" w:color="000000"/>
              <w:right w:val="single" w:sz="6" w:space="0" w:color="000000"/>
            </w:tcBorders>
          </w:tcPr>
          <w:p w14:paraId="00E03389" w14:textId="77777777" w:rsidR="00D05276" w:rsidRPr="00CB75EA" w:rsidRDefault="00D05276" w:rsidP="00ED4B38">
            <w:pPr>
              <w:spacing w:after="0" w:line="240" w:lineRule="auto"/>
              <w:jc w:val="both"/>
              <w:rPr>
                <w:rFonts w:ascii="Times New Roman" w:hAnsi="Times New Roman" w:cs="Times New Roman"/>
                <w:sz w:val="20"/>
                <w:szCs w:val="20"/>
              </w:rPr>
            </w:pPr>
          </w:p>
        </w:tc>
        <w:tc>
          <w:tcPr>
            <w:tcW w:w="1101" w:type="dxa"/>
            <w:vMerge/>
            <w:tcBorders>
              <w:left w:val="single" w:sz="6" w:space="0" w:color="000000"/>
              <w:right w:val="single" w:sz="6" w:space="0" w:color="000000"/>
            </w:tcBorders>
          </w:tcPr>
          <w:p w14:paraId="3425C817" w14:textId="77777777" w:rsidR="00D05276" w:rsidRPr="00354E3D" w:rsidRDefault="00D05276" w:rsidP="00ED4B38">
            <w:pPr>
              <w:spacing w:after="0" w:line="240" w:lineRule="auto"/>
              <w:jc w:val="both"/>
              <w:rPr>
                <w:rFonts w:ascii="Times New Roman" w:hAnsi="Times New Roman" w:cs="Times New Roman"/>
                <w:sz w:val="18"/>
                <w:szCs w:val="18"/>
              </w:rPr>
            </w:pPr>
          </w:p>
        </w:tc>
        <w:tc>
          <w:tcPr>
            <w:tcW w:w="2551" w:type="dxa"/>
            <w:vMerge/>
            <w:tcBorders>
              <w:left w:val="single" w:sz="6" w:space="0" w:color="000000"/>
              <w:right w:val="single" w:sz="6" w:space="0" w:color="000000"/>
            </w:tcBorders>
          </w:tcPr>
          <w:p w14:paraId="2879F279" w14:textId="77777777" w:rsidR="00D05276" w:rsidRDefault="00D05276" w:rsidP="00ED4B38">
            <w:pPr>
              <w:spacing w:after="0" w:line="240" w:lineRule="auto"/>
              <w:jc w:val="both"/>
              <w:rPr>
                <w:rFonts w:ascii="Times New Roman" w:hAnsi="Times New Roman" w:cs="Times New Roman"/>
                <w:sz w:val="20"/>
                <w:szCs w:val="20"/>
              </w:rPr>
            </w:pPr>
          </w:p>
        </w:tc>
        <w:tc>
          <w:tcPr>
            <w:tcW w:w="5846" w:type="dxa"/>
            <w:tcBorders>
              <w:top w:val="single" w:sz="4" w:space="0" w:color="auto"/>
              <w:left w:val="single" w:sz="6" w:space="0" w:color="000000"/>
              <w:bottom w:val="nil"/>
              <w:right w:val="single" w:sz="6" w:space="0" w:color="000000"/>
            </w:tcBorders>
          </w:tcPr>
          <w:p w14:paraId="6957E24F" w14:textId="633D99B7" w:rsidR="00D05276" w:rsidRPr="00CB75EA" w:rsidRDefault="00D05276" w:rsidP="00912B39">
            <w:pPr>
              <w:pStyle w:val="Sraopastraipa"/>
              <w:numPr>
                <w:ilvl w:val="2"/>
                <w:numId w:val="3"/>
              </w:numPr>
              <w:tabs>
                <w:tab w:val="left" w:pos="456"/>
                <w:tab w:val="left" w:pos="598"/>
              </w:tabs>
              <w:spacing w:after="0" w:line="240" w:lineRule="auto"/>
              <w:ind w:left="31" w:firstLine="0"/>
              <w:jc w:val="both"/>
              <w:rPr>
                <w:rFonts w:ascii="Times New Roman" w:hAnsi="Times New Roman" w:cs="Times New Roman"/>
                <w:sz w:val="20"/>
                <w:szCs w:val="20"/>
              </w:rPr>
            </w:pPr>
            <w:r w:rsidRPr="00CB75EA">
              <w:rPr>
                <w:rFonts w:ascii="Times New Roman" w:hAnsi="Times New Roman" w:cs="Times New Roman"/>
                <w:sz w:val="20"/>
                <w:szCs w:val="20"/>
              </w:rPr>
              <w:t>Projektu sprendžiama problema/- os susijusi su bent viena VPS nurodyta problema ir konkrečiu VPS veiksmu, pagal kurį paskelbtas kvietimas, aiškiai</w:t>
            </w:r>
            <w:r>
              <w:rPr>
                <w:rFonts w:ascii="Times New Roman" w:hAnsi="Times New Roman" w:cs="Times New Roman"/>
                <w:sz w:val="20"/>
                <w:szCs w:val="20"/>
              </w:rPr>
              <w:t xml:space="preserve"> </w:t>
            </w:r>
            <w:r w:rsidRPr="00517BFD">
              <w:rPr>
                <w:rFonts w:ascii="Times New Roman" w:hAnsi="Times New Roman" w:cs="Times New Roman"/>
                <w:sz w:val="20"/>
                <w:szCs w:val="20"/>
              </w:rPr>
              <w:t>aprašytos ir nurodytos priežastys, lėmusios projekto įgyvendinimą</w:t>
            </w:r>
          </w:p>
        </w:tc>
        <w:tc>
          <w:tcPr>
            <w:tcW w:w="709" w:type="dxa"/>
            <w:tcBorders>
              <w:top w:val="single" w:sz="4" w:space="0" w:color="auto"/>
              <w:left w:val="single" w:sz="6" w:space="0" w:color="000000"/>
              <w:right w:val="single" w:sz="4" w:space="0" w:color="auto"/>
            </w:tcBorders>
            <w:vAlign w:val="center"/>
          </w:tcPr>
          <w:p w14:paraId="6B91EACB" w14:textId="3079DE54" w:rsidR="00D05276" w:rsidRDefault="00D05276" w:rsidP="00354E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5386" w:type="dxa"/>
            <w:vMerge/>
            <w:tcBorders>
              <w:top w:val="single" w:sz="4" w:space="0" w:color="auto"/>
              <w:left w:val="single" w:sz="4" w:space="0" w:color="auto"/>
              <w:bottom w:val="single" w:sz="4" w:space="0" w:color="auto"/>
              <w:right w:val="single" w:sz="4" w:space="0" w:color="auto"/>
            </w:tcBorders>
          </w:tcPr>
          <w:p w14:paraId="57E95A17" w14:textId="77777777" w:rsidR="00D05276" w:rsidRPr="00C036D4" w:rsidRDefault="00D05276" w:rsidP="00ED4B38">
            <w:pPr>
              <w:spacing w:line="240" w:lineRule="auto"/>
              <w:jc w:val="both"/>
              <w:rPr>
                <w:rFonts w:ascii="Times New Roman" w:hAnsi="Times New Roman" w:cs="Times New Roman"/>
                <w:sz w:val="20"/>
                <w:szCs w:val="20"/>
              </w:rPr>
            </w:pPr>
          </w:p>
        </w:tc>
      </w:tr>
      <w:tr w:rsidR="00D05276" w:rsidRPr="008F5853" w14:paraId="2A489DA8" w14:textId="77777777" w:rsidTr="00406813">
        <w:trPr>
          <w:trHeight w:val="803"/>
        </w:trPr>
        <w:tc>
          <w:tcPr>
            <w:tcW w:w="426" w:type="dxa"/>
            <w:vMerge/>
            <w:tcBorders>
              <w:left w:val="single" w:sz="6" w:space="0" w:color="000000"/>
              <w:bottom w:val="single" w:sz="4" w:space="0" w:color="auto"/>
              <w:right w:val="single" w:sz="6" w:space="0" w:color="000000"/>
            </w:tcBorders>
          </w:tcPr>
          <w:p w14:paraId="26990A1F" w14:textId="77777777" w:rsidR="00D05276" w:rsidRPr="00CB75EA" w:rsidRDefault="00D05276" w:rsidP="00ED4B38">
            <w:pPr>
              <w:spacing w:after="0" w:line="240" w:lineRule="auto"/>
              <w:jc w:val="both"/>
              <w:rPr>
                <w:rFonts w:ascii="Times New Roman" w:hAnsi="Times New Roman" w:cs="Times New Roman"/>
                <w:sz w:val="20"/>
                <w:szCs w:val="20"/>
              </w:rPr>
            </w:pPr>
          </w:p>
        </w:tc>
        <w:tc>
          <w:tcPr>
            <w:tcW w:w="1101" w:type="dxa"/>
            <w:vMerge/>
            <w:tcBorders>
              <w:left w:val="single" w:sz="6" w:space="0" w:color="000000"/>
              <w:bottom w:val="single" w:sz="4" w:space="0" w:color="auto"/>
              <w:right w:val="single" w:sz="6" w:space="0" w:color="000000"/>
            </w:tcBorders>
          </w:tcPr>
          <w:p w14:paraId="58261B08" w14:textId="77777777" w:rsidR="00D05276" w:rsidRPr="00354E3D" w:rsidRDefault="00D05276" w:rsidP="00ED4B38">
            <w:pPr>
              <w:spacing w:after="0" w:line="240" w:lineRule="auto"/>
              <w:jc w:val="both"/>
              <w:rPr>
                <w:rFonts w:ascii="Times New Roman" w:hAnsi="Times New Roman" w:cs="Times New Roman"/>
                <w:sz w:val="18"/>
                <w:szCs w:val="18"/>
              </w:rPr>
            </w:pPr>
          </w:p>
        </w:tc>
        <w:tc>
          <w:tcPr>
            <w:tcW w:w="2551" w:type="dxa"/>
            <w:vMerge/>
            <w:tcBorders>
              <w:left w:val="single" w:sz="6" w:space="0" w:color="000000"/>
              <w:bottom w:val="single" w:sz="4" w:space="0" w:color="auto"/>
              <w:right w:val="single" w:sz="6" w:space="0" w:color="000000"/>
            </w:tcBorders>
          </w:tcPr>
          <w:p w14:paraId="48E7DE98" w14:textId="77777777" w:rsidR="00D05276" w:rsidRDefault="00D05276" w:rsidP="00ED4B38">
            <w:pPr>
              <w:spacing w:after="0" w:line="240" w:lineRule="auto"/>
              <w:jc w:val="both"/>
              <w:rPr>
                <w:rFonts w:ascii="Times New Roman" w:hAnsi="Times New Roman" w:cs="Times New Roman"/>
                <w:sz w:val="20"/>
                <w:szCs w:val="20"/>
              </w:rPr>
            </w:pPr>
          </w:p>
        </w:tc>
        <w:tc>
          <w:tcPr>
            <w:tcW w:w="5846" w:type="dxa"/>
            <w:tcBorders>
              <w:top w:val="single" w:sz="4" w:space="0" w:color="auto"/>
              <w:left w:val="single" w:sz="6" w:space="0" w:color="000000"/>
              <w:bottom w:val="single" w:sz="4" w:space="0" w:color="auto"/>
              <w:right w:val="single" w:sz="6" w:space="0" w:color="000000"/>
            </w:tcBorders>
          </w:tcPr>
          <w:p w14:paraId="02533B26" w14:textId="68B1E25C" w:rsidR="00D05276" w:rsidRPr="00CB75EA" w:rsidRDefault="00D05276" w:rsidP="00912B39">
            <w:pPr>
              <w:pStyle w:val="Sraopastraipa"/>
              <w:numPr>
                <w:ilvl w:val="2"/>
                <w:numId w:val="3"/>
              </w:numPr>
              <w:tabs>
                <w:tab w:val="left" w:pos="456"/>
                <w:tab w:val="left" w:pos="598"/>
              </w:tabs>
              <w:spacing w:after="0" w:line="240" w:lineRule="auto"/>
              <w:ind w:left="31" w:firstLine="0"/>
              <w:jc w:val="both"/>
              <w:rPr>
                <w:rFonts w:ascii="Times New Roman" w:hAnsi="Times New Roman" w:cs="Times New Roman"/>
                <w:sz w:val="20"/>
                <w:szCs w:val="20"/>
              </w:rPr>
            </w:pPr>
            <w:r w:rsidRPr="00517BFD">
              <w:rPr>
                <w:rFonts w:ascii="Times New Roman" w:hAnsi="Times New Roman" w:cs="Times New Roman"/>
                <w:sz w:val="20"/>
                <w:szCs w:val="20"/>
              </w:rPr>
              <w:t>Projektu sprendžiama problema/- os susijusi su daugiau nei viena VPS nurodyta problema ir konkrečiu VPS veiksmų, pagal kurį paskelbtas kvietimas, aiškiai aprašytos ir nurodytos priežastys, lėmusios projekto įgyvendinimą</w:t>
            </w:r>
          </w:p>
        </w:tc>
        <w:tc>
          <w:tcPr>
            <w:tcW w:w="709" w:type="dxa"/>
            <w:tcBorders>
              <w:top w:val="single" w:sz="4" w:space="0" w:color="auto"/>
              <w:left w:val="single" w:sz="6" w:space="0" w:color="000000"/>
              <w:bottom w:val="single" w:sz="4" w:space="0" w:color="auto"/>
              <w:right w:val="single" w:sz="4" w:space="0" w:color="auto"/>
            </w:tcBorders>
            <w:vAlign w:val="center"/>
          </w:tcPr>
          <w:p w14:paraId="4E10D0AF" w14:textId="6337621E" w:rsidR="00D05276" w:rsidRDefault="00D05276" w:rsidP="00354E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5386" w:type="dxa"/>
            <w:vMerge/>
            <w:tcBorders>
              <w:top w:val="single" w:sz="4" w:space="0" w:color="auto"/>
              <w:left w:val="single" w:sz="4" w:space="0" w:color="auto"/>
              <w:bottom w:val="single" w:sz="4" w:space="0" w:color="auto"/>
              <w:right w:val="single" w:sz="4" w:space="0" w:color="auto"/>
            </w:tcBorders>
          </w:tcPr>
          <w:p w14:paraId="7622A609" w14:textId="77777777" w:rsidR="00D05276" w:rsidRPr="00C036D4" w:rsidRDefault="00D05276" w:rsidP="00ED4B38">
            <w:pPr>
              <w:spacing w:line="240" w:lineRule="auto"/>
              <w:jc w:val="both"/>
              <w:rPr>
                <w:rFonts w:ascii="Times New Roman" w:hAnsi="Times New Roman" w:cs="Times New Roman"/>
                <w:sz w:val="20"/>
                <w:szCs w:val="20"/>
              </w:rPr>
            </w:pPr>
          </w:p>
        </w:tc>
      </w:tr>
      <w:tr w:rsidR="0080218E" w:rsidRPr="008F5853" w14:paraId="7D82D995" w14:textId="77777777" w:rsidTr="00406813">
        <w:trPr>
          <w:trHeight w:val="482"/>
        </w:trPr>
        <w:tc>
          <w:tcPr>
            <w:tcW w:w="426" w:type="dxa"/>
            <w:vMerge w:val="restart"/>
            <w:tcBorders>
              <w:top w:val="single" w:sz="4" w:space="0" w:color="auto"/>
              <w:left w:val="single" w:sz="6" w:space="0" w:color="000000"/>
              <w:bottom w:val="single" w:sz="4" w:space="0" w:color="auto"/>
              <w:right w:val="single" w:sz="6" w:space="0" w:color="000000"/>
            </w:tcBorders>
          </w:tcPr>
          <w:p w14:paraId="566A8444" w14:textId="77777777" w:rsidR="0080218E" w:rsidRPr="008F5853" w:rsidRDefault="0080218E" w:rsidP="00ED4B38">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 xml:space="preserve">2. </w:t>
            </w:r>
          </w:p>
        </w:tc>
        <w:tc>
          <w:tcPr>
            <w:tcW w:w="1101" w:type="dxa"/>
            <w:vMerge w:val="restart"/>
            <w:tcBorders>
              <w:top w:val="single" w:sz="4" w:space="0" w:color="auto"/>
              <w:left w:val="single" w:sz="6" w:space="0" w:color="000000"/>
              <w:bottom w:val="single" w:sz="4" w:space="0" w:color="auto"/>
              <w:right w:val="single" w:sz="6" w:space="0" w:color="000000"/>
            </w:tcBorders>
          </w:tcPr>
          <w:p w14:paraId="7AAE96F4" w14:textId="77777777" w:rsidR="0080218E" w:rsidRPr="00354E3D" w:rsidRDefault="0080218E" w:rsidP="00ED4B38">
            <w:pPr>
              <w:spacing w:after="0" w:line="240" w:lineRule="auto"/>
              <w:jc w:val="both"/>
              <w:rPr>
                <w:rFonts w:ascii="Times New Roman" w:hAnsi="Times New Roman" w:cs="Times New Roman"/>
                <w:sz w:val="18"/>
                <w:szCs w:val="18"/>
              </w:rPr>
            </w:pPr>
            <w:r w:rsidRPr="00354E3D">
              <w:rPr>
                <w:rFonts w:ascii="Times New Roman" w:hAnsi="Times New Roman" w:cs="Times New Roman"/>
                <w:sz w:val="18"/>
                <w:szCs w:val="18"/>
              </w:rPr>
              <w:t>Prioritetinis</w:t>
            </w:r>
          </w:p>
          <w:p w14:paraId="793DC7C4" w14:textId="77777777" w:rsidR="00354E3D" w:rsidRPr="00354E3D" w:rsidRDefault="00354E3D" w:rsidP="00354E3D">
            <w:pPr>
              <w:rPr>
                <w:rFonts w:ascii="Times New Roman" w:hAnsi="Times New Roman" w:cs="Times New Roman"/>
                <w:sz w:val="18"/>
                <w:szCs w:val="18"/>
              </w:rPr>
            </w:pPr>
          </w:p>
          <w:p w14:paraId="4F610177" w14:textId="77777777" w:rsidR="00354E3D" w:rsidRPr="00354E3D" w:rsidRDefault="00354E3D" w:rsidP="00354E3D">
            <w:pPr>
              <w:rPr>
                <w:rFonts w:ascii="Times New Roman" w:hAnsi="Times New Roman" w:cs="Times New Roman"/>
                <w:sz w:val="18"/>
                <w:szCs w:val="18"/>
              </w:rPr>
            </w:pPr>
          </w:p>
        </w:tc>
        <w:tc>
          <w:tcPr>
            <w:tcW w:w="2551" w:type="dxa"/>
            <w:vMerge w:val="restart"/>
            <w:tcBorders>
              <w:top w:val="single" w:sz="4" w:space="0" w:color="auto"/>
              <w:left w:val="single" w:sz="6" w:space="0" w:color="000000"/>
              <w:bottom w:val="single" w:sz="4" w:space="0" w:color="auto"/>
              <w:right w:val="single" w:sz="6" w:space="0" w:color="000000"/>
            </w:tcBorders>
          </w:tcPr>
          <w:p w14:paraId="6A6B9595" w14:textId="6842C4F7" w:rsidR="00547D86" w:rsidRDefault="0080218E" w:rsidP="00881DAB">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2.1. </w:t>
            </w:r>
            <w:r w:rsidR="00547D86">
              <w:rPr>
                <w:rFonts w:ascii="Times New Roman" w:hAnsi="Times New Roman" w:cs="Times New Roman"/>
                <w:sz w:val="20"/>
                <w:szCs w:val="20"/>
              </w:rPr>
              <w:t>P</w:t>
            </w:r>
            <w:r w:rsidR="00547D86" w:rsidRPr="00547D86">
              <w:rPr>
                <w:rFonts w:ascii="Times New Roman" w:hAnsi="Times New Roman" w:cs="Times New Roman"/>
                <w:sz w:val="20"/>
                <w:szCs w:val="20"/>
              </w:rPr>
              <w:t>areiškėjas yra jauno verslo subjektas</w:t>
            </w:r>
            <w:r w:rsidR="00547D86">
              <w:rPr>
                <w:rFonts w:ascii="Times New Roman" w:hAnsi="Times New Roman" w:cs="Times New Roman"/>
                <w:sz w:val="20"/>
                <w:szCs w:val="20"/>
              </w:rPr>
              <w:t xml:space="preserve"> (jauno verslo subjektas laikomas iki 3 metų veikiantis subjektas)</w:t>
            </w:r>
          </w:p>
          <w:p w14:paraId="1D8117C7" w14:textId="77777777" w:rsidR="00354E3D" w:rsidRDefault="00354E3D" w:rsidP="00881DAB">
            <w:pPr>
              <w:spacing w:after="0" w:line="240" w:lineRule="auto"/>
              <w:rPr>
                <w:rFonts w:ascii="Times New Roman" w:hAnsi="Times New Roman" w:cs="Times New Roman"/>
                <w:sz w:val="20"/>
                <w:szCs w:val="20"/>
              </w:rPr>
            </w:pPr>
          </w:p>
          <w:p w14:paraId="57820720" w14:textId="73246738" w:rsidR="00354E3D" w:rsidRPr="008F5853" w:rsidRDefault="00354E3D" w:rsidP="00881DAB">
            <w:pPr>
              <w:spacing w:after="0" w:line="240" w:lineRule="auto"/>
              <w:rPr>
                <w:rFonts w:ascii="Times New Roman" w:hAnsi="Times New Roman" w:cs="Times New Roman"/>
                <w:sz w:val="20"/>
                <w:szCs w:val="20"/>
              </w:rPr>
            </w:pPr>
          </w:p>
        </w:tc>
        <w:tc>
          <w:tcPr>
            <w:tcW w:w="5846" w:type="dxa"/>
            <w:tcBorders>
              <w:top w:val="single" w:sz="4" w:space="0" w:color="auto"/>
              <w:left w:val="single" w:sz="6" w:space="0" w:color="000000"/>
              <w:bottom w:val="single" w:sz="4" w:space="0" w:color="auto"/>
              <w:right w:val="single" w:sz="4" w:space="0" w:color="auto"/>
            </w:tcBorders>
            <w:vAlign w:val="center"/>
          </w:tcPr>
          <w:p w14:paraId="325828BF" w14:textId="40FB0076" w:rsidR="0080218E" w:rsidRPr="008F5853" w:rsidRDefault="0080218E" w:rsidP="0080218E">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2.1.1. </w:t>
            </w:r>
            <w:r w:rsidR="00547D86">
              <w:rPr>
                <w:rFonts w:ascii="Times New Roman" w:hAnsi="Times New Roman" w:cs="Times New Roman"/>
                <w:sz w:val="20"/>
                <w:szCs w:val="20"/>
              </w:rPr>
              <w:t>Pareiškėjas nėra jauno verslo subjektas</w:t>
            </w:r>
            <w:r>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7B200438" w14:textId="17F9F3EF" w:rsidR="0080218E" w:rsidRPr="008F5853" w:rsidRDefault="0080218E" w:rsidP="00354E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p w14:paraId="164EDA92" w14:textId="77777777" w:rsidR="0080218E" w:rsidRPr="008F5853" w:rsidRDefault="0080218E" w:rsidP="00354E3D">
            <w:pPr>
              <w:spacing w:after="0" w:line="240" w:lineRule="auto"/>
              <w:jc w:val="center"/>
              <w:rPr>
                <w:rFonts w:ascii="Times New Roman" w:hAnsi="Times New Roman" w:cs="Times New Roman"/>
                <w:sz w:val="20"/>
                <w:szCs w:val="20"/>
              </w:rPr>
            </w:pPr>
          </w:p>
        </w:tc>
        <w:tc>
          <w:tcPr>
            <w:tcW w:w="5386" w:type="dxa"/>
            <w:vMerge w:val="restart"/>
            <w:tcBorders>
              <w:top w:val="single" w:sz="4" w:space="0" w:color="auto"/>
              <w:left w:val="single" w:sz="4" w:space="0" w:color="auto"/>
              <w:bottom w:val="single" w:sz="4" w:space="0" w:color="auto"/>
              <w:right w:val="single" w:sz="4" w:space="0" w:color="auto"/>
            </w:tcBorders>
          </w:tcPr>
          <w:p w14:paraId="69A54CD8" w14:textId="77777777" w:rsidR="0080218E" w:rsidRPr="008F5853" w:rsidRDefault="0080218E" w:rsidP="0080218E">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t xml:space="preserve">Projektas atitinka šį prioritetinį projektų atrankos kriterijų, jei </w:t>
            </w:r>
          </w:p>
          <w:p w14:paraId="43D90A5A" w14:textId="163A66A7" w:rsidR="00375E03" w:rsidRDefault="0080218E" w:rsidP="0080218E">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Pareiškėjas </w:t>
            </w:r>
            <w:r w:rsidR="00C37D2D">
              <w:rPr>
                <w:rFonts w:ascii="Times New Roman" w:hAnsi="Times New Roman" w:cs="Times New Roman"/>
                <w:sz w:val="20"/>
                <w:szCs w:val="20"/>
              </w:rPr>
              <w:t>yra jauno verslo subjektas (</w:t>
            </w:r>
            <w:r w:rsidR="00C37D2D" w:rsidRPr="00C37D2D">
              <w:rPr>
                <w:rFonts w:ascii="Times New Roman" w:hAnsi="Times New Roman" w:cs="Times New Roman"/>
                <w:sz w:val="20"/>
                <w:szCs w:val="20"/>
              </w:rPr>
              <w:t xml:space="preserve">jei ši įmonė ne anksčiau kaip prieš </w:t>
            </w:r>
            <w:r w:rsidR="002E11C1">
              <w:rPr>
                <w:rFonts w:ascii="Times New Roman" w:hAnsi="Times New Roman" w:cs="Times New Roman"/>
                <w:sz w:val="20"/>
                <w:szCs w:val="20"/>
              </w:rPr>
              <w:t>tr</w:t>
            </w:r>
            <w:r w:rsidR="00C37D2D" w:rsidRPr="00C37D2D">
              <w:rPr>
                <w:rFonts w:ascii="Times New Roman" w:hAnsi="Times New Roman" w:cs="Times New Roman"/>
                <w:sz w:val="20"/>
                <w:szCs w:val="20"/>
              </w:rPr>
              <w:t>ejus metus yra įregistruota Juridinių asmenų registre</w:t>
            </w:r>
            <w:r w:rsidR="00C37D2D">
              <w:rPr>
                <w:rFonts w:ascii="Times New Roman" w:hAnsi="Times New Roman" w:cs="Times New Roman"/>
                <w:sz w:val="20"/>
                <w:szCs w:val="20"/>
              </w:rPr>
              <w:t>, bei pateikia registracijos pažymėjimą).</w:t>
            </w:r>
          </w:p>
          <w:p w14:paraId="6A23E130" w14:textId="72F1DDDB" w:rsidR="0080218E" w:rsidRPr="008F5853" w:rsidRDefault="0080218E" w:rsidP="0080218E">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lastRenderedPageBreak/>
              <w:t xml:space="preserve">Kriterijus </w:t>
            </w:r>
            <w:r>
              <w:rPr>
                <w:rFonts w:ascii="Times New Roman" w:hAnsi="Times New Roman" w:cs="Times New Roman"/>
                <w:i/>
                <w:iCs/>
                <w:sz w:val="20"/>
                <w:szCs w:val="20"/>
              </w:rPr>
              <w:t>vertinamas PĮP pateikimo dienai</w:t>
            </w:r>
          </w:p>
        </w:tc>
      </w:tr>
      <w:tr w:rsidR="0080218E" w:rsidRPr="008F5853" w14:paraId="0789901E" w14:textId="77777777" w:rsidTr="0045764F">
        <w:trPr>
          <w:trHeight w:val="423"/>
        </w:trPr>
        <w:tc>
          <w:tcPr>
            <w:tcW w:w="426" w:type="dxa"/>
            <w:vMerge/>
            <w:tcBorders>
              <w:top w:val="single" w:sz="6" w:space="0" w:color="000000"/>
              <w:left w:val="single" w:sz="6" w:space="0" w:color="000000"/>
              <w:bottom w:val="single" w:sz="4" w:space="0" w:color="auto"/>
              <w:right w:val="single" w:sz="6" w:space="0" w:color="000000"/>
            </w:tcBorders>
          </w:tcPr>
          <w:p w14:paraId="1FE21F98" w14:textId="77777777" w:rsidR="0080218E" w:rsidRPr="008F5853" w:rsidRDefault="0080218E" w:rsidP="00ED4B38">
            <w:pPr>
              <w:spacing w:line="240" w:lineRule="auto"/>
              <w:jc w:val="both"/>
              <w:rPr>
                <w:rFonts w:ascii="Times New Roman" w:hAnsi="Times New Roman" w:cs="Times New Roman"/>
                <w:sz w:val="20"/>
                <w:szCs w:val="20"/>
              </w:rPr>
            </w:pPr>
          </w:p>
        </w:tc>
        <w:tc>
          <w:tcPr>
            <w:tcW w:w="1101" w:type="dxa"/>
            <w:vMerge/>
            <w:tcBorders>
              <w:top w:val="single" w:sz="6" w:space="0" w:color="000000"/>
              <w:left w:val="single" w:sz="6" w:space="0" w:color="000000"/>
              <w:bottom w:val="single" w:sz="4" w:space="0" w:color="auto"/>
              <w:right w:val="single" w:sz="6" w:space="0" w:color="000000"/>
            </w:tcBorders>
          </w:tcPr>
          <w:p w14:paraId="40E2C470" w14:textId="77777777" w:rsidR="0080218E" w:rsidRPr="00354E3D" w:rsidRDefault="0080218E" w:rsidP="00ED4B38">
            <w:pPr>
              <w:spacing w:line="240" w:lineRule="auto"/>
              <w:jc w:val="both"/>
              <w:rPr>
                <w:rFonts w:ascii="Times New Roman" w:hAnsi="Times New Roman" w:cs="Times New Roman"/>
                <w:sz w:val="18"/>
                <w:szCs w:val="18"/>
              </w:rPr>
            </w:pPr>
          </w:p>
        </w:tc>
        <w:tc>
          <w:tcPr>
            <w:tcW w:w="2551" w:type="dxa"/>
            <w:vMerge/>
            <w:tcBorders>
              <w:top w:val="single" w:sz="4" w:space="0" w:color="auto"/>
              <w:left w:val="single" w:sz="6" w:space="0" w:color="000000"/>
              <w:bottom w:val="single" w:sz="4" w:space="0" w:color="auto"/>
              <w:right w:val="single" w:sz="6" w:space="0" w:color="000000"/>
            </w:tcBorders>
          </w:tcPr>
          <w:p w14:paraId="5696DBB2" w14:textId="77777777" w:rsidR="0080218E" w:rsidRPr="008F5853" w:rsidRDefault="0080218E" w:rsidP="00ED4B38">
            <w:pPr>
              <w:spacing w:line="240" w:lineRule="auto"/>
              <w:jc w:val="both"/>
              <w:rPr>
                <w:rFonts w:ascii="Times New Roman" w:hAnsi="Times New Roman" w:cs="Times New Roman"/>
                <w:sz w:val="20"/>
                <w:szCs w:val="20"/>
              </w:rPr>
            </w:pPr>
          </w:p>
        </w:tc>
        <w:tc>
          <w:tcPr>
            <w:tcW w:w="5846" w:type="dxa"/>
            <w:tcBorders>
              <w:top w:val="single" w:sz="4" w:space="0" w:color="auto"/>
              <w:left w:val="single" w:sz="6" w:space="0" w:color="000000"/>
              <w:bottom w:val="single" w:sz="4" w:space="0" w:color="auto"/>
              <w:right w:val="single" w:sz="4" w:space="0" w:color="auto"/>
            </w:tcBorders>
            <w:vAlign w:val="center"/>
          </w:tcPr>
          <w:p w14:paraId="747721CA" w14:textId="62CC9A0A" w:rsidR="0080218E" w:rsidRPr="008F5853" w:rsidRDefault="0080218E" w:rsidP="00ED4B3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2.1.2. </w:t>
            </w:r>
            <w:r w:rsidR="00547D86">
              <w:rPr>
                <w:rFonts w:ascii="Times New Roman" w:hAnsi="Times New Roman" w:cs="Times New Roman"/>
                <w:sz w:val="20"/>
                <w:szCs w:val="20"/>
              </w:rPr>
              <w:t xml:space="preserve">Pareiškėjas </w:t>
            </w:r>
            <w:r w:rsidR="00547D86">
              <w:rPr>
                <w:rFonts w:ascii="Times New Roman" w:hAnsi="Times New Roman" w:cs="Times New Roman"/>
                <w:sz w:val="20"/>
                <w:szCs w:val="20"/>
              </w:rPr>
              <w:t>yra</w:t>
            </w:r>
            <w:r w:rsidR="00547D86">
              <w:rPr>
                <w:rFonts w:ascii="Times New Roman" w:hAnsi="Times New Roman" w:cs="Times New Roman"/>
                <w:sz w:val="20"/>
                <w:szCs w:val="20"/>
              </w:rPr>
              <w:t xml:space="preserve"> jauno verslo subjektas.</w:t>
            </w:r>
          </w:p>
        </w:tc>
        <w:tc>
          <w:tcPr>
            <w:tcW w:w="709" w:type="dxa"/>
            <w:tcBorders>
              <w:top w:val="single" w:sz="4" w:space="0" w:color="auto"/>
              <w:left w:val="single" w:sz="4" w:space="0" w:color="auto"/>
              <w:bottom w:val="single" w:sz="4" w:space="0" w:color="auto"/>
              <w:right w:val="single" w:sz="4" w:space="0" w:color="auto"/>
            </w:tcBorders>
            <w:vAlign w:val="center"/>
          </w:tcPr>
          <w:p w14:paraId="19583254" w14:textId="6F514861" w:rsidR="0080218E" w:rsidRPr="008F5853" w:rsidRDefault="00547D86" w:rsidP="00354E3D">
            <w:pPr>
              <w:spacing w:line="240" w:lineRule="auto"/>
              <w:jc w:val="center"/>
              <w:rPr>
                <w:rFonts w:ascii="Times New Roman" w:hAnsi="Times New Roman" w:cs="Times New Roman"/>
                <w:sz w:val="20"/>
                <w:szCs w:val="20"/>
              </w:rPr>
            </w:pPr>
            <w:r>
              <w:rPr>
                <w:rFonts w:ascii="Times New Roman" w:hAnsi="Times New Roman" w:cs="Times New Roman"/>
                <w:sz w:val="20"/>
                <w:szCs w:val="20"/>
                <w:lang w:val="en-US"/>
              </w:rPr>
              <w:t>2</w:t>
            </w:r>
            <w:r w:rsidR="00DD5A34">
              <w:rPr>
                <w:rFonts w:ascii="Times New Roman" w:hAnsi="Times New Roman" w:cs="Times New Roman"/>
                <w:sz w:val="20"/>
                <w:szCs w:val="20"/>
                <w:lang w:val="en-US"/>
              </w:rPr>
              <w:t>5</w:t>
            </w:r>
          </w:p>
        </w:tc>
        <w:tc>
          <w:tcPr>
            <w:tcW w:w="5386" w:type="dxa"/>
            <w:vMerge/>
            <w:tcBorders>
              <w:top w:val="single" w:sz="4" w:space="0" w:color="auto"/>
              <w:left w:val="single" w:sz="4" w:space="0" w:color="auto"/>
              <w:bottom w:val="single" w:sz="4" w:space="0" w:color="auto"/>
              <w:right w:val="single" w:sz="4" w:space="0" w:color="auto"/>
            </w:tcBorders>
          </w:tcPr>
          <w:p w14:paraId="678F8260" w14:textId="77777777" w:rsidR="0080218E" w:rsidRPr="008F5853" w:rsidRDefault="0080218E" w:rsidP="00ED4B38">
            <w:pPr>
              <w:spacing w:line="240" w:lineRule="auto"/>
              <w:jc w:val="center"/>
              <w:rPr>
                <w:rFonts w:ascii="Times New Roman" w:hAnsi="Times New Roman" w:cs="Times New Roman"/>
                <w:sz w:val="20"/>
                <w:szCs w:val="20"/>
              </w:rPr>
            </w:pPr>
          </w:p>
        </w:tc>
      </w:tr>
      <w:tr w:rsidR="0080218E" w:rsidRPr="008F5853" w14:paraId="741B6059" w14:textId="77777777" w:rsidTr="0045764F">
        <w:trPr>
          <w:trHeight w:val="699"/>
        </w:trPr>
        <w:tc>
          <w:tcPr>
            <w:tcW w:w="426" w:type="dxa"/>
            <w:vMerge/>
            <w:tcBorders>
              <w:top w:val="single" w:sz="6" w:space="0" w:color="000000"/>
              <w:left w:val="single" w:sz="6" w:space="0" w:color="000000"/>
              <w:bottom w:val="single" w:sz="4" w:space="0" w:color="auto"/>
              <w:right w:val="single" w:sz="6" w:space="0" w:color="000000"/>
            </w:tcBorders>
          </w:tcPr>
          <w:p w14:paraId="436A9050" w14:textId="77777777" w:rsidR="0080218E" w:rsidRPr="008F5853" w:rsidRDefault="0080218E" w:rsidP="00ED4B38">
            <w:pPr>
              <w:spacing w:line="240" w:lineRule="auto"/>
              <w:jc w:val="both"/>
              <w:rPr>
                <w:rFonts w:ascii="Times New Roman" w:hAnsi="Times New Roman" w:cs="Times New Roman"/>
                <w:sz w:val="20"/>
                <w:szCs w:val="20"/>
              </w:rPr>
            </w:pPr>
          </w:p>
        </w:tc>
        <w:tc>
          <w:tcPr>
            <w:tcW w:w="1101" w:type="dxa"/>
            <w:vMerge/>
            <w:tcBorders>
              <w:top w:val="single" w:sz="6" w:space="0" w:color="000000"/>
              <w:left w:val="single" w:sz="6" w:space="0" w:color="000000"/>
              <w:bottom w:val="single" w:sz="4" w:space="0" w:color="auto"/>
              <w:right w:val="single" w:sz="6" w:space="0" w:color="000000"/>
            </w:tcBorders>
          </w:tcPr>
          <w:p w14:paraId="6A2F167D" w14:textId="77777777" w:rsidR="0080218E" w:rsidRPr="00354E3D" w:rsidRDefault="0080218E" w:rsidP="00ED4B38">
            <w:pPr>
              <w:spacing w:line="240" w:lineRule="auto"/>
              <w:jc w:val="both"/>
              <w:rPr>
                <w:rFonts w:ascii="Times New Roman" w:hAnsi="Times New Roman" w:cs="Times New Roman"/>
                <w:sz w:val="18"/>
                <w:szCs w:val="18"/>
              </w:rPr>
            </w:pPr>
          </w:p>
        </w:tc>
        <w:tc>
          <w:tcPr>
            <w:tcW w:w="2551" w:type="dxa"/>
            <w:vMerge/>
            <w:tcBorders>
              <w:top w:val="single" w:sz="4" w:space="0" w:color="auto"/>
              <w:left w:val="single" w:sz="6" w:space="0" w:color="000000"/>
              <w:bottom w:val="single" w:sz="4" w:space="0" w:color="auto"/>
              <w:right w:val="single" w:sz="6" w:space="0" w:color="000000"/>
            </w:tcBorders>
          </w:tcPr>
          <w:p w14:paraId="2B7EB9EA" w14:textId="1F5A8C78" w:rsidR="0080218E" w:rsidRPr="008F5853" w:rsidRDefault="0080218E" w:rsidP="00881DAB">
            <w:pPr>
              <w:spacing w:after="0" w:line="240" w:lineRule="auto"/>
              <w:rPr>
                <w:rFonts w:ascii="Times New Roman" w:hAnsi="Times New Roman" w:cs="Times New Roman"/>
                <w:sz w:val="20"/>
                <w:szCs w:val="20"/>
              </w:rPr>
            </w:pPr>
          </w:p>
        </w:tc>
        <w:tc>
          <w:tcPr>
            <w:tcW w:w="5846" w:type="dxa"/>
            <w:tcBorders>
              <w:top w:val="single" w:sz="4" w:space="0" w:color="auto"/>
              <w:left w:val="single" w:sz="6" w:space="0" w:color="000000"/>
              <w:right w:val="single" w:sz="4" w:space="0" w:color="auto"/>
            </w:tcBorders>
          </w:tcPr>
          <w:p w14:paraId="37AF0D31" w14:textId="0C6C2C72" w:rsidR="0080218E" w:rsidRPr="008F5853" w:rsidRDefault="0080218E" w:rsidP="00ED4B38">
            <w:pPr>
              <w:spacing w:line="240" w:lineRule="auto"/>
              <w:jc w:val="both"/>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199D9B5" w14:textId="2CF1D3E0" w:rsidR="0080218E" w:rsidRPr="008F5853" w:rsidRDefault="0080218E" w:rsidP="00354E3D">
            <w:pPr>
              <w:spacing w:line="240" w:lineRule="auto"/>
              <w:jc w:val="center"/>
              <w:rPr>
                <w:rFonts w:ascii="Times New Roman" w:hAnsi="Times New Roman" w:cs="Times New Roman"/>
                <w:sz w:val="20"/>
                <w:szCs w:val="20"/>
              </w:rPr>
            </w:pPr>
          </w:p>
        </w:tc>
        <w:tc>
          <w:tcPr>
            <w:tcW w:w="5386" w:type="dxa"/>
            <w:vMerge/>
            <w:tcBorders>
              <w:top w:val="single" w:sz="4" w:space="0" w:color="auto"/>
              <w:left w:val="single" w:sz="4" w:space="0" w:color="auto"/>
              <w:bottom w:val="single" w:sz="4" w:space="0" w:color="auto"/>
              <w:right w:val="single" w:sz="4" w:space="0" w:color="auto"/>
            </w:tcBorders>
          </w:tcPr>
          <w:p w14:paraId="1641C47B" w14:textId="77777777" w:rsidR="0080218E" w:rsidRPr="008F5853" w:rsidRDefault="0080218E" w:rsidP="00ED4B38">
            <w:pPr>
              <w:spacing w:line="240" w:lineRule="auto"/>
              <w:jc w:val="center"/>
              <w:rPr>
                <w:rFonts w:ascii="Times New Roman" w:hAnsi="Times New Roman" w:cs="Times New Roman"/>
                <w:sz w:val="20"/>
                <w:szCs w:val="20"/>
              </w:rPr>
            </w:pPr>
          </w:p>
        </w:tc>
      </w:tr>
      <w:tr w:rsidR="00D05276" w:rsidRPr="008F5853" w14:paraId="73EC3C73" w14:textId="77777777" w:rsidTr="0045764F">
        <w:trPr>
          <w:trHeight w:val="976"/>
        </w:trPr>
        <w:tc>
          <w:tcPr>
            <w:tcW w:w="426" w:type="dxa"/>
            <w:vMerge w:val="restart"/>
            <w:tcBorders>
              <w:top w:val="single" w:sz="4" w:space="0" w:color="auto"/>
              <w:left w:val="single" w:sz="4" w:space="0" w:color="auto"/>
              <w:right w:val="single" w:sz="4" w:space="0" w:color="auto"/>
            </w:tcBorders>
          </w:tcPr>
          <w:p w14:paraId="56B32106" w14:textId="77777777" w:rsidR="00D05276" w:rsidRDefault="00D05276" w:rsidP="00D0527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01" w:type="dxa"/>
            <w:vMerge w:val="restart"/>
            <w:tcBorders>
              <w:top w:val="single" w:sz="4" w:space="0" w:color="auto"/>
              <w:left w:val="single" w:sz="4" w:space="0" w:color="auto"/>
              <w:right w:val="single" w:sz="4" w:space="0" w:color="auto"/>
            </w:tcBorders>
          </w:tcPr>
          <w:p w14:paraId="3106B933" w14:textId="77777777" w:rsidR="00D05276" w:rsidRPr="00354E3D" w:rsidRDefault="00D05276" w:rsidP="00D05276">
            <w:pPr>
              <w:spacing w:after="0" w:line="240" w:lineRule="auto"/>
              <w:jc w:val="both"/>
              <w:rPr>
                <w:rFonts w:ascii="Times New Roman" w:hAnsi="Times New Roman" w:cs="Times New Roman"/>
                <w:sz w:val="18"/>
                <w:szCs w:val="18"/>
              </w:rPr>
            </w:pPr>
            <w:r w:rsidRPr="00354E3D">
              <w:rPr>
                <w:rFonts w:ascii="Times New Roman" w:hAnsi="Times New Roman" w:cs="Times New Roman"/>
                <w:sz w:val="18"/>
                <w:szCs w:val="18"/>
              </w:rPr>
              <w:t>Prioritetinis</w:t>
            </w:r>
          </w:p>
        </w:tc>
        <w:tc>
          <w:tcPr>
            <w:tcW w:w="2551" w:type="dxa"/>
            <w:vMerge w:val="restart"/>
            <w:tcBorders>
              <w:top w:val="single" w:sz="4" w:space="0" w:color="auto"/>
              <w:left w:val="single" w:sz="4" w:space="0" w:color="auto"/>
              <w:right w:val="single" w:sz="4" w:space="0" w:color="auto"/>
            </w:tcBorders>
          </w:tcPr>
          <w:p w14:paraId="69FBA115" w14:textId="54C0B5D5" w:rsidR="00D05276" w:rsidRPr="00FB38CE" w:rsidRDefault="00D05276" w:rsidP="00D052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3.1.</w:t>
            </w:r>
            <w:r w:rsidRPr="00CB75EA">
              <w:rPr>
                <w:rFonts w:ascii="Times New Roman" w:hAnsi="Times New Roman" w:cs="Times New Roman"/>
                <w:sz w:val="20"/>
                <w:szCs w:val="20"/>
              </w:rPr>
              <w:t xml:space="preserve"> Socialinio verslo plano ir Verslo plano finansinės skaičiuoklės parengimo kokybė</w:t>
            </w:r>
          </w:p>
        </w:tc>
        <w:tc>
          <w:tcPr>
            <w:tcW w:w="5846" w:type="dxa"/>
            <w:tcBorders>
              <w:top w:val="single" w:sz="4" w:space="0" w:color="auto"/>
              <w:left w:val="single" w:sz="4" w:space="0" w:color="auto"/>
              <w:bottom w:val="single" w:sz="4" w:space="0" w:color="auto"/>
              <w:right w:val="single" w:sz="4" w:space="0" w:color="auto"/>
            </w:tcBorders>
          </w:tcPr>
          <w:p w14:paraId="755F8E5F" w14:textId="61FB4733" w:rsidR="00D05276" w:rsidRPr="008F5853" w:rsidRDefault="00D05276" w:rsidP="00D05276">
            <w:pPr>
              <w:spacing w:after="0" w:line="240" w:lineRule="auto"/>
              <w:jc w:val="both"/>
              <w:rPr>
                <w:rFonts w:ascii="Times New Roman" w:hAnsi="Times New Roman" w:cs="Times New Roman"/>
                <w:iCs/>
                <w:sz w:val="20"/>
                <w:szCs w:val="20"/>
              </w:rPr>
            </w:pPr>
            <w:r>
              <w:rPr>
                <w:rFonts w:ascii="Times New Roman" w:hAnsi="Times New Roman" w:cs="Times New Roman"/>
                <w:sz w:val="20"/>
                <w:szCs w:val="20"/>
              </w:rPr>
              <w:t xml:space="preserve">3.1.1. </w:t>
            </w:r>
            <w:r w:rsidRPr="00CB75EA">
              <w:rPr>
                <w:rFonts w:ascii="Times New Roman" w:hAnsi="Times New Roman" w:cs="Times New Roman"/>
                <w:sz w:val="20"/>
                <w:szCs w:val="20"/>
              </w:rPr>
              <w:t>socialinio verslo planas ir verslo plano finansinė skaičiuoklė yra parengti laikantis nustatytų formų, tačiau formos užpildytos neišsamiai. Verslo idėja, vizija, misija ir tikslai nepakankamai aiškiai suformuluoti ir nevisiškai pagrįsti per kitų dalių aprašymus bei skaičiavimus, yra sunku suprasti, kaip jie bus pasiekti.</w:t>
            </w:r>
          </w:p>
        </w:tc>
        <w:tc>
          <w:tcPr>
            <w:tcW w:w="709" w:type="dxa"/>
            <w:tcBorders>
              <w:top w:val="single" w:sz="4" w:space="0" w:color="auto"/>
              <w:left w:val="single" w:sz="4" w:space="0" w:color="auto"/>
              <w:bottom w:val="single" w:sz="4" w:space="0" w:color="auto"/>
              <w:right w:val="single" w:sz="4" w:space="0" w:color="auto"/>
            </w:tcBorders>
            <w:vAlign w:val="center"/>
          </w:tcPr>
          <w:p w14:paraId="6DE5DA5B" w14:textId="014F7A1C" w:rsidR="00D05276" w:rsidRPr="00ED7528" w:rsidRDefault="00D05276" w:rsidP="00354E3D">
            <w:pPr>
              <w:jc w:val="center"/>
              <w:rPr>
                <w:rFonts w:ascii="Times New Roman" w:hAnsi="Times New Roman" w:cs="Times New Roman"/>
                <w:sz w:val="20"/>
                <w:szCs w:val="20"/>
                <w:lang w:val="en-US"/>
              </w:rPr>
            </w:pPr>
            <w:r w:rsidRPr="00ED7528">
              <w:rPr>
                <w:rFonts w:ascii="Times New Roman" w:hAnsi="Times New Roman" w:cs="Times New Roman"/>
                <w:sz w:val="20"/>
                <w:szCs w:val="20"/>
              </w:rPr>
              <w:t>0</w:t>
            </w:r>
          </w:p>
        </w:tc>
        <w:tc>
          <w:tcPr>
            <w:tcW w:w="5386" w:type="dxa"/>
            <w:vMerge w:val="restart"/>
            <w:tcBorders>
              <w:top w:val="single" w:sz="4" w:space="0" w:color="auto"/>
              <w:left w:val="single" w:sz="4" w:space="0" w:color="auto"/>
              <w:right w:val="single" w:sz="4" w:space="0" w:color="auto"/>
            </w:tcBorders>
          </w:tcPr>
          <w:p w14:paraId="40C580D5" w14:textId="55530C52" w:rsidR="00D05276" w:rsidRPr="00D05276" w:rsidRDefault="00D05276" w:rsidP="00D05276">
            <w:pPr>
              <w:spacing w:after="0" w:line="240" w:lineRule="auto"/>
              <w:rPr>
                <w:rFonts w:ascii="Times New Roman" w:hAnsi="Times New Roman" w:cs="Times New Roman"/>
                <w:sz w:val="20"/>
                <w:szCs w:val="20"/>
              </w:rPr>
            </w:pPr>
            <w:r w:rsidRPr="00D05276">
              <w:rPr>
                <w:rFonts w:ascii="Times New Roman" w:hAnsi="Times New Roman" w:cs="Times New Roman"/>
                <w:sz w:val="20"/>
                <w:szCs w:val="20"/>
              </w:rPr>
              <w:t>Pareiškėjas turi užpildyti ir kartu PĮP pateikti priedus  – Socialinio verslo planą ir Verslo plano finansinę skaičiuoklę. Socialinio verslo plano  ir Verslo plano finansinės skaičiuoklės formos yra pildomos tokios, kokios yra patvirtintos Lietuvos Respublikos vidaus reikalų ministro 2023 m. lapkričio 27 d. įsakymu Nr. 1V-756 patvirtintų Socialinio verslo paramos, įgyvendinant 2021–2027 metų Europos Sąjungos fondų investicijų programą, taisyklių 2 ir 4 prieduose. Socialinio verslo plane turi būti aiškiai išdėstyti socialinio verslo plėtros (ar pradžios) tikslai, veiksmų planas, įvertintas juridinio asmens finansinis tvarumas, pagrįstas veiklų, kurioms prašomas finansavimas, poreikis, jų nauda bei galimybės, kurios padėtų socialinio verslo plėtrai ir (ar) stabilumui užtikrinti gavus finansavimą. Finansinis pagrindimas turi būti pateiktas Verslo plano finansinėje skaičiuoklėje.</w:t>
            </w:r>
          </w:p>
        </w:tc>
      </w:tr>
      <w:tr w:rsidR="00D05276" w:rsidRPr="008F5853" w14:paraId="53EA5DE7" w14:textId="77777777" w:rsidTr="00354E3D">
        <w:trPr>
          <w:trHeight w:val="846"/>
        </w:trPr>
        <w:tc>
          <w:tcPr>
            <w:tcW w:w="426" w:type="dxa"/>
            <w:vMerge/>
            <w:tcBorders>
              <w:left w:val="single" w:sz="4" w:space="0" w:color="auto"/>
              <w:right w:val="single" w:sz="4" w:space="0" w:color="auto"/>
            </w:tcBorders>
          </w:tcPr>
          <w:p w14:paraId="48D7F626" w14:textId="77777777" w:rsidR="00D05276" w:rsidRPr="00912B39" w:rsidRDefault="00D05276" w:rsidP="00D05276">
            <w:pPr>
              <w:spacing w:after="0" w:line="240" w:lineRule="auto"/>
              <w:jc w:val="both"/>
              <w:rPr>
                <w:rFonts w:ascii="Times New Roman" w:hAnsi="Times New Roman" w:cs="Times New Roman"/>
                <w:sz w:val="20"/>
                <w:szCs w:val="20"/>
                <w:lang w:val="pt-BR"/>
              </w:rPr>
            </w:pPr>
          </w:p>
        </w:tc>
        <w:tc>
          <w:tcPr>
            <w:tcW w:w="1101" w:type="dxa"/>
            <w:vMerge/>
            <w:tcBorders>
              <w:left w:val="single" w:sz="4" w:space="0" w:color="auto"/>
              <w:right w:val="single" w:sz="4" w:space="0" w:color="auto"/>
            </w:tcBorders>
          </w:tcPr>
          <w:p w14:paraId="200AD8B6" w14:textId="77777777" w:rsidR="00D05276" w:rsidRPr="00354E3D" w:rsidRDefault="00D05276" w:rsidP="00D05276">
            <w:pPr>
              <w:spacing w:after="0" w:line="240" w:lineRule="auto"/>
              <w:jc w:val="both"/>
              <w:rPr>
                <w:rFonts w:ascii="Times New Roman" w:hAnsi="Times New Roman" w:cs="Times New Roman"/>
                <w:sz w:val="18"/>
                <w:szCs w:val="18"/>
              </w:rPr>
            </w:pPr>
          </w:p>
        </w:tc>
        <w:tc>
          <w:tcPr>
            <w:tcW w:w="2551" w:type="dxa"/>
            <w:vMerge/>
            <w:tcBorders>
              <w:left w:val="single" w:sz="4" w:space="0" w:color="auto"/>
              <w:right w:val="single" w:sz="4" w:space="0" w:color="auto"/>
            </w:tcBorders>
          </w:tcPr>
          <w:p w14:paraId="5B288DD7" w14:textId="77777777" w:rsidR="00D05276" w:rsidRPr="00D25D14" w:rsidRDefault="00D05276" w:rsidP="00D05276">
            <w:pPr>
              <w:spacing w:after="0" w:line="240" w:lineRule="auto"/>
              <w:jc w:val="both"/>
              <w:rPr>
                <w:rFonts w:ascii="Times New Roman" w:hAnsi="Times New Roman" w:cs="Times New Roman"/>
              </w:rPr>
            </w:pPr>
          </w:p>
        </w:tc>
        <w:tc>
          <w:tcPr>
            <w:tcW w:w="5846" w:type="dxa"/>
            <w:tcBorders>
              <w:top w:val="single" w:sz="4" w:space="0" w:color="auto"/>
              <w:left w:val="single" w:sz="4" w:space="0" w:color="auto"/>
              <w:bottom w:val="single" w:sz="4" w:space="0" w:color="auto"/>
              <w:right w:val="single" w:sz="4" w:space="0" w:color="auto"/>
            </w:tcBorders>
          </w:tcPr>
          <w:p w14:paraId="3DD65523" w14:textId="2D03DB94" w:rsidR="00D05276" w:rsidRPr="008F5853" w:rsidRDefault="00D05276" w:rsidP="00D05276">
            <w:pPr>
              <w:spacing w:after="0" w:line="240" w:lineRule="auto"/>
              <w:jc w:val="both"/>
              <w:rPr>
                <w:rFonts w:ascii="Times New Roman" w:hAnsi="Times New Roman" w:cs="Times New Roman"/>
                <w:iCs/>
                <w:sz w:val="20"/>
                <w:szCs w:val="20"/>
              </w:rPr>
            </w:pPr>
            <w:r>
              <w:rPr>
                <w:rFonts w:ascii="Times New Roman" w:hAnsi="Times New Roman" w:cs="Times New Roman"/>
                <w:sz w:val="20"/>
                <w:szCs w:val="20"/>
              </w:rPr>
              <w:t xml:space="preserve">3.1.2. </w:t>
            </w:r>
            <w:r w:rsidRPr="00CB75EA">
              <w:rPr>
                <w:rFonts w:ascii="Times New Roman" w:hAnsi="Times New Roman" w:cs="Times New Roman"/>
                <w:sz w:val="20"/>
                <w:szCs w:val="20"/>
              </w:rPr>
              <w:t>socialinio verslo planas ir verslo plano finansinė skaičiuoklė yra parengti laikantis nustatytų formų, formos užpildytos pakankamai išsamiai, verslo idėja, vizija, misija ir tikslai yra gana aiškiai suformuluoti, logiški ir pakankamai pagrįsti per kitų dalių aprašymus bei skaičiavimus, pakankamai lengva suprasti, kaip jie bus pasiekti</w:t>
            </w:r>
            <w:r>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628CE5FF" w14:textId="45C2721F" w:rsidR="00D05276" w:rsidRPr="00ED7528" w:rsidRDefault="008166B3" w:rsidP="00354E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386" w:type="dxa"/>
            <w:vMerge/>
            <w:tcBorders>
              <w:left w:val="single" w:sz="4" w:space="0" w:color="auto"/>
              <w:right w:val="single" w:sz="4" w:space="0" w:color="auto"/>
            </w:tcBorders>
          </w:tcPr>
          <w:p w14:paraId="52605003" w14:textId="77777777" w:rsidR="00D05276" w:rsidRDefault="00D05276" w:rsidP="00D05276">
            <w:pPr>
              <w:spacing w:after="0" w:line="240" w:lineRule="auto"/>
              <w:jc w:val="center"/>
              <w:rPr>
                <w:rFonts w:ascii="Times New Roman" w:hAnsi="Times New Roman" w:cs="Times New Roman"/>
                <w:sz w:val="20"/>
                <w:szCs w:val="20"/>
              </w:rPr>
            </w:pPr>
          </w:p>
        </w:tc>
      </w:tr>
      <w:tr w:rsidR="00D05276" w:rsidRPr="008F5853" w14:paraId="73A30714" w14:textId="77777777" w:rsidTr="00354E3D">
        <w:trPr>
          <w:trHeight w:val="831"/>
        </w:trPr>
        <w:tc>
          <w:tcPr>
            <w:tcW w:w="426" w:type="dxa"/>
            <w:vMerge/>
            <w:tcBorders>
              <w:left w:val="single" w:sz="4" w:space="0" w:color="auto"/>
              <w:bottom w:val="single" w:sz="4" w:space="0" w:color="auto"/>
              <w:right w:val="single" w:sz="4" w:space="0" w:color="auto"/>
            </w:tcBorders>
          </w:tcPr>
          <w:p w14:paraId="61214673" w14:textId="77777777" w:rsidR="00D05276" w:rsidRDefault="00D05276" w:rsidP="00D05276">
            <w:pPr>
              <w:spacing w:after="0" w:line="240" w:lineRule="auto"/>
              <w:jc w:val="both"/>
              <w:rPr>
                <w:rFonts w:ascii="Times New Roman" w:hAnsi="Times New Roman" w:cs="Times New Roman"/>
                <w:sz w:val="20"/>
                <w:szCs w:val="20"/>
                <w:lang w:val="en-US"/>
              </w:rPr>
            </w:pPr>
          </w:p>
        </w:tc>
        <w:tc>
          <w:tcPr>
            <w:tcW w:w="1101" w:type="dxa"/>
            <w:vMerge/>
            <w:tcBorders>
              <w:left w:val="single" w:sz="4" w:space="0" w:color="auto"/>
              <w:bottom w:val="single" w:sz="4" w:space="0" w:color="auto"/>
              <w:right w:val="single" w:sz="4" w:space="0" w:color="auto"/>
            </w:tcBorders>
          </w:tcPr>
          <w:p w14:paraId="54989A52" w14:textId="77777777" w:rsidR="00D05276" w:rsidRPr="00354E3D" w:rsidRDefault="00D05276" w:rsidP="00D05276">
            <w:pPr>
              <w:spacing w:after="0" w:line="240" w:lineRule="auto"/>
              <w:jc w:val="both"/>
              <w:rPr>
                <w:rFonts w:ascii="Times New Roman" w:hAnsi="Times New Roman" w:cs="Times New Roman"/>
                <w:sz w:val="18"/>
                <w:szCs w:val="18"/>
              </w:rPr>
            </w:pPr>
          </w:p>
        </w:tc>
        <w:tc>
          <w:tcPr>
            <w:tcW w:w="2551" w:type="dxa"/>
            <w:vMerge/>
            <w:tcBorders>
              <w:left w:val="single" w:sz="4" w:space="0" w:color="auto"/>
              <w:bottom w:val="single" w:sz="4" w:space="0" w:color="auto"/>
              <w:right w:val="single" w:sz="4" w:space="0" w:color="auto"/>
            </w:tcBorders>
          </w:tcPr>
          <w:p w14:paraId="7D650EE2" w14:textId="77777777" w:rsidR="00D05276" w:rsidRPr="00D25D14" w:rsidRDefault="00D05276" w:rsidP="00D05276">
            <w:pPr>
              <w:spacing w:after="0" w:line="240" w:lineRule="auto"/>
              <w:jc w:val="both"/>
              <w:rPr>
                <w:rFonts w:ascii="Times New Roman" w:hAnsi="Times New Roman" w:cs="Times New Roman"/>
              </w:rPr>
            </w:pPr>
          </w:p>
        </w:tc>
        <w:tc>
          <w:tcPr>
            <w:tcW w:w="5846" w:type="dxa"/>
            <w:tcBorders>
              <w:top w:val="single" w:sz="4" w:space="0" w:color="auto"/>
              <w:left w:val="single" w:sz="4" w:space="0" w:color="auto"/>
              <w:bottom w:val="single" w:sz="4" w:space="0" w:color="auto"/>
              <w:right w:val="single" w:sz="4" w:space="0" w:color="auto"/>
            </w:tcBorders>
          </w:tcPr>
          <w:p w14:paraId="28F8DECD" w14:textId="667972E2" w:rsidR="00D05276" w:rsidRPr="008F5853" w:rsidRDefault="00D05276" w:rsidP="00D05276">
            <w:pPr>
              <w:spacing w:after="0" w:line="240" w:lineRule="auto"/>
              <w:jc w:val="both"/>
              <w:rPr>
                <w:rFonts w:ascii="Times New Roman" w:hAnsi="Times New Roman" w:cs="Times New Roman"/>
                <w:iCs/>
                <w:sz w:val="20"/>
                <w:szCs w:val="20"/>
              </w:rPr>
            </w:pPr>
            <w:r>
              <w:rPr>
                <w:rFonts w:ascii="Times New Roman" w:hAnsi="Times New Roman" w:cs="Times New Roman"/>
                <w:sz w:val="20"/>
                <w:szCs w:val="20"/>
              </w:rPr>
              <w:t xml:space="preserve">3.1.3. </w:t>
            </w:r>
            <w:r w:rsidRPr="00CB75EA">
              <w:rPr>
                <w:rFonts w:ascii="Times New Roman" w:hAnsi="Times New Roman" w:cs="Times New Roman"/>
                <w:sz w:val="20"/>
                <w:szCs w:val="20"/>
              </w:rPr>
              <w:t>socialinio verslo planas ir verslo plano finansinė skaičiuoklė yra parengti laikantis nustatytų formų, formos užpildytos labai išsamiai. Verslo idėja, vizija, misija ir tikslai yra labai aiškiai suformuluoti, logiški ir nuodugniai pagrįsti per kitų dalių aprašymus bei</w:t>
            </w:r>
            <w:r>
              <w:rPr>
                <w:rFonts w:ascii="Times New Roman" w:hAnsi="Times New Roman" w:cs="Times New Roman"/>
                <w:sz w:val="20"/>
                <w:szCs w:val="20"/>
              </w:rPr>
              <w:t xml:space="preserve"> </w:t>
            </w:r>
            <w:r w:rsidRPr="00CB75EA">
              <w:rPr>
                <w:rFonts w:ascii="Times New Roman" w:hAnsi="Times New Roman" w:cs="Times New Roman"/>
                <w:sz w:val="20"/>
                <w:szCs w:val="20"/>
              </w:rPr>
              <w:t>skaičiavimus, labai lengva suprasti, kaip jie bus pasiekti</w:t>
            </w:r>
            <w:r>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6E882B1F" w14:textId="78FFBA44" w:rsidR="00D05276" w:rsidRPr="00ED7528" w:rsidRDefault="008166B3" w:rsidP="00354E3D">
            <w:pPr>
              <w:jc w:val="center"/>
              <w:rPr>
                <w:rFonts w:ascii="Times New Roman" w:hAnsi="Times New Roman" w:cs="Times New Roman"/>
                <w:sz w:val="20"/>
                <w:szCs w:val="20"/>
              </w:rPr>
            </w:pPr>
            <w:r>
              <w:rPr>
                <w:rFonts w:ascii="Times New Roman" w:hAnsi="Times New Roman" w:cs="Times New Roman"/>
                <w:sz w:val="20"/>
                <w:szCs w:val="20"/>
              </w:rPr>
              <w:t>20</w:t>
            </w:r>
          </w:p>
        </w:tc>
        <w:tc>
          <w:tcPr>
            <w:tcW w:w="5386" w:type="dxa"/>
            <w:vMerge/>
            <w:tcBorders>
              <w:left w:val="single" w:sz="4" w:space="0" w:color="auto"/>
              <w:bottom w:val="single" w:sz="4" w:space="0" w:color="auto"/>
              <w:right w:val="single" w:sz="4" w:space="0" w:color="auto"/>
            </w:tcBorders>
          </w:tcPr>
          <w:p w14:paraId="78EB3D7E" w14:textId="77777777" w:rsidR="00D05276" w:rsidRDefault="00D05276" w:rsidP="00D05276">
            <w:pPr>
              <w:spacing w:after="0" w:line="240" w:lineRule="auto"/>
              <w:jc w:val="center"/>
              <w:rPr>
                <w:rFonts w:ascii="Times New Roman" w:hAnsi="Times New Roman" w:cs="Times New Roman"/>
                <w:sz w:val="20"/>
                <w:szCs w:val="20"/>
              </w:rPr>
            </w:pPr>
          </w:p>
        </w:tc>
      </w:tr>
      <w:tr w:rsidR="00D05276" w:rsidRPr="008F5853" w14:paraId="3D118A06" w14:textId="77777777" w:rsidTr="00354E3D">
        <w:trPr>
          <w:trHeight w:val="842"/>
        </w:trPr>
        <w:tc>
          <w:tcPr>
            <w:tcW w:w="426" w:type="dxa"/>
            <w:vMerge w:val="restart"/>
            <w:tcBorders>
              <w:top w:val="single" w:sz="4" w:space="0" w:color="auto"/>
              <w:left w:val="single" w:sz="4" w:space="0" w:color="auto"/>
              <w:right w:val="single" w:sz="4" w:space="0" w:color="auto"/>
            </w:tcBorders>
          </w:tcPr>
          <w:p w14:paraId="5053714B" w14:textId="77777777" w:rsidR="00D05276" w:rsidRPr="008F5853" w:rsidRDefault="00D05276" w:rsidP="00D05276">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101" w:type="dxa"/>
            <w:vMerge w:val="restart"/>
            <w:tcBorders>
              <w:top w:val="single" w:sz="4" w:space="0" w:color="auto"/>
              <w:left w:val="single" w:sz="4" w:space="0" w:color="auto"/>
              <w:right w:val="single" w:sz="4" w:space="0" w:color="auto"/>
            </w:tcBorders>
          </w:tcPr>
          <w:p w14:paraId="2C2E1ACC" w14:textId="77777777" w:rsidR="00D05276" w:rsidRPr="00354E3D" w:rsidRDefault="00D05276" w:rsidP="00D05276">
            <w:pPr>
              <w:spacing w:after="0" w:line="240" w:lineRule="auto"/>
              <w:jc w:val="both"/>
              <w:rPr>
                <w:rFonts w:ascii="Times New Roman" w:hAnsi="Times New Roman" w:cs="Times New Roman"/>
                <w:sz w:val="18"/>
                <w:szCs w:val="18"/>
              </w:rPr>
            </w:pPr>
            <w:r w:rsidRPr="00354E3D">
              <w:rPr>
                <w:rFonts w:ascii="Times New Roman" w:hAnsi="Times New Roman" w:cs="Times New Roman"/>
                <w:sz w:val="18"/>
                <w:szCs w:val="18"/>
              </w:rPr>
              <w:t>Prioritetinis</w:t>
            </w:r>
          </w:p>
        </w:tc>
        <w:tc>
          <w:tcPr>
            <w:tcW w:w="2551" w:type="dxa"/>
            <w:vMerge w:val="restart"/>
            <w:tcBorders>
              <w:top w:val="single" w:sz="4" w:space="0" w:color="auto"/>
              <w:left w:val="single" w:sz="4" w:space="0" w:color="auto"/>
              <w:right w:val="single" w:sz="4" w:space="0" w:color="auto"/>
            </w:tcBorders>
          </w:tcPr>
          <w:p w14:paraId="6C7046F6" w14:textId="74C53373" w:rsidR="00D05276" w:rsidRPr="008F5853" w:rsidRDefault="00D05276" w:rsidP="00D052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4.1. </w:t>
            </w:r>
            <w:r w:rsidR="00DD5A34" w:rsidRPr="00DD5A34">
              <w:rPr>
                <w:rFonts w:ascii="Times New Roman" w:hAnsi="Times New Roman" w:cs="Times New Roman"/>
              </w:rPr>
              <w:t>Tikslinių grupių</w:t>
            </w:r>
            <w:r w:rsidR="00DD5A34" w:rsidRPr="00342DAB">
              <w:rPr>
                <w:rFonts w:ascii="Times New Roman" w:hAnsi="Times New Roman" w:cs="Times New Roman"/>
                <w:vertAlign w:val="superscript"/>
              </w:rPr>
              <w:t>1</w:t>
            </w:r>
            <w:r w:rsidR="00DD5A34" w:rsidRPr="00DD5A34">
              <w:rPr>
                <w:rFonts w:ascii="Times New Roman" w:hAnsi="Times New Roman" w:cs="Times New Roman"/>
              </w:rPr>
              <w:t>, kurioms poveikį darys PĮP planuojamas socialinis verslas, rūšių skaičius</w:t>
            </w:r>
          </w:p>
        </w:tc>
        <w:tc>
          <w:tcPr>
            <w:tcW w:w="5846" w:type="dxa"/>
            <w:tcBorders>
              <w:top w:val="single" w:sz="4" w:space="0" w:color="auto"/>
              <w:left w:val="single" w:sz="4" w:space="0" w:color="auto"/>
              <w:right w:val="single" w:sz="4" w:space="0" w:color="auto"/>
            </w:tcBorders>
          </w:tcPr>
          <w:p w14:paraId="2A5F2CC7" w14:textId="71DC5474" w:rsidR="00D05276" w:rsidRPr="008F5853" w:rsidRDefault="00D05276" w:rsidP="00D052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4.1.1. </w:t>
            </w:r>
            <w:r w:rsidR="00DD5A34" w:rsidRPr="00DD5A34">
              <w:rPr>
                <w:rFonts w:ascii="Times New Roman" w:hAnsi="Times New Roman" w:cs="Times New Roman"/>
              </w:rPr>
              <w:t>PĮP nurodyta, kad socialinis verslas darys poveikį 1 (vienai) tikslinei grupei ir poveikis yra pagrįstas</w:t>
            </w:r>
          </w:p>
        </w:tc>
        <w:tc>
          <w:tcPr>
            <w:tcW w:w="709" w:type="dxa"/>
            <w:tcBorders>
              <w:top w:val="single" w:sz="4" w:space="0" w:color="auto"/>
              <w:left w:val="single" w:sz="4" w:space="0" w:color="auto"/>
              <w:right w:val="single" w:sz="4" w:space="0" w:color="auto"/>
            </w:tcBorders>
            <w:vAlign w:val="center"/>
          </w:tcPr>
          <w:p w14:paraId="204586DE" w14:textId="702A2735" w:rsidR="00D05276" w:rsidRPr="002B5AA3" w:rsidRDefault="00DD5A34" w:rsidP="00354E3D">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w:t>
            </w:r>
          </w:p>
        </w:tc>
        <w:tc>
          <w:tcPr>
            <w:tcW w:w="5386" w:type="dxa"/>
            <w:vMerge w:val="restart"/>
            <w:tcBorders>
              <w:top w:val="single" w:sz="4" w:space="0" w:color="auto"/>
              <w:left w:val="single" w:sz="4" w:space="0" w:color="auto"/>
              <w:bottom w:val="single" w:sz="4" w:space="0" w:color="auto"/>
              <w:right w:val="single" w:sz="4" w:space="0" w:color="auto"/>
            </w:tcBorders>
          </w:tcPr>
          <w:p w14:paraId="09947DDB" w14:textId="77777777" w:rsidR="00342DAB" w:rsidRDefault="00342DAB" w:rsidP="00342DAB">
            <w:pPr>
              <w:pStyle w:val="Default"/>
              <w:jc w:val="both"/>
            </w:pPr>
            <w:r>
              <w:rPr>
                <w:sz w:val="22"/>
                <w:szCs w:val="22"/>
              </w:rPr>
              <w:t xml:space="preserve">Pareiškėjas PĮP dalyje „Projektu sprendžiamos problemos“ ir PĮP priede „Socialinio verslo planas“ turi aiškiai išvardinti, kokioms tikslinėms grupėms socialinis verslas darys poveikį ir pateikti išsamų paaiškinimą, koks poveikis kiekvienai tikslinei grupei yra planuojamas (kas pasikeis įgyvendinant projektą ir po jo įgyvendinimo). </w:t>
            </w:r>
          </w:p>
          <w:p w14:paraId="5375B852" w14:textId="77777777" w:rsidR="00D05276" w:rsidRPr="008F5853" w:rsidRDefault="00D05276" w:rsidP="00D05276">
            <w:pPr>
              <w:spacing w:after="0" w:line="240" w:lineRule="auto"/>
              <w:jc w:val="both"/>
              <w:rPr>
                <w:rFonts w:ascii="Times New Roman" w:hAnsi="Times New Roman" w:cs="Times New Roman"/>
                <w:sz w:val="20"/>
                <w:szCs w:val="20"/>
              </w:rPr>
            </w:pPr>
          </w:p>
          <w:p w14:paraId="4622B89F" w14:textId="77777777" w:rsidR="00D05276" w:rsidRPr="008F5853" w:rsidRDefault="00D05276" w:rsidP="00D05276">
            <w:pPr>
              <w:spacing w:after="0" w:line="240" w:lineRule="auto"/>
              <w:rPr>
                <w:rFonts w:ascii="Times New Roman" w:hAnsi="Times New Roman" w:cs="Times New Roman"/>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r>
      <w:tr w:rsidR="00D05276" w:rsidRPr="008F5853" w14:paraId="083A6360" w14:textId="77777777" w:rsidTr="00354E3D">
        <w:trPr>
          <w:trHeight w:val="502"/>
        </w:trPr>
        <w:tc>
          <w:tcPr>
            <w:tcW w:w="426" w:type="dxa"/>
            <w:vMerge/>
            <w:tcBorders>
              <w:left w:val="single" w:sz="4" w:space="0" w:color="auto"/>
              <w:right w:val="single" w:sz="4" w:space="0" w:color="auto"/>
            </w:tcBorders>
          </w:tcPr>
          <w:p w14:paraId="64E8CEFC" w14:textId="77777777" w:rsidR="00D05276" w:rsidRPr="00912B39" w:rsidRDefault="00D05276" w:rsidP="00D05276">
            <w:pPr>
              <w:spacing w:after="0" w:line="240" w:lineRule="auto"/>
              <w:jc w:val="both"/>
              <w:rPr>
                <w:rFonts w:ascii="Times New Roman" w:hAnsi="Times New Roman" w:cs="Times New Roman"/>
                <w:sz w:val="20"/>
                <w:szCs w:val="20"/>
                <w:lang w:val="pt-BR"/>
              </w:rPr>
            </w:pPr>
          </w:p>
        </w:tc>
        <w:tc>
          <w:tcPr>
            <w:tcW w:w="1101" w:type="dxa"/>
            <w:vMerge/>
            <w:tcBorders>
              <w:left w:val="single" w:sz="4" w:space="0" w:color="auto"/>
              <w:right w:val="single" w:sz="4" w:space="0" w:color="auto"/>
            </w:tcBorders>
          </w:tcPr>
          <w:p w14:paraId="52598C56" w14:textId="77777777" w:rsidR="00D05276" w:rsidRPr="00354E3D" w:rsidRDefault="00D05276" w:rsidP="00D05276">
            <w:pPr>
              <w:spacing w:after="0" w:line="240" w:lineRule="auto"/>
              <w:jc w:val="both"/>
              <w:rPr>
                <w:rFonts w:ascii="Times New Roman" w:hAnsi="Times New Roman" w:cs="Times New Roman"/>
                <w:sz w:val="18"/>
                <w:szCs w:val="18"/>
              </w:rPr>
            </w:pPr>
          </w:p>
        </w:tc>
        <w:tc>
          <w:tcPr>
            <w:tcW w:w="2551" w:type="dxa"/>
            <w:vMerge/>
            <w:tcBorders>
              <w:left w:val="single" w:sz="4" w:space="0" w:color="auto"/>
              <w:right w:val="single" w:sz="4" w:space="0" w:color="auto"/>
            </w:tcBorders>
          </w:tcPr>
          <w:p w14:paraId="5069A392" w14:textId="77777777" w:rsidR="00D05276" w:rsidRDefault="00D05276" w:rsidP="00D05276">
            <w:pPr>
              <w:spacing w:after="0" w:line="240" w:lineRule="auto"/>
              <w:jc w:val="both"/>
              <w:rPr>
                <w:rFonts w:ascii="Times New Roman" w:hAnsi="Times New Roman" w:cs="Times New Roman"/>
                <w:sz w:val="20"/>
                <w:szCs w:val="20"/>
              </w:rPr>
            </w:pPr>
          </w:p>
        </w:tc>
        <w:tc>
          <w:tcPr>
            <w:tcW w:w="5846" w:type="dxa"/>
            <w:tcBorders>
              <w:top w:val="single" w:sz="4" w:space="0" w:color="auto"/>
              <w:left w:val="single" w:sz="4" w:space="0" w:color="auto"/>
              <w:bottom w:val="single" w:sz="4" w:space="0" w:color="auto"/>
              <w:right w:val="single" w:sz="4" w:space="0" w:color="auto"/>
            </w:tcBorders>
          </w:tcPr>
          <w:p w14:paraId="7FB4FA31" w14:textId="75A96B43" w:rsidR="00D05276" w:rsidRDefault="00D05276" w:rsidP="00D052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4.1.2. </w:t>
            </w:r>
            <w:r w:rsidR="00DD5A34" w:rsidRPr="00DD5A34">
              <w:rPr>
                <w:rFonts w:ascii="Times New Roman" w:hAnsi="Times New Roman" w:cs="Times New Roman"/>
              </w:rPr>
              <w:t>PĮP nurodyta, kad socialinis verslas darys poveikį 2 (dviem) riziką patirti tikslinėms grupėms ir poveikis yra pagrįstas</w:t>
            </w:r>
          </w:p>
        </w:tc>
        <w:tc>
          <w:tcPr>
            <w:tcW w:w="709" w:type="dxa"/>
            <w:tcBorders>
              <w:top w:val="single" w:sz="4" w:space="0" w:color="auto"/>
              <w:left w:val="single" w:sz="4" w:space="0" w:color="auto"/>
              <w:bottom w:val="single" w:sz="4" w:space="0" w:color="auto"/>
              <w:right w:val="single" w:sz="4" w:space="0" w:color="auto"/>
            </w:tcBorders>
            <w:vAlign w:val="center"/>
          </w:tcPr>
          <w:p w14:paraId="5CEF280E" w14:textId="05ED4975" w:rsidR="00D05276" w:rsidRDefault="008166B3" w:rsidP="00354E3D">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5386" w:type="dxa"/>
            <w:vMerge/>
            <w:tcBorders>
              <w:left w:val="single" w:sz="4" w:space="0" w:color="auto"/>
              <w:bottom w:val="single" w:sz="4" w:space="0" w:color="auto"/>
              <w:right w:val="single" w:sz="4" w:space="0" w:color="auto"/>
            </w:tcBorders>
          </w:tcPr>
          <w:p w14:paraId="5DE07D79" w14:textId="77777777" w:rsidR="00D05276" w:rsidRPr="008F5853" w:rsidRDefault="00D05276" w:rsidP="00D05276">
            <w:pPr>
              <w:spacing w:after="0" w:line="240" w:lineRule="auto"/>
              <w:jc w:val="both"/>
              <w:rPr>
                <w:rFonts w:ascii="Times New Roman" w:hAnsi="Times New Roman" w:cs="Times New Roman"/>
                <w:iCs/>
                <w:sz w:val="20"/>
                <w:szCs w:val="20"/>
              </w:rPr>
            </w:pPr>
          </w:p>
        </w:tc>
      </w:tr>
      <w:tr w:rsidR="00D05276" w:rsidRPr="008F5853" w14:paraId="531809C1" w14:textId="77777777" w:rsidTr="00354E3D">
        <w:trPr>
          <w:trHeight w:val="488"/>
        </w:trPr>
        <w:tc>
          <w:tcPr>
            <w:tcW w:w="426" w:type="dxa"/>
            <w:vMerge/>
            <w:tcBorders>
              <w:left w:val="single" w:sz="4" w:space="0" w:color="auto"/>
              <w:bottom w:val="single" w:sz="4" w:space="0" w:color="auto"/>
              <w:right w:val="single" w:sz="4" w:space="0" w:color="auto"/>
            </w:tcBorders>
          </w:tcPr>
          <w:p w14:paraId="2ABDD425" w14:textId="77777777" w:rsidR="00D05276" w:rsidRPr="00912B39" w:rsidRDefault="00D05276" w:rsidP="00D05276">
            <w:pPr>
              <w:spacing w:after="0" w:line="240" w:lineRule="auto"/>
              <w:jc w:val="both"/>
              <w:rPr>
                <w:rFonts w:ascii="Times New Roman" w:hAnsi="Times New Roman" w:cs="Times New Roman"/>
                <w:sz w:val="20"/>
                <w:szCs w:val="20"/>
                <w:lang w:val="pt-BR"/>
              </w:rPr>
            </w:pPr>
          </w:p>
        </w:tc>
        <w:tc>
          <w:tcPr>
            <w:tcW w:w="1101" w:type="dxa"/>
            <w:vMerge/>
            <w:tcBorders>
              <w:left w:val="single" w:sz="4" w:space="0" w:color="auto"/>
              <w:bottom w:val="single" w:sz="4" w:space="0" w:color="auto"/>
              <w:right w:val="single" w:sz="4" w:space="0" w:color="auto"/>
            </w:tcBorders>
          </w:tcPr>
          <w:p w14:paraId="4F806934" w14:textId="77777777" w:rsidR="00D05276" w:rsidRPr="00354E3D" w:rsidRDefault="00D05276" w:rsidP="00D05276">
            <w:pPr>
              <w:spacing w:after="0" w:line="240" w:lineRule="auto"/>
              <w:jc w:val="both"/>
              <w:rPr>
                <w:rFonts w:ascii="Times New Roman" w:hAnsi="Times New Roman" w:cs="Times New Roman"/>
                <w:sz w:val="18"/>
                <w:szCs w:val="18"/>
              </w:rPr>
            </w:pPr>
          </w:p>
        </w:tc>
        <w:tc>
          <w:tcPr>
            <w:tcW w:w="2551" w:type="dxa"/>
            <w:vMerge/>
            <w:tcBorders>
              <w:left w:val="single" w:sz="4" w:space="0" w:color="auto"/>
              <w:bottom w:val="single" w:sz="4" w:space="0" w:color="auto"/>
              <w:right w:val="single" w:sz="4" w:space="0" w:color="auto"/>
            </w:tcBorders>
          </w:tcPr>
          <w:p w14:paraId="0C50E0F6" w14:textId="77777777" w:rsidR="00D05276" w:rsidRDefault="00D05276" w:rsidP="00D05276">
            <w:pPr>
              <w:spacing w:after="0" w:line="240" w:lineRule="auto"/>
              <w:jc w:val="both"/>
              <w:rPr>
                <w:rFonts w:ascii="Times New Roman" w:hAnsi="Times New Roman" w:cs="Times New Roman"/>
                <w:sz w:val="20"/>
                <w:szCs w:val="20"/>
              </w:rPr>
            </w:pPr>
          </w:p>
        </w:tc>
        <w:tc>
          <w:tcPr>
            <w:tcW w:w="5846" w:type="dxa"/>
            <w:tcBorders>
              <w:top w:val="single" w:sz="4" w:space="0" w:color="auto"/>
              <w:left w:val="single" w:sz="4" w:space="0" w:color="auto"/>
              <w:bottom w:val="single" w:sz="4" w:space="0" w:color="auto"/>
              <w:right w:val="single" w:sz="4" w:space="0" w:color="auto"/>
            </w:tcBorders>
          </w:tcPr>
          <w:p w14:paraId="15D2F484" w14:textId="20B2045A" w:rsidR="00D05276" w:rsidRDefault="00D05276" w:rsidP="00D052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4.1.3. </w:t>
            </w:r>
            <w:r w:rsidR="00DD5A34" w:rsidRPr="00DD5A34">
              <w:rPr>
                <w:rFonts w:ascii="Times New Roman" w:hAnsi="Times New Roman" w:cs="Times New Roman"/>
              </w:rPr>
              <w:t>PĮP nurodyta, kad socialinis verslas darys poveikį 3 (trims) ir daugiau tikslinių grupių ir poveikis yra pagrįstas</w:t>
            </w:r>
          </w:p>
        </w:tc>
        <w:tc>
          <w:tcPr>
            <w:tcW w:w="709" w:type="dxa"/>
            <w:tcBorders>
              <w:top w:val="single" w:sz="4" w:space="0" w:color="auto"/>
              <w:left w:val="single" w:sz="4" w:space="0" w:color="auto"/>
              <w:bottom w:val="single" w:sz="4" w:space="0" w:color="auto"/>
              <w:right w:val="single" w:sz="4" w:space="0" w:color="auto"/>
            </w:tcBorders>
            <w:vAlign w:val="center"/>
          </w:tcPr>
          <w:p w14:paraId="58FB39CD" w14:textId="6F3E1D21" w:rsidR="00D05276" w:rsidRPr="00912B39" w:rsidRDefault="00DD5A34" w:rsidP="00354E3D">
            <w:pPr>
              <w:spacing w:after="0" w:line="240" w:lineRule="auto"/>
              <w:jc w:val="center"/>
              <w:rPr>
                <w:rFonts w:ascii="Times New Roman" w:hAnsi="Times New Roman" w:cs="Times New Roman"/>
                <w:sz w:val="20"/>
                <w:szCs w:val="20"/>
                <w:lang w:val="pt-BR"/>
              </w:rPr>
            </w:pPr>
            <w:r>
              <w:rPr>
                <w:rFonts w:ascii="Times New Roman" w:hAnsi="Times New Roman" w:cs="Times New Roman"/>
                <w:sz w:val="20"/>
                <w:szCs w:val="20"/>
                <w:lang w:val="pt-BR"/>
              </w:rPr>
              <w:t>15</w:t>
            </w:r>
          </w:p>
        </w:tc>
        <w:tc>
          <w:tcPr>
            <w:tcW w:w="5386" w:type="dxa"/>
            <w:vMerge/>
            <w:tcBorders>
              <w:left w:val="single" w:sz="4" w:space="0" w:color="auto"/>
              <w:bottom w:val="single" w:sz="4" w:space="0" w:color="auto"/>
              <w:right w:val="single" w:sz="4" w:space="0" w:color="auto"/>
            </w:tcBorders>
          </w:tcPr>
          <w:p w14:paraId="38E5631C" w14:textId="77777777" w:rsidR="00D05276" w:rsidRPr="008F5853" w:rsidRDefault="00D05276" w:rsidP="00D05276">
            <w:pPr>
              <w:spacing w:after="0" w:line="240" w:lineRule="auto"/>
              <w:jc w:val="both"/>
              <w:rPr>
                <w:rFonts w:ascii="Times New Roman" w:hAnsi="Times New Roman" w:cs="Times New Roman"/>
                <w:iCs/>
                <w:sz w:val="20"/>
                <w:szCs w:val="20"/>
              </w:rPr>
            </w:pPr>
          </w:p>
        </w:tc>
      </w:tr>
      <w:tr w:rsidR="00754F9D" w:rsidRPr="008F5853" w14:paraId="361B9E9B" w14:textId="77777777" w:rsidTr="0072261E">
        <w:trPr>
          <w:trHeight w:val="850"/>
        </w:trPr>
        <w:tc>
          <w:tcPr>
            <w:tcW w:w="426" w:type="dxa"/>
            <w:vMerge w:val="restart"/>
            <w:tcBorders>
              <w:top w:val="single" w:sz="4" w:space="0" w:color="auto"/>
              <w:left w:val="single" w:sz="4" w:space="0" w:color="auto"/>
              <w:bottom w:val="single" w:sz="4" w:space="0" w:color="auto"/>
              <w:right w:val="single" w:sz="4" w:space="0" w:color="auto"/>
            </w:tcBorders>
          </w:tcPr>
          <w:p w14:paraId="4941120C" w14:textId="77777777" w:rsidR="00754F9D" w:rsidRDefault="00754F9D" w:rsidP="00D05276">
            <w:pPr>
              <w:spacing w:after="0" w:line="240" w:lineRule="auto"/>
              <w:jc w:val="both"/>
              <w:rPr>
                <w:rFonts w:ascii="Times New Roman" w:hAnsi="Times New Roman" w:cs="Times New Roman"/>
                <w:sz w:val="20"/>
                <w:szCs w:val="20"/>
                <w:lang w:val="pt-BR"/>
              </w:rPr>
            </w:pPr>
            <w:r>
              <w:rPr>
                <w:rFonts w:ascii="Times New Roman" w:hAnsi="Times New Roman" w:cs="Times New Roman"/>
                <w:sz w:val="20"/>
                <w:szCs w:val="20"/>
                <w:lang w:val="pt-BR"/>
              </w:rPr>
              <w:t xml:space="preserve">5. </w:t>
            </w:r>
          </w:p>
          <w:p w14:paraId="17ED6BE4" w14:textId="77777777" w:rsidR="00754F9D" w:rsidRDefault="00754F9D" w:rsidP="00D05276">
            <w:pPr>
              <w:spacing w:after="0" w:line="240" w:lineRule="auto"/>
              <w:jc w:val="both"/>
              <w:rPr>
                <w:rFonts w:ascii="Times New Roman" w:hAnsi="Times New Roman" w:cs="Times New Roman"/>
                <w:sz w:val="20"/>
                <w:szCs w:val="20"/>
                <w:lang w:val="pt-BR"/>
              </w:rPr>
            </w:pPr>
          </w:p>
          <w:p w14:paraId="5A973BAC" w14:textId="77777777" w:rsidR="00754F9D" w:rsidRDefault="00754F9D" w:rsidP="00D05276">
            <w:pPr>
              <w:spacing w:after="0" w:line="240" w:lineRule="auto"/>
              <w:jc w:val="both"/>
              <w:rPr>
                <w:rFonts w:ascii="Times New Roman" w:hAnsi="Times New Roman" w:cs="Times New Roman"/>
                <w:sz w:val="20"/>
                <w:szCs w:val="20"/>
                <w:lang w:val="pt-BR"/>
              </w:rPr>
            </w:pPr>
          </w:p>
          <w:p w14:paraId="040A8857" w14:textId="77777777" w:rsidR="00754F9D" w:rsidRDefault="00754F9D" w:rsidP="00D05276">
            <w:pPr>
              <w:spacing w:after="0" w:line="240" w:lineRule="auto"/>
              <w:jc w:val="both"/>
              <w:rPr>
                <w:rFonts w:ascii="Times New Roman" w:hAnsi="Times New Roman" w:cs="Times New Roman"/>
                <w:sz w:val="20"/>
                <w:szCs w:val="20"/>
                <w:lang w:val="pt-BR"/>
              </w:rPr>
            </w:pPr>
          </w:p>
          <w:p w14:paraId="55243AB7" w14:textId="44282DA6" w:rsidR="00754F9D" w:rsidRPr="00912B39" w:rsidRDefault="00754F9D" w:rsidP="00D05276">
            <w:pPr>
              <w:spacing w:after="0" w:line="240" w:lineRule="auto"/>
              <w:jc w:val="both"/>
              <w:rPr>
                <w:rFonts w:ascii="Times New Roman" w:hAnsi="Times New Roman" w:cs="Times New Roman"/>
                <w:sz w:val="20"/>
                <w:szCs w:val="20"/>
                <w:lang w:val="pt-BR"/>
              </w:rPr>
            </w:pPr>
          </w:p>
        </w:tc>
        <w:tc>
          <w:tcPr>
            <w:tcW w:w="1101" w:type="dxa"/>
            <w:vMerge w:val="restart"/>
            <w:tcBorders>
              <w:top w:val="single" w:sz="4" w:space="0" w:color="auto"/>
              <w:left w:val="single" w:sz="4" w:space="0" w:color="auto"/>
              <w:bottom w:val="single" w:sz="4" w:space="0" w:color="auto"/>
              <w:right w:val="single" w:sz="4" w:space="0" w:color="auto"/>
            </w:tcBorders>
          </w:tcPr>
          <w:p w14:paraId="30D0FCA6" w14:textId="77777777" w:rsidR="00754F9D" w:rsidRPr="00354E3D" w:rsidRDefault="00754F9D" w:rsidP="00D05276">
            <w:pPr>
              <w:spacing w:after="0" w:line="240" w:lineRule="auto"/>
              <w:jc w:val="both"/>
              <w:rPr>
                <w:rFonts w:ascii="Times New Roman" w:hAnsi="Times New Roman" w:cs="Times New Roman"/>
                <w:sz w:val="18"/>
                <w:szCs w:val="18"/>
              </w:rPr>
            </w:pPr>
            <w:r w:rsidRPr="00354E3D">
              <w:rPr>
                <w:rFonts w:ascii="Times New Roman" w:hAnsi="Times New Roman" w:cs="Times New Roman"/>
                <w:sz w:val="18"/>
                <w:szCs w:val="18"/>
              </w:rPr>
              <w:t>Prioritetinis</w:t>
            </w:r>
          </w:p>
          <w:p w14:paraId="2F577B39" w14:textId="77777777" w:rsidR="00754F9D" w:rsidRPr="00354E3D" w:rsidRDefault="00754F9D" w:rsidP="00D05276">
            <w:pPr>
              <w:spacing w:after="0" w:line="240" w:lineRule="auto"/>
              <w:jc w:val="both"/>
              <w:rPr>
                <w:rFonts w:ascii="Times New Roman" w:hAnsi="Times New Roman" w:cs="Times New Roman"/>
                <w:sz w:val="18"/>
                <w:szCs w:val="18"/>
              </w:rPr>
            </w:pPr>
          </w:p>
          <w:p w14:paraId="24F2F6E5" w14:textId="77777777" w:rsidR="00754F9D" w:rsidRPr="00354E3D" w:rsidRDefault="00754F9D" w:rsidP="00D05276">
            <w:pPr>
              <w:spacing w:after="0" w:line="240" w:lineRule="auto"/>
              <w:jc w:val="both"/>
              <w:rPr>
                <w:rFonts w:ascii="Times New Roman" w:hAnsi="Times New Roman" w:cs="Times New Roman"/>
                <w:sz w:val="18"/>
                <w:szCs w:val="18"/>
              </w:rPr>
            </w:pPr>
          </w:p>
          <w:p w14:paraId="66B1D810" w14:textId="77777777" w:rsidR="00754F9D" w:rsidRPr="00354E3D" w:rsidRDefault="00754F9D" w:rsidP="00D05276">
            <w:pPr>
              <w:spacing w:after="0" w:line="240" w:lineRule="auto"/>
              <w:jc w:val="both"/>
              <w:rPr>
                <w:rFonts w:ascii="Times New Roman" w:hAnsi="Times New Roman" w:cs="Times New Roman"/>
                <w:sz w:val="18"/>
                <w:szCs w:val="18"/>
              </w:rPr>
            </w:pPr>
          </w:p>
          <w:p w14:paraId="69ED7098" w14:textId="4703C240" w:rsidR="00754F9D" w:rsidRPr="00354E3D" w:rsidRDefault="00754F9D" w:rsidP="00D05276">
            <w:pPr>
              <w:spacing w:after="0" w:line="240" w:lineRule="auto"/>
              <w:jc w:val="both"/>
              <w:rPr>
                <w:rFonts w:ascii="Times New Roman" w:hAnsi="Times New Roman" w:cs="Times New Roman"/>
                <w:sz w:val="18"/>
                <w:szCs w:val="18"/>
              </w:rPr>
            </w:pPr>
          </w:p>
        </w:tc>
        <w:tc>
          <w:tcPr>
            <w:tcW w:w="2551" w:type="dxa"/>
            <w:vMerge w:val="restart"/>
            <w:tcBorders>
              <w:top w:val="single" w:sz="4" w:space="0" w:color="auto"/>
              <w:left w:val="single" w:sz="4" w:space="0" w:color="auto"/>
              <w:right w:val="single" w:sz="4" w:space="0" w:color="auto"/>
            </w:tcBorders>
          </w:tcPr>
          <w:p w14:paraId="30AF98A2" w14:textId="77777777" w:rsidR="00754F9D" w:rsidRDefault="00754F9D" w:rsidP="00D052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5.1. </w:t>
            </w:r>
            <w:r w:rsidRPr="00881DAB">
              <w:rPr>
                <w:rFonts w:ascii="Times New Roman" w:hAnsi="Times New Roman" w:cs="Times New Roman"/>
                <w:sz w:val="20"/>
                <w:szCs w:val="20"/>
              </w:rPr>
              <w:t xml:space="preserve">Vietos plėtros projektu įgyvendinamos inovatyvios socialinio verslo ekonominės veiklos ir/ar priemonės vietos </w:t>
            </w:r>
          </w:p>
          <w:p w14:paraId="5505698F" w14:textId="5B7F4296" w:rsidR="00754F9D" w:rsidRDefault="00754F9D" w:rsidP="00D05276">
            <w:pPr>
              <w:spacing w:after="0" w:line="240" w:lineRule="auto"/>
              <w:jc w:val="both"/>
              <w:rPr>
                <w:rFonts w:ascii="Times New Roman" w:hAnsi="Times New Roman" w:cs="Times New Roman"/>
                <w:sz w:val="20"/>
                <w:szCs w:val="20"/>
              </w:rPr>
            </w:pPr>
            <w:r w:rsidRPr="00881DAB">
              <w:rPr>
                <w:rFonts w:ascii="Times New Roman" w:hAnsi="Times New Roman" w:cs="Times New Roman"/>
                <w:sz w:val="20"/>
                <w:szCs w:val="20"/>
              </w:rPr>
              <w:t>plėtros strategijos tikslinės teritorijos mastu (laikoma, kad inovatyvi socialinio</w:t>
            </w:r>
            <w:r>
              <w:rPr>
                <w:rFonts w:ascii="Times New Roman" w:hAnsi="Times New Roman" w:cs="Times New Roman"/>
                <w:sz w:val="20"/>
                <w:szCs w:val="20"/>
              </w:rPr>
              <w:t xml:space="preserve"> </w:t>
            </w:r>
            <w:r w:rsidRPr="00881DAB">
              <w:rPr>
                <w:rFonts w:ascii="Times New Roman" w:hAnsi="Times New Roman" w:cs="Times New Roman"/>
                <w:sz w:val="20"/>
                <w:szCs w:val="20"/>
              </w:rPr>
              <w:t xml:space="preserve">verslo ekonominė veikla ir/ar priemonė yra tokia, kuri kvietimo paskelbimo dienai nėra teikiama </w:t>
            </w:r>
            <w:r>
              <w:rPr>
                <w:rFonts w:ascii="Times New Roman" w:hAnsi="Times New Roman" w:cs="Times New Roman"/>
                <w:sz w:val="20"/>
                <w:szCs w:val="20"/>
              </w:rPr>
              <w:t>Pagėgių</w:t>
            </w:r>
            <w:r w:rsidRPr="00881DAB">
              <w:rPr>
                <w:rFonts w:ascii="Times New Roman" w:hAnsi="Times New Roman" w:cs="Times New Roman"/>
                <w:sz w:val="20"/>
                <w:szCs w:val="20"/>
              </w:rPr>
              <w:t xml:space="preserve"> miesto </w:t>
            </w:r>
            <w:r w:rsidRPr="007A1744">
              <w:rPr>
                <w:rFonts w:ascii="Times New Roman" w:hAnsi="Times New Roman" w:cs="Times New Roman"/>
                <w:sz w:val="20"/>
                <w:szCs w:val="20"/>
              </w:rPr>
              <w:t>VVG teritorijoje)</w:t>
            </w:r>
          </w:p>
        </w:tc>
        <w:tc>
          <w:tcPr>
            <w:tcW w:w="5846" w:type="dxa"/>
            <w:tcBorders>
              <w:top w:val="single" w:sz="4" w:space="0" w:color="auto"/>
              <w:left w:val="single" w:sz="4" w:space="0" w:color="auto"/>
              <w:bottom w:val="single" w:sz="4" w:space="0" w:color="auto"/>
              <w:right w:val="single" w:sz="4" w:space="0" w:color="auto"/>
            </w:tcBorders>
          </w:tcPr>
          <w:p w14:paraId="6EBBFBD2" w14:textId="77777777" w:rsidR="00754F9D" w:rsidRDefault="00754F9D" w:rsidP="00D05276">
            <w:pPr>
              <w:spacing w:after="0" w:line="240" w:lineRule="auto"/>
              <w:jc w:val="both"/>
              <w:rPr>
                <w:rFonts w:ascii="Times New Roman" w:hAnsi="Times New Roman" w:cs="Times New Roman"/>
                <w:sz w:val="20"/>
                <w:szCs w:val="20"/>
              </w:rPr>
            </w:pPr>
          </w:p>
          <w:p w14:paraId="7DB0CCD4" w14:textId="2F4E6D18" w:rsidR="00754F9D" w:rsidRDefault="00754F9D" w:rsidP="00D052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5.1.1. </w:t>
            </w:r>
            <w:r w:rsidRPr="00881DAB">
              <w:rPr>
                <w:rFonts w:ascii="Times New Roman" w:hAnsi="Times New Roman" w:cs="Times New Roman"/>
                <w:sz w:val="20"/>
                <w:szCs w:val="20"/>
              </w:rPr>
              <w:t>Planuojamos pradėti vykdyti socialinio verslo ekonominės veiklos ir/ar priemonės nėra inovatyvios</w:t>
            </w:r>
            <w:r>
              <w:rPr>
                <w:rFonts w:ascii="Times New Roman" w:hAnsi="Times New Roman" w:cs="Times New Roman"/>
                <w:sz w:val="20"/>
                <w:szCs w:val="20"/>
              </w:rPr>
              <w:t xml:space="preserve"> VPS teritorijos mastu.</w:t>
            </w:r>
          </w:p>
          <w:p w14:paraId="4BAF73D5" w14:textId="77777777" w:rsidR="00754F9D" w:rsidRDefault="00754F9D" w:rsidP="00D05276">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2AEE591" w14:textId="698C216F" w:rsidR="00754F9D" w:rsidRPr="008F5853" w:rsidRDefault="00754F9D" w:rsidP="00354E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p w14:paraId="24FB86E6" w14:textId="77777777" w:rsidR="00754F9D" w:rsidRPr="007A1744" w:rsidRDefault="00754F9D" w:rsidP="00354E3D">
            <w:pPr>
              <w:spacing w:after="0" w:line="240" w:lineRule="auto"/>
              <w:jc w:val="center"/>
              <w:rPr>
                <w:rFonts w:ascii="Times New Roman" w:hAnsi="Times New Roman" w:cs="Times New Roman"/>
                <w:sz w:val="20"/>
                <w:szCs w:val="20"/>
              </w:rPr>
            </w:pPr>
          </w:p>
        </w:tc>
        <w:tc>
          <w:tcPr>
            <w:tcW w:w="5386" w:type="dxa"/>
            <w:vMerge w:val="restart"/>
            <w:tcBorders>
              <w:top w:val="single" w:sz="4" w:space="0" w:color="auto"/>
              <w:left w:val="single" w:sz="4" w:space="0" w:color="auto"/>
              <w:bottom w:val="single" w:sz="4" w:space="0" w:color="auto"/>
              <w:right w:val="single" w:sz="4" w:space="0" w:color="auto"/>
            </w:tcBorders>
          </w:tcPr>
          <w:p w14:paraId="7B08A30A" w14:textId="77777777" w:rsidR="00754F9D" w:rsidRPr="008F5853" w:rsidRDefault="00754F9D" w:rsidP="00754F9D">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t xml:space="preserve">Projektas atitinka šį prioritetinį projektų atrankos kriterijų, jei </w:t>
            </w:r>
          </w:p>
          <w:p w14:paraId="6072FB32" w14:textId="65D2F8CB" w:rsidR="00754F9D" w:rsidRPr="008F5853" w:rsidRDefault="00754F9D" w:rsidP="00754F9D">
            <w:pPr>
              <w:spacing w:after="0" w:line="240" w:lineRule="auto"/>
              <w:jc w:val="both"/>
              <w:rPr>
                <w:rFonts w:ascii="Times New Roman" w:hAnsi="Times New Roman" w:cs="Times New Roman"/>
                <w:iCs/>
                <w:sz w:val="20"/>
                <w:szCs w:val="20"/>
              </w:rPr>
            </w:pPr>
            <w:r>
              <w:rPr>
                <w:rFonts w:ascii="Times New Roman" w:hAnsi="Times New Roman" w:cs="Times New Roman"/>
                <w:sz w:val="20"/>
                <w:szCs w:val="20"/>
              </w:rPr>
              <w:t xml:space="preserve"> </w:t>
            </w:r>
            <w:r w:rsidRPr="00D80D99">
              <w:rPr>
                <w:rFonts w:ascii="Times New Roman" w:hAnsi="Times New Roman" w:cs="Times New Roman"/>
                <w:sz w:val="20"/>
                <w:szCs w:val="20"/>
              </w:rPr>
              <w:t>planuojama teikti inovatyvios</w:t>
            </w:r>
            <w:r>
              <w:rPr>
                <w:rFonts w:ascii="Times New Roman" w:hAnsi="Times New Roman" w:cs="Times New Roman"/>
                <w:sz w:val="20"/>
                <w:szCs w:val="20"/>
              </w:rPr>
              <w:t xml:space="preserve">, VPS </w:t>
            </w:r>
            <w:r w:rsidRPr="00881DAB">
              <w:rPr>
                <w:rFonts w:ascii="Times New Roman" w:hAnsi="Times New Roman" w:cs="Times New Roman"/>
                <w:sz w:val="20"/>
                <w:szCs w:val="20"/>
              </w:rPr>
              <w:t>tikslinės teritorijos mastu</w:t>
            </w:r>
            <w:r>
              <w:rPr>
                <w:rFonts w:ascii="Times New Roman" w:hAnsi="Times New Roman" w:cs="Times New Roman"/>
                <w:sz w:val="20"/>
                <w:szCs w:val="20"/>
              </w:rPr>
              <w:t>,</w:t>
            </w:r>
            <w:r w:rsidRPr="00D80D99">
              <w:rPr>
                <w:rFonts w:ascii="Times New Roman" w:hAnsi="Times New Roman" w:cs="Times New Roman"/>
                <w:sz w:val="20"/>
                <w:szCs w:val="20"/>
              </w:rPr>
              <w:t xml:space="preserve"> socialinio verslo ekonominės veiklos ir/ar priemonės,</w:t>
            </w:r>
            <w:r>
              <w:rPr>
                <w:rFonts w:ascii="Times New Roman" w:hAnsi="Times New Roman" w:cs="Times New Roman"/>
                <w:sz w:val="20"/>
                <w:szCs w:val="20"/>
              </w:rPr>
              <w:t xml:space="preserve"> PĮP aiškiai pagrįstas veiklų ir/ar priemonių inovatyvumas, bei aiškiai ir pagrįstai </w:t>
            </w:r>
            <w:r w:rsidRPr="00D80D99">
              <w:rPr>
                <w:rFonts w:ascii="Times New Roman" w:hAnsi="Times New Roman" w:cs="Times New Roman"/>
                <w:sz w:val="20"/>
                <w:szCs w:val="20"/>
              </w:rPr>
              <w:t>aprašyt</w:t>
            </w:r>
            <w:r>
              <w:rPr>
                <w:rFonts w:ascii="Times New Roman" w:hAnsi="Times New Roman" w:cs="Times New Roman"/>
                <w:sz w:val="20"/>
                <w:szCs w:val="20"/>
              </w:rPr>
              <w:t xml:space="preserve">i, </w:t>
            </w:r>
            <w:r w:rsidRPr="00D80D99">
              <w:rPr>
                <w:rFonts w:ascii="Times New Roman" w:hAnsi="Times New Roman" w:cs="Times New Roman"/>
                <w:sz w:val="20"/>
                <w:szCs w:val="20"/>
              </w:rPr>
              <w:t>kodėl tokia paslauga reikalinga VVG teritorijoje.</w:t>
            </w:r>
          </w:p>
        </w:tc>
      </w:tr>
      <w:tr w:rsidR="00754F9D" w:rsidRPr="008F5853" w14:paraId="3434640E" w14:textId="77777777" w:rsidTr="00754F9D">
        <w:trPr>
          <w:trHeight w:val="986"/>
        </w:trPr>
        <w:tc>
          <w:tcPr>
            <w:tcW w:w="426" w:type="dxa"/>
            <w:vMerge/>
            <w:tcBorders>
              <w:top w:val="single" w:sz="4" w:space="0" w:color="auto"/>
              <w:left w:val="single" w:sz="4" w:space="0" w:color="auto"/>
              <w:bottom w:val="single" w:sz="4" w:space="0" w:color="auto"/>
              <w:right w:val="single" w:sz="4" w:space="0" w:color="auto"/>
            </w:tcBorders>
          </w:tcPr>
          <w:p w14:paraId="1FB7AC4D" w14:textId="77777777" w:rsidR="00754F9D" w:rsidRPr="007A1744" w:rsidRDefault="00754F9D" w:rsidP="00D05276">
            <w:pPr>
              <w:spacing w:after="0" w:line="240" w:lineRule="auto"/>
              <w:jc w:val="both"/>
              <w:rPr>
                <w:rFonts w:ascii="Times New Roman" w:hAnsi="Times New Roman" w:cs="Times New Roman"/>
                <w:sz w:val="20"/>
                <w:szCs w:val="20"/>
              </w:rPr>
            </w:pPr>
          </w:p>
        </w:tc>
        <w:tc>
          <w:tcPr>
            <w:tcW w:w="1101" w:type="dxa"/>
            <w:vMerge/>
            <w:tcBorders>
              <w:top w:val="single" w:sz="4" w:space="0" w:color="auto"/>
              <w:left w:val="single" w:sz="4" w:space="0" w:color="auto"/>
              <w:bottom w:val="single" w:sz="4" w:space="0" w:color="auto"/>
              <w:right w:val="single" w:sz="4" w:space="0" w:color="auto"/>
            </w:tcBorders>
          </w:tcPr>
          <w:p w14:paraId="6459B746" w14:textId="77777777" w:rsidR="00754F9D" w:rsidRPr="008F5853" w:rsidRDefault="00754F9D" w:rsidP="00D05276">
            <w:pPr>
              <w:spacing w:after="0" w:line="240" w:lineRule="auto"/>
              <w:jc w:val="both"/>
              <w:rPr>
                <w:rFonts w:ascii="Times New Roman" w:hAnsi="Times New Roman" w:cs="Times New Roman"/>
                <w:sz w:val="20"/>
                <w:szCs w:val="20"/>
              </w:rPr>
            </w:pPr>
          </w:p>
        </w:tc>
        <w:tc>
          <w:tcPr>
            <w:tcW w:w="2551" w:type="dxa"/>
            <w:vMerge/>
            <w:tcBorders>
              <w:left w:val="single" w:sz="4" w:space="0" w:color="auto"/>
              <w:right w:val="single" w:sz="4" w:space="0" w:color="auto"/>
            </w:tcBorders>
          </w:tcPr>
          <w:p w14:paraId="60D8E633" w14:textId="2867C9A5" w:rsidR="00754F9D" w:rsidRDefault="00754F9D" w:rsidP="00D05276">
            <w:pPr>
              <w:spacing w:after="0" w:line="240" w:lineRule="auto"/>
              <w:jc w:val="both"/>
              <w:rPr>
                <w:rFonts w:ascii="Times New Roman" w:hAnsi="Times New Roman" w:cs="Times New Roman"/>
                <w:sz w:val="20"/>
                <w:szCs w:val="20"/>
              </w:rPr>
            </w:pPr>
          </w:p>
        </w:tc>
        <w:tc>
          <w:tcPr>
            <w:tcW w:w="5846" w:type="dxa"/>
            <w:tcBorders>
              <w:top w:val="single" w:sz="4" w:space="0" w:color="auto"/>
              <w:left w:val="single" w:sz="4" w:space="0" w:color="auto"/>
              <w:right w:val="single" w:sz="4" w:space="0" w:color="auto"/>
            </w:tcBorders>
          </w:tcPr>
          <w:p w14:paraId="10F0561D" w14:textId="77777777" w:rsidR="00754F9D" w:rsidRDefault="00754F9D" w:rsidP="00D05276">
            <w:pPr>
              <w:spacing w:after="0" w:line="240" w:lineRule="auto"/>
              <w:jc w:val="both"/>
              <w:rPr>
                <w:rFonts w:ascii="Times New Roman" w:hAnsi="Times New Roman" w:cs="Times New Roman"/>
                <w:sz w:val="20"/>
                <w:szCs w:val="20"/>
              </w:rPr>
            </w:pPr>
          </w:p>
          <w:p w14:paraId="7C041056" w14:textId="3CB899C8" w:rsidR="00754F9D" w:rsidRDefault="00754F9D" w:rsidP="00D052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5.1.2. </w:t>
            </w:r>
            <w:r w:rsidRPr="00881DAB">
              <w:rPr>
                <w:rFonts w:ascii="Times New Roman" w:hAnsi="Times New Roman" w:cs="Times New Roman"/>
                <w:sz w:val="20"/>
                <w:szCs w:val="20"/>
              </w:rPr>
              <w:t>Planuojama pradėti vykdyti inovatyvi</w:t>
            </w:r>
            <w:r>
              <w:rPr>
                <w:rFonts w:ascii="Times New Roman" w:hAnsi="Times New Roman" w:cs="Times New Roman"/>
                <w:sz w:val="20"/>
                <w:szCs w:val="20"/>
              </w:rPr>
              <w:t xml:space="preserve">, VPS teritorijos mastu, </w:t>
            </w:r>
            <w:r w:rsidRPr="00881DAB">
              <w:rPr>
                <w:rFonts w:ascii="Times New Roman" w:hAnsi="Times New Roman" w:cs="Times New Roman"/>
                <w:sz w:val="20"/>
                <w:szCs w:val="20"/>
              </w:rPr>
              <w:t xml:space="preserve"> socialinio verslo ekonominė veikla ir/ar priemonė ir toks paslaugos poreikis aiškiai pagrįstas</w:t>
            </w:r>
            <w:r>
              <w:rPr>
                <w:rFonts w:ascii="Times New Roman" w:hAnsi="Times New Roman" w:cs="Times New Roman"/>
                <w:sz w:val="20"/>
                <w:szCs w:val="20"/>
              </w:rPr>
              <w:t>.</w:t>
            </w:r>
          </w:p>
        </w:tc>
        <w:tc>
          <w:tcPr>
            <w:tcW w:w="709" w:type="dxa"/>
            <w:tcBorders>
              <w:top w:val="single" w:sz="4" w:space="0" w:color="auto"/>
              <w:left w:val="single" w:sz="4" w:space="0" w:color="auto"/>
              <w:right w:val="single" w:sz="4" w:space="0" w:color="auto"/>
            </w:tcBorders>
            <w:vAlign w:val="center"/>
          </w:tcPr>
          <w:p w14:paraId="42F39CF7" w14:textId="5E824038" w:rsidR="00754F9D" w:rsidRPr="007A1744" w:rsidRDefault="00754F9D" w:rsidP="00354E3D">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10</w:t>
            </w:r>
          </w:p>
        </w:tc>
        <w:tc>
          <w:tcPr>
            <w:tcW w:w="5386" w:type="dxa"/>
            <w:vMerge/>
            <w:tcBorders>
              <w:top w:val="single" w:sz="4" w:space="0" w:color="auto"/>
              <w:left w:val="single" w:sz="4" w:space="0" w:color="auto"/>
              <w:bottom w:val="single" w:sz="4" w:space="0" w:color="auto"/>
              <w:right w:val="single" w:sz="4" w:space="0" w:color="auto"/>
            </w:tcBorders>
          </w:tcPr>
          <w:p w14:paraId="16D994F6" w14:textId="77777777" w:rsidR="00754F9D" w:rsidRPr="008F5853" w:rsidRDefault="00754F9D" w:rsidP="00D05276">
            <w:pPr>
              <w:spacing w:after="0" w:line="240" w:lineRule="auto"/>
              <w:jc w:val="both"/>
              <w:rPr>
                <w:rFonts w:ascii="Times New Roman" w:hAnsi="Times New Roman" w:cs="Times New Roman"/>
                <w:iCs/>
                <w:sz w:val="20"/>
                <w:szCs w:val="20"/>
              </w:rPr>
            </w:pPr>
          </w:p>
        </w:tc>
      </w:tr>
    </w:tbl>
    <w:p w14:paraId="0E8C5EF2" w14:textId="77777777" w:rsidR="00342DAB" w:rsidRPr="00342DAB" w:rsidRDefault="00342DAB">
      <w:pPr>
        <w:rPr>
          <w:rFonts w:ascii="Times New Roman" w:hAnsi="Times New Roman" w:cs="Times New Roman"/>
          <w:iCs/>
          <w:sz w:val="18"/>
          <w:szCs w:val="18"/>
        </w:rPr>
      </w:pPr>
      <w:r w:rsidRPr="00342DAB">
        <w:rPr>
          <w:rFonts w:ascii="Times New Roman" w:hAnsi="Times New Roman" w:cs="Times New Roman"/>
          <w:iCs/>
          <w:sz w:val="20"/>
          <w:szCs w:val="20"/>
          <w:vertAlign w:val="superscript"/>
        </w:rPr>
        <w:t>1</w:t>
      </w:r>
      <w:r w:rsidRPr="00342DAB">
        <w:rPr>
          <w:rFonts w:ascii="Times New Roman" w:hAnsi="Times New Roman" w:cs="Times New Roman"/>
          <w:iCs/>
          <w:sz w:val="20"/>
          <w:szCs w:val="20"/>
        </w:rPr>
        <w:t xml:space="preserve"> </w:t>
      </w:r>
      <w:r w:rsidRPr="00342DAB">
        <w:rPr>
          <w:rFonts w:ascii="Times New Roman" w:hAnsi="Times New Roman" w:cs="Times New Roman"/>
          <w:iCs/>
          <w:sz w:val="18"/>
          <w:szCs w:val="18"/>
        </w:rPr>
        <w:t>Tikslinės grupės yra suprantamos taip, kaip nurodyta Lietuvos Respublikos vidaus reikalų ministro 2022 m. rugpjūčio 17 d. įsakymu Nr. 1V-536 patvirtinto 2022–2030 metų Viešojo valdymo plėtros programos pažangos priemonės Nr. 01-004-08-04-01 „Didinti visuomenės įsitraukimą į vietos problemų sprendimą“ aprašo 4 priedo 4.1 papunktyje.</w:t>
      </w:r>
      <w:r w:rsidRPr="00342DAB">
        <w:rPr>
          <w:rFonts w:ascii="Times New Roman" w:hAnsi="Times New Roman" w:cs="Times New Roman"/>
          <w:iCs/>
          <w:sz w:val="18"/>
          <w:szCs w:val="18"/>
        </w:rPr>
        <w:t xml:space="preserve"> </w:t>
      </w:r>
    </w:p>
    <w:p w14:paraId="37A1934D" w14:textId="779E4A11" w:rsidR="0046233D" w:rsidRPr="00354E3D" w:rsidRDefault="0046233D">
      <w:pPr>
        <w:rPr>
          <w:rFonts w:ascii="Times New Roman" w:hAnsi="Times New Roman" w:cs="Times New Roman"/>
          <w:caps/>
          <w:sz w:val="20"/>
          <w:szCs w:val="20"/>
        </w:rPr>
      </w:pPr>
      <w:r w:rsidRPr="00354E3D">
        <w:rPr>
          <w:rFonts w:ascii="Times New Roman" w:hAnsi="Times New Roman" w:cs="Times New Roman"/>
          <w:iCs/>
          <w:sz w:val="20"/>
          <w:szCs w:val="20"/>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354E3D" w:rsidSect="00406813">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4DC4" w14:textId="77777777" w:rsidR="008176BD" w:rsidRDefault="008176BD" w:rsidP="00D80D99">
      <w:pPr>
        <w:spacing w:after="0" w:line="240" w:lineRule="auto"/>
      </w:pPr>
      <w:r>
        <w:separator/>
      </w:r>
    </w:p>
  </w:endnote>
  <w:endnote w:type="continuationSeparator" w:id="0">
    <w:p w14:paraId="4CECFAD0" w14:textId="77777777" w:rsidR="008176BD" w:rsidRDefault="008176BD" w:rsidP="00D8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CD0F" w14:textId="77777777" w:rsidR="008176BD" w:rsidRDefault="008176BD" w:rsidP="00D80D99">
      <w:pPr>
        <w:spacing w:after="0" w:line="240" w:lineRule="auto"/>
      </w:pPr>
      <w:r>
        <w:separator/>
      </w:r>
    </w:p>
  </w:footnote>
  <w:footnote w:type="continuationSeparator" w:id="0">
    <w:p w14:paraId="61AF4BD5" w14:textId="77777777" w:rsidR="008176BD" w:rsidRDefault="008176BD" w:rsidP="00D80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B077EA"/>
    <w:multiLevelType w:val="hybridMultilevel"/>
    <w:tmpl w:val="616E56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BB4F66"/>
    <w:multiLevelType w:val="multilevel"/>
    <w:tmpl w:val="E41A689A"/>
    <w:lvl w:ilvl="0">
      <w:start w:val="1"/>
      <w:numFmt w:val="decimal"/>
      <w:lvlText w:val="%1."/>
      <w:lvlJc w:val="left"/>
      <w:pPr>
        <w:ind w:left="720" w:hanging="360"/>
      </w:pPr>
      <w:rPr>
        <w:rFonts w:hint="default"/>
      </w:rPr>
    </w:lvl>
    <w:lvl w:ilvl="1">
      <w:start w:val="1"/>
      <w:numFmt w:val="decimal"/>
      <w:isLgl/>
      <w:lvlText w:val="%1.%2."/>
      <w:lvlJc w:val="left"/>
      <w:pPr>
        <w:ind w:left="833" w:hanging="473"/>
      </w:pPr>
      <w:rPr>
        <w:rFonts w:hint="default"/>
        <w:i w:val="0"/>
      </w:rPr>
    </w:lvl>
    <w:lvl w:ilvl="2">
      <w:start w:val="2"/>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3" w15:restartNumberingAfterBreak="0">
    <w:nsid w:val="75EC2B03"/>
    <w:multiLevelType w:val="multilevel"/>
    <w:tmpl w:val="BF9AF7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1363136">
    <w:abstractNumId w:val="0"/>
  </w:num>
  <w:num w:numId="2" w16cid:durableId="1851790694">
    <w:abstractNumId w:val="1"/>
  </w:num>
  <w:num w:numId="3" w16cid:durableId="179663044">
    <w:abstractNumId w:val="2"/>
  </w:num>
  <w:num w:numId="4" w16cid:durableId="1157696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03B1C"/>
    <w:rsid w:val="000E6349"/>
    <w:rsid w:val="000F6AC0"/>
    <w:rsid w:val="00125816"/>
    <w:rsid w:val="001461A1"/>
    <w:rsid w:val="0018279C"/>
    <w:rsid w:val="001E4B7E"/>
    <w:rsid w:val="00257F60"/>
    <w:rsid w:val="002E11C1"/>
    <w:rsid w:val="003202E7"/>
    <w:rsid w:val="00342DAB"/>
    <w:rsid w:val="00347B71"/>
    <w:rsid w:val="00354E3D"/>
    <w:rsid w:val="00375E03"/>
    <w:rsid w:val="003969E7"/>
    <w:rsid w:val="003A0A3D"/>
    <w:rsid w:val="003B503C"/>
    <w:rsid w:val="003E432B"/>
    <w:rsid w:val="003F650E"/>
    <w:rsid w:val="00406813"/>
    <w:rsid w:val="0045764F"/>
    <w:rsid w:val="0046233D"/>
    <w:rsid w:val="00517BFD"/>
    <w:rsid w:val="005269D5"/>
    <w:rsid w:val="00547D86"/>
    <w:rsid w:val="0055001C"/>
    <w:rsid w:val="00560C40"/>
    <w:rsid w:val="00571FF6"/>
    <w:rsid w:val="00577C90"/>
    <w:rsid w:val="005E13FD"/>
    <w:rsid w:val="00601646"/>
    <w:rsid w:val="00646BF6"/>
    <w:rsid w:val="00652A60"/>
    <w:rsid w:val="00672F40"/>
    <w:rsid w:val="00684348"/>
    <w:rsid w:val="0068460A"/>
    <w:rsid w:val="006B4DC3"/>
    <w:rsid w:val="006E4783"/>
    <w:rsid w:val="006F4012"/>
    <w:rsid w:val="00754F9D"/>
    <w:rsid w:val="007561CD"/>
    <w:rsid w:val="00773EAC"/>
    <w:rsid w:val="007A1744"/>
    <w:rsid w:val="007B584B"/>
    <w:rsid w:val="007D2405"/>
    <w:rsid w:val="0080218E"/>
    <w:rsid w:val="008166B3"/>
    <w:rsid w:val="008176BD"/>
    <w:rsid w:val="00881DAB"/>
    <w:rsid w:val="00882EEC"/>
    <w:rsid w:val="0090583D"/>
    <w:rsid w:val="00912B39"/>
    <w:rsid w:val="00940B2D"/>
    <w:rsid w:val="00945A8F"/>
    <w:rsid w:val="009826FF"/>
    <w:rsid w:val="009B4F46"/>
    <w:rsid w:val="009E1E50"/>
    <w:rsid w:val="00A01440"/>
    <w:rsid w:val="00A11D57"/>
    <w:rsid w:val="00C036D4"/>
    <w:rsid w:val="00C04777"/>
    <w:rsid w:val="00C25489"/>
    <w:rsid w:val="00C261E8"/>
    <w:rsid w:val="00C37D2D"/>
    <w:rsid w:val="00C5398E"/>
    <w:rsid w:val="00C92748"/>
    <w:rsid w:val="00CB75EA"/>
    <w:rsid w:val="00CF0E6A"/>
    <w:rsid w:val="00D05276"/>
    <w:rsid w:val="00D80D99"/>
    <w:rsid w:val="00DD5A34"/>
    <w:rsid w:val="00E2222F"/>
    <w:rsid w:val="00E37F57"/>
    <w:rsid w:val="00EA0213"/>
    <w:rsid w:val="00ED4EE6"/>
    <w:rsid w:val="00ED7528"/>
    <w:rsid w:val="00ED7705"/>
    <w:rsid w:val="00EF64EC"/>
    <w:rsid w:val="00F25377"/>
    <w:rsid w:val="00F35513"/>
    <w:rsid w:val="00F53BFC"/>
    <w:rsid w:val="00F64E30"/>
    <w:rsid w:val="00F72777"/>
    <w:rsid w:val="00FA138E"/>
    <w:rsid w:val="00FB3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 w:type="table" w:styleId="Lentelstinklelis">
    <w:name w:val="Table Grid"/>
    <w:basedOn w:val="prastojilentel"/>
    <w:uiPriority w:val="59"/>
    <w:rsid w:val="00C927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80D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0D99"/>
    <w:rPr>
      <w:kern w:val="0"/>
      <w:sz w:val="22"/>
      <w:szCs w:val="22"/>
      <w14:ligatures w14:val="none"/>
    </w:rPr>
  </w:style>
  <w:style w:type="paragraph" w:styleId="Porat">
    <w:name w:val="footer"/>
    <w:basedOn w:val="prastasis"/>
    <w:link w:val="PoratDiagrama"/>
    <w:uiPriority w:val="99"/>
    <w:unhideWhenUsed/>
    <w:rsid w:val="00D80D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0D99"/>
    <w:rPr>
      <w:kern w:val="0"/>
      <w:sz w:val="22"/>
      <w:szCs w:val="22"/>
      <w14:ligatures w14:val="none"/>
    </w:rPr>
  </w:style>
  <w:style w:type="paragraph" w:customStyle="1" w:styleId="Default">
    <w:name w:val="Default"/>
    <w:rsid w:val="00342DAB"/>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3B569-E8F6-4063-90A5-DE8AF0B2C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4849</Words>
  <Characters>2765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ASUS VIVOBOOK</cp:lastModifiedBy>
  <cp:revision>34</cp:revision>
  <cp:lastPrinted>2025-01-15T06:53:00Z</cp:lastPrinted>
  <dcterms:created xsi:type="dcterms:W3CDTF">2025-01-15T06:53:00Z</dcterms:created>
  <dcterms:modified xsi:type="dcterms:W3CDTF">2025-10-13T14:41:00Z</dcterms:modified>
</cp:coreProperties>
</file>